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11FDF" w14:textId="26A8CF98" w:rsidR="00726FFE" w:rsidRPr="003F39B1" w:rsidRDefault="000D3A74" w:rsidP="000E6F70">
      <w:pPr>
        <w:spacing w:before="100" w:beforeAutospacing="1"/>
        <w:rPr>
          <w:rFonts w:ascii="ＭＳ ゴシック" w:eastAsia="ＭＳ ゴシック" w:hAnsi="ＭＳ ゴシック" w:cs="ＭＳ 明朝"/>
          <w:sz w:val="24"/>
          <w:szCs w:val="24"/>
        </w:rPr>
      </w:pPr>
      <w:r w:rsidRPr="003F39B1">
        <w:rPr>
          <w:rFonts w:ascii="ＭＳ ゴシック" w:eastAsia="ＭＳ ゴシック" w:hAnsi="ＭＳ ゴシック" w:cs="ＭＳ 明朝" w:hint="eastAsia"/>
          <w:sz w:val="24"/>
          <w:szCs w:val="24"/>
        </w:rPr>
        <w:t>令和</w:t>
      </w:r>
      <w:r w:rsidRPr="003F39B1">
        <w:rPr>
          <w:rFonts w:ascii="ＭＳ ゴシック" w:eastAsia="ＭＳ ゴシック" w:hAnsi="ＭＳ ゴシック" w:cs="ＭＳ 明朝"/>
          <w:sz w:val="24"/>
          <w:szCs w:val="24"/>
        </w:rPr>
        <w:t>6</w:t>
      </w:r>
      <w:r w:rsidRPr="003F39B1">
        <w:rPr>
          <w:rFonts w:ascii="ＭＳ ゴシック" w:eastAsia="ＭＳ ゴシック" w:hAnsi="ＭＳ ゴシック" w:cs="ＭＳ 明朝" w:hint="eastAsia"/>
          <w:sz w:val="24"/>
          <w:szCs w:val="24"/>
        </w:rPr>
        <w:t>年度用</w:t>
      </w:r>
    </w:p>
    <w:p w14:paraId="6A0F3B31" w14:textId="3DCF136B" w:rsidR="00805789" w:rsidRPr="003F39B1" w:rsidRDefault="000D3A74" w:rsidP="005A7AEA">
      <w:pPr>
        <w:rPr>
          <w:rFonts w:ascii="ＭＳ ゴシック" w:eastAsia="ＭＳ ゴシック" w:hAnsi="ＭＳ ゴシック"/>
          <w:sz w:val="44"/>
          <w:szCs w:val="44"/>
        </w:rPr>
      </w:pPr>
      <w:r w:rsidRPr="003F39B1">
        <w:rPr>
          <w:rFonts w:ascii="ＭＳ ゴシック" w:eastAsia="ＭＳ ゴシック" w:hAnsi="ＭＳ ゴシック" w:cs="ＭＳ 明朝" w:hint="eastAsia"/>
          <w:sz w:val="44"/>
          <w:szCs w:val="44"/>
        </w:rPr>
        <w:t>観点別特色一覧表</w:t>
      </w:r>
    </w:p>
    <w:p w14:paraId="27549834" w14:textId="77777777" w:rsidR="00556C7A" w:rsidRDefault="00556C7A">
      <w:pPr>
        <w:rPr>
          <w:rFonts w:ascii="ＭＳ ゴシック" w:eastAsia="ＭＳ ゴシック" w:hAnsi="ＭＳ ゴシック"/>
          <w:sz w:val="18"/>
          <w:szCs w:val="18"/>
        </w:rPr>
      </w:pPr>
    </w:p>
    <w:p w14:paraId="655EBA6A" w14:textId="4AF62528" w:rsidR="006F259A" w:rsidRPr="005A6DC5" w:rsidRDefault="000D3A74">
      <w:pPr>
        <w:rPr>
          <w:rFonts w:ascii="ＭＳ ゴシック" w:eastAsia="ＭＳ ゴシック" w:hAnsi="ＭＳ ゴシック"/>
          <w:sz w:val="18"/>
          <w:szCs w:val="18"/>
        </w:rPr>
      </w:pPr>
      <w:r w:rsidRPr="005A6DC5">
        <w:rPr>
          <w:rFonts w:ascii="ＭＳ ゴシック" w:eastAsia="ＭＳ ゴシック" w:hAnsi="ＭＳ ゴシック" w:hint="eastAsia"/>
          <w:sz w:val="18"/>
          <w:szCs w:val="18"/>
        </w:rPr>
        <w:t>（</w:t>
      </w:r>
      <w:r w:rsidRPr="005A6DC5">
        <w:rPr>
          <w:rFonts w:ascii="ＭＳ ゴシック" w:eastAsia="ＭＳ ゴシック" w:hAnsi="ＭＳ ゴシック"/>
          <w:sz w:val="18"/>
          <w:szCs w:val="18"/>
        </w:rPr>
        <w:t>1</w:t>
      </w:r>
      <w:r w:rsidRPr="005A6DC5">
        <w:rPr>
          <w:rFonts w:ascii="ＭＳ ゴシック" w:eastAsia="ＭＳ ゴシック" w:hAnsi="ＭＳ ゴシック" w:hint="eastAsia"/>
          <w:sz w:val="18"/>
          <w:szCs w:val="18"/>
        </w:rPr>
        <w:t>）教育基本法との関連</w:t>
      </w:r>
    </w:p>
    <w:tbl>
      <w:tblPr>
        <w:tblStyle w:val="a3"/>
        <w:tblW w:w="0" w:type="auto"/>
        <w:tblLook w:val="04A0" w:firstRow="1" w:lastRow="0" w:firstColumn="1" w:lastColumn="0" w:noHBand="0" w:noVBand="1"/>
      </w:tblPr>
      <w:tblGrid>
        <w:gridCol w:w="421"/>
        <w:gridCol w:w="2268"/>
        <w:gridCol w:w="2409"/>
        <w:gridCol w:w="5529"/>
      </w:tblGrid>
      <w:tr w:rsidR="00556C7A" w:rsidRPr="007F05DA" w14:paraId="3F176E8A" w14:textId="77777777" w:rsidTr="00BE2A18">
        <w:tc>
          <w:tcPr>
            <w:tcW w:w="421" w:type="dxa"/>
            <w:shd w:val="clear" w:color="auto" w:fill="FFF2CC" w:themeFill="accent4" w:themeFillTint="33"/>
            <w:vAlign w:val="center"/>
          </w:tcPr>
          <w:p w14:paraId="7E2258C2" w14:textId="6F5EC635" w:rsidR="006F259A" w:rsidRPr="00061D2F" w:rsidRDefault="000D3A74" w:rsidP="00C2746B">
            <w:pPr>
              <w:jc w:val="center"/>
              <w:rPr>
                <w:rFonts w:ascii="ＭＳ ゴシック" w:eastAsia="ＭＳ ゴシック" w:hAnsi="ＭＳ ゴシック"/>
                <w:sz w:val="10"/>
                <w:szCs w:val="10"/>
              </w:rPr>
            </w:pPr>
            <w:r w:rsidRPr="00061D2F">
              <w:rPr>
                <w:rFonts w:ascii="ＭＳ ゴシック" w:eastAsia="ＭＳ ゴシック" w:hAnsi="ＭＳ ゴシック" w:hint="eastAsia"/>
                <w:sz w:val="10"/>
                <w:szCs w:val="10"/>
              </w:rPr>
              <w:t>項目</w:t>
            </w:r>
          </w:p>
        </w:tc>
        <w:tc>
          <w:tcPr>
            <w:tcW w:w="2268" w:type="dxa"/>
            <w:shd w:val="clear" w:color="auto" w:fill="FFF2CC" w:themeFill="accent4" w:themeFillTint="33"/>
          </w:tcPr>
          <w:p w14:paraId="06B40C08" w14:textId="3B2FA675" w:rsidR="006F259A" w:rsidRPr="007F05DA" w:rsidRDefault="000D3A74" w:rsidP="000E6F70">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観</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点</w:t>
            </w:r>
          </w:p>
        </w:tc>
        <w:tc>
          <w:tcPr>
            <w:tcW w:w="2409" w:type="dxa"/>
            <w:shd w:val="clear" w:color="auto" w:fill="FFF2CC" w:themeFill="accent4" w:themeFillTint="33"/>
          </w:tcPr>
          <w:p w14:paraId="443E44A1" w14:textId="6CD2F181" w:rsidR="006F259A" w:rsidRPr="007F05DA" w:rsidRDefault="000D3A74" w:rsidP="000E6F70">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特</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色</w:t>
            </w:r>
          </w:p>
        </w:tc>
        <w:tc>
          <w:tcPr>
            <w:tcW w:w="5529" w:type="dxa"/>
            <w:shd w:val="clear" w:color="auto" w:fill="FFF2CC" w:themeFill="accent4" w:themeFillTint="33"/>
          </w:tcPr>
          <w:p w14:paraId="23DBB765" w14:textId="3C270F63" w:rsidR="006F259A" w:rsidRPr="007F05DA" w:rsidRDefault="000D3A74" w:rsidP="000E6F70">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具体例</w:t>
            </w:r>
          </w:p>
        </w:tc>
      </w:tr>
      <w:tr w:rsidR="00556C7A" w:rsidRPr="007F05DA" w14:paraId="6A6F5FE1" w14:textId="77777777" w:rsidTr="00BE2A18">
        <w:tc>
          <w:tcPr>
            <w:tcW w:w="421" w:type="dxa"/>
            <w:shd w:val="clear" w:color="auto" w:fill="FF6699"/>
            <w:vAlign w:val="center"/>
          </w:tcPr>
          <w:p w14:paraId="00F87D9A" w14:textId="515C913B" w:rsidR="006F259A"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第</w:t>
            </w:r>
          </w:p>
          <w:p w14:paraId="57F72BC6" w14:textId="47126A84" w:rsidR="00C051D1"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b/>
                <w:color w:val="FFFFFF" w:themeColor="background1"/>
                <w:szCs w:val="14"/>
              </w:rPr>
              <w:t>1</w:t>
            </w:r>
          </w:p>
          <w:p w14:paraId="405738ED" w14:textId="4957DE95" w:rsidR="00C051D1"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号</w:t>
            </w:r>
          </w:p>
        </w:tc>
        <w:tc>
          <w:tcPr>
            <w:tcW w:w="2268" w:type="dxa"/>
            <w:shd w:val="clear" w:color="auto" w:fill="FFCCFF"/>
          </w:tcPr>
          <w:p w14:paraId="6D2FB3E9" w14:textId="5194FD8D" w:rsidR="006F259A" w:rsidRPr="00587574" w:rsidRDefault="000D3A74" w:rsidP="00E96232">
            <w:pPr>
              <w:pStyle w:val="a4"/>
              <w:numPr>
                <w:ilvl w:val="0"/>
                <w:numId w:val="31"/>
              </w:numPr>
              <w:spacing w:after="100" w:afterAutospacing="1"/>
              <w:ind w:leftChars="0" w:left="177" w:hanging="177"/>
              <w:rPr>
                <w:rFonts w:ascii="ＭＳ ゴシック" w:eastAsia="ＭＳ ゴシック" w:hAnsi="ＭＳ ゴシック"/>
                <w:sz w:val="15"/>
                <w:szCs w:val="15"/>
              </w:rPr>
            </w:pPr>
            <w:r w:rsidRPr="00587574">
              <w:rPr>
                <w:rFonts w:ascii="ＭＳ ゴシック" w:eastAsia="ＭＳ ゴシック" w:hAnsi="ＭＳ ゴシック" w:hint="eastAsia"/>
                <w:sz w:val="15"/>
                <w:szCs w:val="15"/>
              </w:rPr>
              <w:t>幅広い知識と教養を身に付け、真理を求める態度を養い</w:t>
            </w:r>
            <w:r>
              <w:rPr>
                <w:rFonts w:ascii="ＭＳ ゴシック" w:eastAsia="ＭＳ ゴシック" w:hAnsi="ＭＳ ゴシック" w:hint="eastAsia"/>
                <w:sz w:val="15"/>
                <w:szCs w:val="15"/>
              </w:rPr>
              <w:t>、</w:t>
            </w:r>
            <w:r w:rsidRPr="00587574">
              <w:rPr>
                <w:rFonts w:ascii="ＭＳ ゴシック" w:eastAsia="ＭＳ ゴシック" w:hAnsi="ＭＳ ゴシック" w:hint="eastAsia"/>
                <w:sz w:val="15"/>
                <w:szCs w:val="15"/>
              </w:rPr>
              <w:t>豊かな情操と道徳心を培うとともに</w:t>
            </w:r>
            <w:r>
              <w:rPr>
                <w:rFonts w:ascii="ＭＳ ゴシック" w:eastAsia="ＭＳ ゴシック" w:hAnsi="ＭＳ ゴシック" w:hint="eastAsia"/>
                <w:sz w:val="15"/>
                <w:szCs w:val="15"/>
              </w:rPr>
              <w:t>、</w:t>
            </w:r>
            <w:r w:rsidRPr="00587574">
              <w:rPr>
                <w:rFonts w:ascii="ＭＳ ゴシック" w:eastAsia="ＭＳ ゴシック" w:hAnsi="ＭＳ ゴシック" w:hint="eastAsia"/>
                <w:sz w:val="15"/>
                <w:szCs w:val="15"/>
              </w:rPr>
              <w:t>健やかな身体を養うことができるように配慮されているか。</w:t>
            </w:r>
          </w:p>
        </w:tc>
        <w:tc>
          <w:tcPr>
            <w:tcW w:w="2409" w:type="dxa"/>
          </w:tcPr>
          <w:p w14:paraId="163F6B57" w14:textId="3ABF256A" w:rsidR="00C2746B" w:rsidRPr="00C85313" w:rsidRDefault="000D3A74" w:rsidP="00C2746B">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日常生活や実社会の中からバランスよく教材を取り上げ</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幅広い知識と教養が身に付くよう</w:t>
            </w:r>
            <w:r>
              <w:rPr>
                <w:rFonts w:ascii="ＭＳ ゴシック" w:eastAsia="ＭＳ ゴシック" w:hAnsi="ＭＳ ゴシック" w:hint="eastAsia"/>
                <w:sz w:val="15"/>
                <w:szCs w:val="15"/>
              </w:rPr>
              <w:t>に</w:t>
            </w:r>
            <w:r w:rsidRPr="00C85313">
              <w:rPr>
                <w:rFonts w:ascii="ＭＳ ゴシック" w:eastAsia="ＭＳ ゴシック" w:hAnsi="ＭＳ ゴシック" w:hint="eastAsia"/>
                <w:sz w:val="15"/>
                <w:szCs w:val="15"/>
              </w:rPr>
              <w:t>配慮しました。また</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算数の学習の進め方や</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問題解決の方法を</w:t>
            </w:r>
            <w:r>
              <w:rPr>
                <w:rFonts w:ascii="ＭＳ ゴシック" w:eastAsia="ＭＳ ゴシック" w:hAnsi="ＭＳ ゴシック" w:hint="eastAsia"/>
                <w:sz w:val="15"/>
                <w:szCs w:val="15"/>
              </w:rPr>
              <w:t>具体的に</w:t>
            </w:r>
            <w:r w:rsidRPr="00C85313">
              <w:rPr>
                <w:rFonts w:ascii="ＭＳ ゴシック" w:eastAsia="ＭＳ ゴシック" w:hAnsi="ＭＳ ゴシック" w:hint="eastAsia"/>
                <w:sz w:val="15"/>
                <w:szCs w:val="15"/>
              </w:rPr>
              <w:t>示し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真理を探究する学習態度を養えるようにしました。</w:t>
            </w:r>
          </w:p>
        </w:tc>
        <w:tc>
          <w:tcPr>
            <w:tcW w:w="5529" w:type="dxa"/>
          </w:tcPr>
          <w:p w14:paraId="67CB1A90" w14:textId="022D0A07" w:rsidR="000E6F70" w:rsidRPr="00C85313" w:rsidRDefault="000D3A74" w:rsidP="0009695D">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2256F1">
              <w:rPr>
                <w:rFonts w:ascii="ＭＳ ゴシック" w:eastAsia="ＭＳ ゴシック" w:hAnsi="ＭＳ ゴシック" w:hint="eastAsia"/>
                <w:bCs/>
                <w:color w:val="000000" w:themeColor="text1"/>
                <w:sz w:val="15"/>
                <w:szCs w:val="15"/>
              </w:rPr>
              <w:t>児童の日常生活や実社会の中から教材を取り上げる</w:t>
            </w:r>
            <w:r w:rsidRPr="00C85313">
              <w:rPr>
                <w:rFonts w:ascii="ＭＳ ゴシック" w:eastAsia="ＭＳ ゴシック" w:hAnsi="ＭＳ ゴシック" w:hint="eastAsia"/>
                <w:sz w:val="15"/>
                <w:szCs w:val="15"/>
              </w:rPr>
              <w:t>とともに、それらについて意欲的に探究</w:t>
            </w:r>
            <w:r>
              <w:rPr>
                <w:rFonts w:ascii="ＭＳ ゴシック" w:eastAsia="ＭＳ ゴシック" w:hAnsi="ＭＳ ゴシック" w:hint="eastAsia"/>
                <w:sz w:val="15"/>
                <w:szCs w:val="15"/>
              </w:rPr>
              <w:t>でき</w:t>
            </w:r>
            <w:r w:rsidRPr="00C85313">
              <w:rPr>
                <w:rFonts w:ascii="ＭＳ ゴシック" w:eastAsia="ＭＳ ゴシック" w:hAnsi="ＭＳ ゴシック" w:hint="eastAsia"/>
                <w:sz w:val="15"/>
                <w:szCs w:val="15"/>
              </w:rPr>
              <w:t>る学習活動を設定することで、幅広い知識と教養が身に</w:t>
            </w:r>
            <w:r>
              <w:rPr>
                <w:rFonts w:ascii="ＭＳ ゴシック" w:eastAsia="ＭＳ ゴシック" w:hAnsi="ＭＳ ゴシック" w:hint="eastAsia"/>
                <w:sz w:val="15"/>
                <w:szCs w:val="15"/>
              </w:rPr>
              <w:t>付く</w:t>
            </w:r>
            <w:r w:rsidRPr="00C85313">
              <w:rPr>
                <w:rFonts w:ascii="ＭＳ ゴシック" w:eastAsia="ＭＳ ゴシック" w:hAnsi="ＭＳ ゴシック" w:hint="eastAsia"/>
                <w:sz w:val="15"/>
                <w:szCs w:val="15"/>
              </w:rPr>
              <w:t>ようにしました。</w:t>
            </w:r>
          </w:p>
          <w:p w14:paraId="5643DFC7" w14:textId="32E367F4" w:rsidR="000F1AEA" w:rsidRPr="00C85313" w:rsidRDefault="000D3A74" w:rsidP="0009695D">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年①</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年②</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45</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112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113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w:t>
            </w:r>
            <w:r>
              <w:rPr>
                <w:rFonts w:ascii="ＭＳ ゴシック" w:eastAsia="ＭＳ ゴシック" w:hAnsi="ＭＳ ゴシック"/>
                <w:sz w:val="15"/>
                <w:szCs w:val="15"/>
              </w:rPr>
              <w:t>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27</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62</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96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97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22</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84</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86</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58</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14</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16</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170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171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206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213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228</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229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190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192</w:t>
            </w:r>
            <w:r w:rsidR="00385374">
              <w:rPr>
                <w:rFonts w:ascii="ＭＳ ゴシック" w:eastAsia="ＭＳ ゴシック" w:hAnsi="ＭＳ ゴシック" w:hint="eastAsia"/>
                <w:sz w:val="15"/>
                <w:szCs w:val="15"/>
              </w:rPr>
              <w:t>など</w:t>
            </w:r>
          </w:p>
          <w:p w14:paraId="57811159" w14:textId="7B6EBBFC" w:rsidR="00A90420" w:rsidRPr="00C85313" w:rsidRDefault="000D3A74" w:rsidP="0009695D">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2256F1">
              <w:rPr>
                <w:rFonts w:ascii="ＭＳ ゴシック" w:eastAsia="ＭＳ ゴシック" w:hAnsi="ＭＳ ゴシック"/>
                <w:color w:val="000000" w:themeColor="text1"/>
                <w:sz w:val="15"/>
                <w:szCs w:val="15"/>
              </w:rPr>
              <w:t>2</w:t>
            </w:r>
            <w:r w:rsidRPr="002256F1">
              <w:rPr>
                <w:rFonts w:ascii="ＭＳ ゴシック" w:eastAsia="ＭＳ ゴシック" w:hAnsi="ＭＳ ゴシック" w:hint="eastAsia"/>
                <w:color w:val="000000" w:themeColor="text1"/>
                <w:sz w:val="15"/>
                <w:szCs w:val="15"/>
              </w:rPr>
              <w:t>年以上には</w:t>
            </w:r>
            <w:r w:rsidRPr="002256F1">
              <w:rPr>
                <w:rFonts w:ascii="ＭＳ ゴシック" w:eastAsia="ＭＳ ゴシック" w:hAnsi="ＭＳ ゴシック" w:hint="eastAsia"/>
                <w:color w:val="000000" w:themeColor="text1"/>
                <w:sz w:val="15"/>
                <w:szCs w:val="15"/>
                <w:highlight w:val="yellow"/>
              </w:rPr>
              <w:t>「算数の学習の進め方」</w:t>
            </w:r>
            <w:r w:rsidRPr="002256F1">
              <w:rPr>
                <w:rFonts w:ascii="ＭＳ ゴシック" w:eastAsia="ＭＳ ゴシック" w:hAnsi="ＭＳ ゴシック" w:hint="eastAsia"/>
                <w:color w:val="000000" w:themeColor="text1"/>
                <w:sz w:val="15"/>
                <w:szCs w:val="15"/>
              </w:rPr>
              <w:t>の</w:t>
            </w:r>
            <w:r w:rsidR="00385374" w:rsidRPr="002256F1">
              <w:rPr>
                <w:rFonts w:ascii="ＭＳ ゴシック" w:eastAsia="ＭＳ ゴシック" w:hAnsi="ＭＳ ゴシック" w:hint="eastAsia"/>
                <w:color w:val="000000" w:themeColor="text1"/>
                <w:sz w:val="15"/>
                <w:szCs w:val="15"/>
              </w:rPr>
              <w:t>ページ</w:t>
            </w:r>
            <w:r w:rsidRPr="002256F1">
              <w:rPr>
                <w:rFonts w:ascii="ＭＳ ゴシック" w:eastAsia="ＭＳ ゴシック" w:hAnsi="ＭＳ ゴシック" w:hint="eastAsia"/>
                <w:color w:val="000000" w:themeColor="text1"/>
                <w:sz w:val="15"/>
                <w:szCs w:val="15"/>
              </w:rPr>
              <w:t>を設定し、</w:t>
            </w:r>
            <w:r w:rsidRPr="002256F1">
              <w:rPr>
                <w:rFonts w:ascii="ＭＳ ゴシック" w:eastAsia="ＭＳ ゴシック" w:hAnsi="ＭＳ ゴシック" w:hint="eastAsia"/>
                <w:color w:val="000000" w:themeColor="text1"/>
                <w:sz w:val="15"/>
                <w:szCs w:val="15"/>
                <w:highlight w:val="yellow"/>
              </w:rPr>
              <w:t>自ら課題を見つけ、その課題について協働的に解決する学習の進め方を示す</w:t>
            </w:r>
            <w:r w:rsidRPr="002256F1">
              <w:rPr>
                <w:rFonts w:ascii="ＭＳ ゴシック" w:eastAsia="ＭＳ ゴシック" w:hAnsi="ＭＳ ゴシック" w:hint="eastAsia"/>
                <w:color w:val="000000" w:themeColor="text1"/>
                <w:sz w:val="15"/>
                <w:szCs w:val="15"/>
              </w:rPr>
              <w:t>など、真理を探究する学習態度を養えるようにしました。</w:t>
            </w:r>
          </w:p>
          <w:p w14:paraId="75C6E5EB" w14:textId="5EA76584" w:rsidR="001C6E9D" w:rsidRPr="00565A2F" w:rsidRDefault="000D3A74" w:rsidP="00446EF2">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w:t>
            </w:r>
          </w:p>
        </w:tc>
      </w:tr>
      <w:tr w:rsidR="00556C7A" w:rsidRPr="007F05DA" w14:paraId="35B08724" w14:textId="77777777" w:rsidTr="00BE2A18">
        <w:tc>
          <w:tcPr>
            <w:tcW w:w="421" w:type="dxa"/>
            <w:shd w:val="clear" w:color="auto" w:fill="FF6699"/>
            <w:vAlign w:val="center"/>
          </w:tcPr>
          <w:p w14:paraId="4DBE3027" w14:textId="1A7AE7EA"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第</w:t>
            </w:r>
          </w:p>
          <w:p w14:paraId="144A13D9" w14:textId="2C93FFD9"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b/>
                <w:color w:val="FFFFFF" w:themeColor="background1"/>
                <w:szCs w:val="14"/>
              </w:rPr>
              <w:t>2</w:t>
            </w:r>
          </w:p>
          <w:p w14:paraId="78E830D6" w14:textId="20F70C61" w:rsidR="006F259A"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号</w:t>
            </w:r>
          </w:p>
        </w:tc>
        <w:tc>
          <w:tcPr>
            <w:tcW w:w="2268" w:type="dxa"/>
            <w:shd w:val="clear" w:color="auto" w:fill="FFCCFF"/>
          </w:tcPr>
          <w:p w14:paraId="7EA68D1B" w14:textId="2ED56290" w:rsidR="006F259A" w:rsidRPr="00C85313" w:rsidRDefault="000D3A74" w:rsidP="009D55F4">
            <w:pPr>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②</w:t>
            </w:r>
            <w:r w:rsidRPr="00C85313">
              <w:rPr>
                <w:rFonts w:ascii="ＭＳ ゴシック" w:eastAsia="ＭＳ ゴシック" w:hAnsi="ＭＳ ゴシック" w:hint="eastAsia"/>
                <w:sz w:val="15"/>
                <w:szCs w:val="15"/>
              </w:rPr>
              <w:t>個人の価値を尊重して</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その能力を伸ばし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創造性を培い</w:t>
            </w:r>
            <w:r>
              <w:rPr>
                <w:rFonts w:ascii="ＭＳ ゴシック" w:eastAsia="ＭＳ ゴシック" w:hAnsi="ＭＳ ゴシック" w:hint="eastAsia"/>
                <w:sz w:val="15"/>
                <w:szCs w:val="15"/>
              </w:rPr>
              <w:t>、自主及び自律</w:t>
            </w:r>
            <w:r w:rsidRPr="00C85313">
              <w:rPr>
                <w:rFonts w:ascii="ＭＳ ゴシック" w:eastAsia="ＭＳ ゴシック" w:hAnsi="ＭＳ ゴシック" w:hint="eastAsia"/>
                <w:sz w:val="15"/>
                <w:szCs w:val="15"/>
              </w:rPr>
              <w:t>の精神を養うとともに</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職業及び生活との関連を重視し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勤労を重んずる態度を養うこと</w:t>
            </w:r>
            <w:r w:rsidRPr="009D55F4">
              <w:rPr>
                <w:rFonts w:ascii="ＭＳ ゴシック" w:eastAsia="ＭＳ ゴシック" w:hAnsi="ＭＳ ゴシック" w:hint="eastAsia"/>
                <w:sz w:val="15"/>
                <w:szCs w:val="15"/>
              </w:rPr>
              <w:t>ができるように配慮されているか</w:t>
            </w:r>
            <w:r w:rsidRPr="00C85313">
              <w:rPr>
                <w:rFonts w:ascii="ＭＳ ゴシック" w:eastAsia="ＭＳ ゴシック" w:hAnsi="ＭＳ ゴシック" w:hint="eastAsia"/>
                <w:sz w:val="15"/>
                <w:szCs w:val="15"/>
              </w:rPr>
              <w:t>。</w:t>
            </w:r>
          </w:p>
        </w:tc>
        <w:tc>
          <w:tcPr>
            <w:tcW w:w="2409" w:type="dxa"/>
          </w:tcPr>
          <w:p w14:paraId="1109DFAB" w14:textId="6669D129" w:rsidR="00C0580B" w:rsidRPr="00C85313" w:rsidRDefault="000D3A74">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児童一人一人に応じた教材を掲載するとともに</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児童の多様な考え方を紹介する</w:t>
            </w:r>
            <w:r w:rsidR="00385374">
              <w:rPr>
                <w:rFonts w:ascii="ＭＳ ゴシック" w:eastAsia="ＭＳ ゴシック" w:hAnsi="ＭＳ ゴシック" w:hint="eastAsia"/>
                <w:sz w:val="15"/>
                <w:szCs w:val="15"/>
              </w:rPr>
              <w:t>など</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個人の価値を尊重し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自主及び自律の精神が養えるようにしました。また</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年には</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職業や勤労について考える場を用意しました。</w:t>
            </w:r>
          </w:p>
        </w:tc>
        <w:tc>
          <w:tcPr>
            <w:tcW w:w="5529" w:type="dxa"/>
          </w:tcPr>
          <w:p w14:paraId="1A5C451C" w14:textId="6B41A92B" w:rsidR="009F0394" w:rsidRPr="00317A6A" w:rsidRDefault="000D3A74" w:rsidP="00317A6A">
            <w:pPr>
              <w:ind w:left="173" w:hangingChars="114" w:hanging="173"/>
              <w:rPr>
                <w:rFonts w:ascii="ＭＳ ゴシック" w:eastAsia="ＭＳ ゴシック" w:hAnsi="ＭＳ ゴシック" w:cs="ＭＳ 明朝"/>
                <w:sz w:val="15"/>
                <w:szCs w:val="15"/>
              </w:rPr>
            </w:pPr>
            <w:r w:rsidRPr="00C85313">
              <w:rPr>
                <w:rFonts w:ascii="ＭＳ ゴシック" w:eastAsia="ＭＳ ゴシック" w:hAnsi="ＭＳ ゴシック" w:hint="eastAsia"/>
                <w:sz w:val="15"/>
                <w:szCs w:val="15"/>
              </w:rPr>
              <w:t>●</w:t>
            </w:r>
            <w:r>
              <w:rPr>
                <w:rFonts w:ascii="ＭＳ ゴシック" w:eastAsia="ＭＳ ゴシック" w:hAnsi="ＭＳ ゴシック"/>
                <w:sz w:val="15"/>
                <w:szCs w:val="15"/>
              </w:rPr>
              <w:t>2</w:t>
            </w:r>
            <w:r w:rsidRPr="00C85313">
              <w:rPr>
                <w:rFonts w:ascii="ＭＳ ゴシック" w:eastAsia="ＭＳ ゴシック" w:hAnsi="ＭＳ ゴシック" w:hint="eastAsia"/>
                <w:sz w:val="15"/>
                <w:szCs w:val="15"/>
              </w:rPr>
              <w:t>年から</w:t>
            </w:r>
            <w:r>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Pr>
                <w:rFonts w:ascii="ＭＳ ゴシック" w:eastAsia="ＭＳ ゴシック" w:hAnsi="ＭＳ ゴシック" w:hint="eastAsia"/>
                <w:sz w:val="15"/>
                <w:szCs w:val="15"/>
              </w:rPr>
              <w:t>については、</w:t>
            </w:r>
            <w:r w:rsidRPr="002256F1">
              <w:rPr>
                <w:rFonts w:ascii="ＭＳ ゴシック" w:eastAsia="ＭＳ ゴシック" w:hAnsi="ＭＳ ゴシック" w:hint="eastAsia"/>
                <w:bCs/>
                <w:color w:val="000000" w:themeColor="text1"/>
                <w:sz w:val="15"/>
                <w:szCs w:val="15"/>
              </w:rPr>
              <w:t>すべての児童が学習する必修内容の「本編」と、個に応じて取り組める選択内容の「学びのサポ</w:t>
            </w:r>
            <w:r w:rsidR="00385374" w:rsidRPr="002256F1">
              <w:rPr>
                <w:rFonts w:ascii="ＭＳ ゴシック" w:eastAsia="ＭＳ ゴシック" w:hAnsi="ＭＳ ゴシック" w:hint="eastAsia"/>
                <w:bCs/>
                <w:color w:val="000000" w:themeColor="text1"/>
                <w:sz w:val="15"/>
                <w:szCs w:val="15"/>
              </w:rPr>
              <w:t>-</w:t>
            </w:r>
            <w:r w:rsidRPr="002256F1">
              <w:rPr>
                <w:rFonts w:ascii="ＭＳ ゴシック" w:eastAsia="ＭＳ ゴシック" w:hAnsi="ＭＳ ゴシック" w:hint="eastAsia"/>
                <w:bCs/>
                <w:color w:val="000000" w:themeColor="text1"/>
                <w:sz w:val="15"/>
                <w:szCs w:val="15"/>
              </w:rPr>
              <w:t>ト（じゅんび・もっと練習・学びをつなげよう）」の</w:t>
            </w:r>
            <w:r w:rsidRPr="002256F1">
              <w:rPr>
                <w:rFonts w:ascii="ＭＳ ゴシック" w:eastAsia="ＭＳ ゴシック" w:hAnsi="ＭＳ ゴシック"/>
                <w:bCs/>
                <w:color w:val="000000" w:themeColor="text1"/>
                <w:sz w:val="15"/>
                <w:szCs w:val="15"/>
                <w:highlight w:val="yellow"/>
              </w:rPr>
              <w:t>2</w:t>
            </w:r>
            <w:r w:rsidRPr="002256F1">
              <w:rPr>
                <w:rFonts w:ascii="ＭＳ ゴシック" w:eastAsia="ＭＳ ゴシック" w:hAnsi="ＭＳ ゴシック" w:hint="eastAsia"/>
                <w:bCs/>
                <w:color w:val="000000" w:themeColor="text1"/>
                <w:sz w:val="15"/>
                <w:szCs w:val="15"/>
                <w:highlight w:val="yellow"/>
              </w:rPr>
              <w:t>部構成</w:t>
            </w:r>
            <w:r w:rsidRPr="00B779A1">
              <w:rPr>
                <w:rFonts w:ascii="ＭＳ ゴシック" w:eastAsia="ＭＳ ゴシック" w:hAnsi="ＭＳ ゴシック" w:hint="eastAsia"/>
                <w:sz w:val="15"/>
                <w:szCs w:val="15"/>
              </w:rPr>
              <w:t>とし、一人一人の学びに対応できるよう</w:t>
            </w:r>
            <w:r w:rsidRPr="00C85313">
              <w:rPr>
                <w:rFonts w:ascii="ＭＳ ゴシック" w:eastAsia="ＭＳ ゴシック" w:hAnsi="ＭＳ ゴシック" w:cs="ＭＳ 明朝" w:hint="eastAsia"/>
                <w:sz w:val="15"/>
                <w:szCs w:val="15"/>
              </w:rPr>
              <w:t>に</w:t>
            </w:r>
            <w:r>
              <w:rPr>
                <w:rFonts w:ascii="ＭＳ ゴシック" w:eastAsia="ＭＳ ゴシック" w:hAnsi="ＭＳ ゴシック" w:cs="ＭＳ 明朝" w:hint="eastAsia"/>
                <w:sz w:val="15"/>
                <w:szCs w:val="15"/>
              </w:rPr>
              <w:t>しました</w:t>
            </w:r>
            <w:r w:rsidRPr="00C85313">
              <w:rPr>
                <w:rFonts w:ascii="ＭＳ ゴシック" w:eastAsia="ＭＳ ゴシック" w:hAnsi="ＭＳ ゴシック" w:cs="ＭＳ 明朝" w:hint="eastAsia"/>
                <w:sz w:val="15"/>
                <w:szCs w:val="15"/>
              </w:rPr>
              <w:t>。</w:t>
            </w:r>
          </w:p>
          <w:p w14:paraId="11D58401" w14:textId="7B496830" w:rsidR="00C44EAF" w:rsidRDefault="000D3A74" w:rsidP="00136281">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2256F1">
              <w:rPr>
                <w:rFonts w:ascii="ＭＳ ゴシック" w:eastAsia="ＭＳ ゴシック" w:hAnsi="ＭＳ ゴシック"/>
                <w:bCs/>
                <w:color w:val="000000" w:themeColor="text1"/>
                <w:sz w:val="15"/>
                <w:szCs w:val="15"/>
              </w:rPr>
              <w:t>6</w:t>
            </w:r>
            <w:r w:rsidRPr="002256F1">
              <w:rPr>
                <w:rFonts w:ascii="ＭＳ ゴシック" w:eastAsia="ＭＳ ゴシック" w:hAnsi="ＭＳ ゴシック" w:hint="eastAsia"/>
                <w:bCs/>
                <w:color w:val="000000" w:themeColor="text1"/>
                <w:sz w:val="15"/>
                <w:szCs w:val="15"/>
              </w:rPr>
              <w:t>年の</w:t>
            </w:r>
            <w:r w:rsidRPr="002256F1">
              <w:rPr>
                <w:rFonts w:ascii="ＭＳ ゴシック" w:eastAsia="ＭＳ ゴシック" w:hAnsi="ＭＳ ゴシック" w:hint="eastAsia"/>
                <w:bCs/>
                <w:color w:val="000000" w:themeColor="text1"/>
                <w:sz w:val="15"/>
                <w:szCs w:val="15"/>
                <w:highlight w:val="yellow"/>
              </w:rPr>
              <w:t>「未来へのとびら　お仕事インタビュ</w:t>
            </w:r>
            <w:r w:rsidR="00385374" w:rsidRPr="002256F1">
              <w:rPr>
                <w:rFonts w:ascii="ＭＳ ゴシック" w:eastAsia="ＭＳ ゴシック" w:hAnsi="ＭＳ ゴシック" w:hint="eastAsia"/>
                <w:bCs/>
                <w:color w:val="000000" w:themeColor="text1"/>
                <w:sz w:val="15"/>
                <w:szCs w:val="15"/>
                <w:highlight w:val="yellow"/>
              </w:rPr>
              <w:t>ー</w:t>
            </w:r>
            <w:r w:rsidRPr="002256F1">
              <w:rPr>
                <w:rFonts w:ascii="ＭＳ ゴシック" w:eastAsia="ＭＳ ゴシック" w:hAnsi="ＭＳ ゴシック" w:hint="eastAsia"/>
                <w:bCs/>
                <w:color w:val="000000" w:themeColor="text1"/>
                <w:sz w:val="15"/>
                <w:szCs w:val="15"/>
                <w:highlight w:val="yellow"/>
              </w:rPr>
              <w:t>」</w:t>
            </w:r>
            <w:r w:rsidRPr="002256F1">
              <w:rPr>
                <w:rFonts w:ascii="ＭＳ ゴシック" w:eastAsia="ＭＳ ゴシック" w:hAnsi="ＭＳ ゴシック" w:hint="eastAsia"/>
                <w:bCs/>
                <w:color w:val="000000" w:themeColor="text1"/>
                <w:sz w:val="15"/>
                <w:szCs w:val="15"/>
              </w:rPr>
              <w:t>では、様々な分野で活躍する方々の</w:t>
            </w:r>
            <w:r w:rsidR="00385374" w:rsidRPr="002256F1">
              <w:rPr>
                <w:rFonts w:ascii="ＭＳ ゴシック" w:eastAsia="ＭＳ ゴシック" w:hAnsi="ＭＳ ゴシック" w:hint="eastAsia"/>
                <w:bCs/>
                <w:color w:val="000000" w:themeColor="text1"/>
                <w:sz w:val="15"/>
                <w:szCs w:val="15"/>
              </w:rPr>
              <w:t>インタビュー</w:t>
            </w:r>
            <w:r w:rsidRPr="002256F1">
              <w:rPr>
                <w:rFonts w:ascii="ＭＳ ゴシック" w:eastAsia="ＭＳ ゴシック" w:hAnsi="ＭＳ ゴシック" w:hint="eastAsia"/>
                <w:bCs/>
                <w:color w:val="000000" w:themeColor="text1"/>
                <w:sz w:val="15"/>
                <w:szCs w:val="15"/>
              </w:rPr>
              <w:t>記事を掲載</w:t>
            </w:r>
            <w:r w:rsidRPr="00C85313">
              <w:rPr>
                <w:rFonts w:ascii="ＭＳ ゴシック" w:eastAsia="ＭＳ ゴシック" w:hAnsi="ＭＳ ゴシック" w:hint="eastAsia"/>
                <w:sz w:val="15"/>
                <w:szCs w:val="15"/>
              </w:rPr>
              <w:t>し、職業や勤労を重んじる態度</w:t>
            </w:r>
            <w:r>
              <w:rPr>
                <w:rFonts w:ascii="ＭＳ ゴシック" w:eastAsia="ＭＳ ゴシック" w:hAnsi="ＭＳ ゴシック" w:hint="eastAsia"/>
                <w:sz w:val="15"/>
                <w:szCs w:val="15"/>
              </w:rPr>
              <w:t>を</w:t>
            </w:r>
            <w:r w:rsidRPr="00C85313">
              <w:rPr>
                <w:rFonts w:ascii="ＭＳ ゴシック" w:eastAsia="ＭＳ ゴシック" w:hAnsi="ＭＳ ゴシック" w:hint="eastAsia"/>
                <w:sz w:val="15"/>
                <w:szCs w:val="15"/>
              </w:rPr>
              <w:t>養えるようにしました。</w:t>
            </w:r>
          </w:p>
          <w:p w14:paraId="42D66369" w14:textId="56EE5A95" w:rsidR="00B83E73" w:rsidRPr="00C85313" w:rsidRDefault="000D3A74" w:rsidP="00565A2F">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230</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240</w:t>
            </w:r>
          </w:p>
        </w:tc>
      </w:tr>
      <w:tr w:rsidR="00556C7A" w:rsidRPr="007F05DA" w14:paraId="4458EAA0" w14:textId="77777777" w:rsidTr="00BE2A18">
        <w:trPr>
          <w:trHeight w:val="1263"/>
        </w:trPr>
        <w:tc>
          <w:tcPr>
            <w:tcW w:w="421" w:type="dxa"/>
            <w:shd w:val="clear" w:color="auto" w:fill="FF6699"/>
            <w:vAlign w:val="center"/>
          </w:tcPr>
          <w:p w14:paraId="503D3B4E" w14:textId="08C40368"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第</w:t>
            </w:r>
          </w:p>
          <w:p w14:paraId="58190743" w14:textId="5CAAB52F"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b/>
                <w:color w:val="FFFFFF" w:themeColor="background1"/>
                <w:szCs w:val="14"/>
              </w:rPr>
              <w:t>3</w:t>
            </w:r>
          </w:p>
          <w:p w14:paraId="53386CB5" w14:textId="601CD57B" w:rsidR="006F259A"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号</w:t>
            </w:r>
          </w:p>
        </w:tc>
        <w:tc>
          <w:tcPr>
            <w:tcW w:w="2268" w:type="dxa"/>
            <w:shd w:val="clear" w:color="auto" w:fill="FFCCFF"/>
          </w:tcPr>
          <w:p w14:paraId="36AF2DA7" w14:textId="766DD2F8" w:rsidR="006F259A" w:rsidRPr="00C85313" w:rsidRDefault="000D3A74" w:rsidP="009D55F4">
            <w:pPr>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③</w:t>
            </w:r>
            <w:r w:rsidRPr="00C85313">
              <w:rPr>
                <w:rFonts w:ascii="ＭＳ ゴシック" w:eastAsia="ＭＳ ゴシック" w:hAnsi="ＭＳ ゴシック" w:hint="eastAsia"/>
                <w:sz w:val="15"/>
                <w:szCs w:val="15"/>
              </w:rPr>
              <w:t>正義と責任</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男女の平等</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自他の敬愛と協力を重んずるとともに</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公共の精神に基づき</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主体的に社会の形成に参画し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その発展に寄与する態度を養うこと</w:t>
            </w:r>
            <w:r w:rsidRPr="009D55F4">
              <w:rPr>
                <w:rFonts w:ascii="ＭＳ ゴシック" w:eastAsia="ＭＳ ゴシック" w:hAnsi="ＭＳ ゴシック" w:hint="eastAsia"/>
                <w:sz w:val="15"/>
                <w:szCs w:val="15"/>
              </w:rPr>
              <w:t>ができるように配慮されているか</w:t>
            </w:r>
            <w:r w:rsidRPr="00C85313">
              <w:rPr>
                <w:rFonts w:ascii="ＭＳ ゴシック" w:eastAsia="ＭＳ ゴシック" w:hAnsi="ＭＳ ゴシック" w:hint="eastAsia"/>
                <w:sz w:val="15"/>
                <w:szCs w:val="15"/>
              </w:rPr>
              <w:t>。</w:t>
            </w:r>
          </w:p>
        </w:tc>
        <w:tc>
          <w:tcPr>
            <w:tcW w:w="2409" w:type="dxa"/>
          </w:tcPr>
          <w:p w14:paraId="6B3700CE" w14:textId="1115F9F9" w:rsidR="002256F1" w:rsidRPr="00C85313" w:rsidRDefault="000D3A74" w:rsidP="00AF1C1A">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教科書の</w:t>
            </w:r>
            <w:r w:rsidR="00385374">
              <w:rPr>
                <w:rFonts w:ascii="ＭＳ ゴシック" w:eastAsia="ＭＳ ゴシック" w:hAnsi="ＭＳ ゴシック" w:hint="eastAsia"/>
                <w:sz w:val="15"/>
                <w:szCs w:val="15"/>
              </w:rPr>
              <w:t>キャラクター</w:t>
            </w:r>
            <w:r w:rsidRPr="00C85313">
              <w:rPr>
                <w:rFonts w:ascii="ＭＳ ゴシック" w:eastAsia="ＭＳ ゴシック" w:hAnsi="ＭＳ ゴシック" w:hint="eastAsia"/>
                <w:sz w:val="15"/>
                <w:szCs w:val="15"/>
              </w:rPr>
              <w:t>及び登場人物については</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男女の区別なく取り上げ</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男女の平等に配慮しました。また</w:t>
            </w:r>
            <w:r>
              <w:rPr>
                <w:rFonts w:ascii="ＭＳ ゴシック" w:eastAsia="ＭＳ ゴシック" w:hAnsi="ＭＳ ゴシック" w:hint="eastAsia"/>
                <w:sz w:val="15"/>
                <w:szCs w:val="15"/>
              </w:rPr>
              <w:t>、</w:t>
            </w:r>
            <w:r w:rsidRPr="00C85313">
              <w:rPr>
                <w:rFonts w:ascii="ＭＳ ゴシック" w:eastAsia="ＭＳ ゴシック" w:hAnsi="ＭＳ ゴシック" w:cs="ＭＳ 明朝" w:hint="eastAsia"/>
                <w:sz w:val="15"/>
                <w:szCs w:val="15"/>
              </w:rPr>
              <w:t>問題解決にあたっては</w:t>
            </w:r>
            <w:r>
              <w:rPr>
                <w:rFonts w:ascii="ＭＳ ゴシック" w:eastAsia="ＭＳ ゴシック" w:hAnsi="ＭＳ ゴシック" w:hint="eastAsia"/>
                <w:sz w:val="15"/>
                <w:szCs w:val="15"/>
              </w:rPr>
              <w:t>、</w:t>
            </w:r>
            <w:r w:rsidRPr="00C85313">
              <w:rPr>
                <w:rFonts w:ascii="ＭＳ ゴシック" w:eastAsia="ＭＳ ゴシック" w:hAnsi="ＭＳ ゴシック" w:cs="ＭＳ 明朝" w:hint="eastAsia"/>
                <w:sz w:val="15"/>
                <w:szCs w:val="15"/>
              </w:rPr>
              <w:t>対話や協働的な学習場面を設ける</w:t>
            </w:r>
            <w:r w:rsidR="00385374">
              <w:rPr>
                <w:rFonts w:ascii="ＭＳ ゴシック" w:eastAsia="ＭＳ ゴシック" w:hAnsi="ＭＳ ゴシック" w:cs="ＭＳ 明朝" w:hint="eastAsia"/>
                <w:sz w:val="15"/>
                <w:szCs w:val="15"/>
              </w:rPr>
              <w:t>など</w:t>
            </w:r>
            <w:r>
              <w:rPr>
                <w:rFonts w:ascii="ＭＳ ゴシック" w:eastAsia="ＭＳ ゴシック" w:hAnsi="ＭＳ ゴシック" w:hint="eastAsia"/>
                <w:sz w:val="15"/>
                <w:szCs w:val="15"/>
              </w:rPr>
              <w:t>、</w:t>
            </w:r>
            <w:r w:rsidRPr="00C85313">
              <w:rPr>
                <w:rFonts w:ascii="ＭＳ ゴシック" w:eastAsia="ＭＳ ゴシック" w:hAnsi="ＭＳ ゴシック" w:cs="ＭＳ 明朝" w:hint="eastAsia"/>
                <w:sz w:val="15"/>
                <w:szCs w:val="15"/>
              </w:rPr>
              <w:t>自他の敬愛と協力を重んずる</w:t>
            </w:r>
            <w:r w:rsidRPr="00C85313">
              <w:rPr>
                <w:rFonts w:ascii="ＭＳ ゴシック" w:eastAsia="ＭＳ ゴシック" w:hAnsi="ＭＳ ゴシック" w:hint="eastAsia"/>
                <w:sz w:val="15"/>
                <w:szCs w:val="15"/>
              </w:rPr>
              <w:t>態度を養えるようにしました。</w:t>
            </w:r>
          </w:p>
        </w:tc>
        <w:tc>
          <w:tcPr>
            <w:tcW w:w="5529" w:type="dxa"/>
          </w:tcPr>
          <w:p w14:paraId="5706EAEB" w14:textId="2D257AD4" w:rsidR="001961E1" w:rsidRPr="00C85313" w:rsidRDefault="000D3A74" w:rsidP="00765902">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●全学年にわたり、</w:t>
            </w:r>
            <w:r>
              <w:rPr>
                <w:rFonts w:ascii="ＭＳ ゴシック" w:eastAsia="ＭＳ ゴシック" w:hAnsi="ＭＳ ゴシック"/>
                <w:sz w:val="15"/>
                <w:szCs w:val="15"/>
              </w:rPr>
              <w:t>8</w:t>
            </w:r>
            <w:r w:rsidRPr="00C85313">
              <w:rPr>
                <w:rFonts w:ascii="ＭＳ ゴシック" w:eastAsia="ＭＳ ゴシック" w:hAnsi="ＭＳ ゴシック" w:hint="eastAsia"/>
                <w:sz w:val="15"/>
                <w:szCs w:val="15"/>
              </w:rPr>
              <w:t>人の共通</w:t>
            </w:r>
            <w:r w:rsidR="00385374">
              <w:rPr>
                <w:rFonts w:ascii="ＭＳ ゴシック" w:eastAsia="ＭＳ ゴシック" w:hAnsi="ＭＳ ゴシック" w:hint="eastAsia"/>
                <w:sz w:val="15"/>
                <w:szCs w:val="15"/>
              </w:rPr>
              <w:t>キャラクター</w:t>
            </w:r>
            <w:r w:rsidRPr="00C85313">
              <w:rPr>
                <w:rFonts w:ascii="ＭＳ ゴシック" w:eastAsia="ＭＳ ゴシック" w:hAnsi="ＭＳ ゴシック" w:hint="eastAsia"/>
                <w:sz w:val="15"/>
                <w:szCs w:val="15"/>
              </w:rPr>
              <w:t>を設定し、</w:t>
            </w:r>
            <w:r w:rsidRPr="002256F1">
              <w:rPr>
                <w:rFonts w:ascii="ＭＳ ゴシック" w:eastAsia="ＭＳ ゴシック" w:hAnsi="ＭＳ ゴシック" w:hint="eastAsia"/>
                <w:bCs/>
                <w:color w:val="000000" w:themeColor="text1"/>
                <w:sz w:val="15"/>
                <w:szCs w:val="15"/>
              </w:rPr>
              <w:t>男女の</w:t>
            </w:r>
            <w:r w:rsidR="00E25F20">
              <w:rPr>
                <w:rFonts w:ascii="ＭＳ ゴシック" w:eastAsia="ＭＳ ゴシック" w:hAnsi="ＭＳ ゴシック" w:hint="eastAsia"/>
                <w:bCs/>
                <w:color w:val="000000" w:themeColor="text1"/>
                <w:sz w:val="15"/>
                <w:szCs w:val="15"/>
              </w:rPr>
              <w:t>偏り</w:t>
            </w:r>
            <w:r w:rsidRPr="002256F1">
              <w:rPr>
                <w:rFonts w:ascii="ＭＳ ゴシック" w:eastAsia="ＭＳ ゴシック" w:hAnsi="ＭＳ ゴシック" w:hint="eastAsia"/>
                <w:bCs/>
                <w:color w:val="000000" w:themeColor="text1"/>
                <w:sz w:val="15"/>
                <w:szCs w:val="15"/>
              </w:rPr>
              <w:t>なく登場させる</w:t>
            </w:r>
            <w:r w:rsidRPr="00C85313">
              <w:rPr>
                <w:rFonts w:ascii="ＭＳ ゴシック" w:eastAsia="ＭＳ ゴシック" w:hAnsi="ＭＳ ゴシック" w:hint="eastAsia"/>
                <w:sz w:val="15"/>
                <w:szCs w:val="15"/>
              </w:rPr>
              <w:t>ことで、男女の平等を重んずる態度が身に</w:t>
            </w:r>
            <w:r>
              <w:rPr>
                <w:rFonts w:ascii="ＭＳ ゴシック" w:eastAsia="ＭＳ ゴシック" w:hAnsi="ＭＳ ゴシック" w:hint="eastAsia"/>
                <w:sz w:val="15"/>
                <w:szCs w:val="15"/>
              </w:rPr>
              <w:t>付く</w:t>
            </w:r>
            <w:r w:rsidRPr="00C85313">
              <w:rPr>
                <w:rFonts w:ascii="ＭＳ ゴシック" w:eastAsia="ＭＳ ゴシック" w:hAnsi="ＭＳ ゴシック" w:hint="eastAsia"/>
                <w:sz w:val="15"/>
                <w:szCs w:val="15"/>
              </w:rPr>
              <w:t>ようにしました。</w:t>
            </w:r>
          </w:p>
          <w:p w14:paraId="26740B6F" w14:textId="11073126" w:rsidR="001961E1" w:rsidRPr="00C85313" w:rsidRDefault="000D3A74" w:rsidP="000E21BE">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●学習展開においては、</w:t>
            </w:r>
            <w:r w:rsidRPr="002256F1">
              <w:rPr>
                <w:rFonts w:ascii="ＭＳ ゴシック" w:eastAsia="ＭＳ ゴシック" w:hAnsi="ＭＳ ゴシック" w:hint="eastAsia"/>
                <w:bCs/>
                <w:color w:val="000000" w:themeColor="text1"/>
                <w:sz w:val="15"/>
                <w:szCs w:val="15"/>
                <w:highlight w:val="yellow"/>
              </w:rPr>
              <w:t>話し合いや伝え合う学習場面</w:t>
            </w:r>
            <w:r w:rsidRPr="002256F1">
              <w:rPr>
                <w:rFonts w:ascii="ＭＳ ゴシック" w:eastAsia="ＭＳ ゴシック" w:hAnsi="ＭＳ ゴシック" w:hint="eastAsia"/>
                <w:bCs/>
                <w:color w:val="000000" w:themeColor="text1"/>
                <w:sz w:val="15"/>
                <w:szCs w:val="15"/>
              </w:rPr>
              <w:t>を多く設定し、他者と協働的に問題を解決していく態度が身に付く</w:t>
            </w:r>
            <w:r w:rsidRPr="00C85313">
              <w:rPr>
                <w:rFonts w:ascii="ＭＳ ゴシック" w:eastAsia="ＭＳ ゴシック" w:hAnsi="ＭＳ ゴシック" w:hint="eastAsia"/>
                <w:sz w:val="15"/>
                <w:szCs w:val="15"/>
              </w:rPr>
              <w:t>ようにしました。</w:t>
            </w:r>
          </w:p>
          <w:p w14:paraId="3826D227" w14:textId="00EB98C0" w:rsidR="001C6E9D" w:rsidRPr="00C85313" w:rsidRDefault="000D3A74" w:rsidP="002256F1">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年①</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年②</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68</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116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53</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119</w:t>
            </w:r>
            <w:r w:rsidR="00385374">
              <w:rPr>
                <w:rFonts w:ascii="ＭＳ ゴシック" w:eastAsia="ＭＳ ゴシック" w:hAnsi="ＭＳ ゴシック" w:hint="eastAsia"/>
                <w:sz w:val="15"/>
                <w:szCs w:val="15"/>
              </w:rPr>
              <w:t>など</w:t>
            </w:r>
          </w:p>
        </w:tc>
      </w:tr>
      <w:tr w:rsidR="00556C7A" w:rsidRPr="007F05DA" w14:paraId="39848DA0" w14:textId="77777777" w:rsidTr="00BE2A18">
        <w:tc>
          <w:tcPr>
            <w:tcW w:w="421" w:type="dxa"/>
            <w:shd w:val="clear" w:color="auto" w:fill="FF6699"/>
            <w:vAlign w:val="center"/>
          </w:tcPr>
          <w:p w14:paraId="222DC867" w14:textId="181E219D"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第</w:t>
            </w:r>
          </w:p>
          <w:p w14:paraId="516DEDCF" w14:textId="587810F7"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b/>
                <w:color w:val="FFFFFF" w:themeColor="background1"/>
                <w:szCs w:val="14"/>
              </w:rPr>
              <w:t>4</w:t>
            </w:r>
          </w:p>
          <w:p w14:paraId="0149089A" w14:textId="1AE1CA6F"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号</w:t>
            </w:r>
          </w:p>
        </w:tc>
        <w:tc>
          <w:tcPr>
            <w:tcW w:w="2268" w:type="dxa"/>
            <w:shd w:val="clear" w:color="auto" w:fill="FFCCFF"/>
          </w:tcPr>
          <w:p w14:paraId="69DBACB9" w14:textId="6BD8C7D5" w:rsidR="00466ADD" w:rsidRPr="00C85313" w:rsidRDefault="000D3A74" w:rsidP="009D55F4">
            <w:pPr>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④</w:t>
            </w:r>
            <w:r w:rsidRPr="00C85313">
              <w:rPr>
                <w:rFonts w:ascii="ＭＳ ゴシック" w:eastAsia="ＭＳ ゴシック" w:hAnsi="ＭＳ ゴシック" w:hint="eastAsia"/>
                <w:sz w:val="15"/>
                <w:szCs w:val="15"/>
              </w:rPr>
              <w:t>生命を尊び</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自然を大切にし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環境の保全に寄与する態度を養うこと</w:t>
            </w:r>
            <w:r w:rsidRPr="009D55F4">
              <w:rPr>
                <w:rFonts w:ascii="ＭＳ ゴシック" w:eastAsia="ＭＳ ゴシック" w:hAnsi="ＭＳ ゴシック" w:hint="eastAsia"/>
                <w:sz w:val="15"/>
                <w:szCs w:val="15"/>
              </w:rPr>
              <w:t>ができるように配慮されているか</w:t>
            </w:r>
            <w:r w:rsidRPr="00C85313">
              <w:rPr>
                <w:rFonts w:ascii="ＭＳ ゴシック" w:eastAsia="ＭＳ ゴシック" w:hAnsi="ＭＳ ゴシック" w:hint="eastAsia"/>
                <w:sz w:val="15"/>
                <w:szCs w:val="15"/>
              </w:rPr>
              <w:t>。</w:t>
            </w:r>
          </w:p>
        </w:tc>
        <w:tc>
          <w:tcPr>
            <w:tcW w:w="2409" w:type="dxa"/>
          </w:tcPr>
          <w:p w14:paraId="2B7E1891" w14:textId="2685624E" w:rsidR="00944C68" w:rsidRPr="00C85313" w:rsidRDefault="000D3A74">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動植物や自然に関連する題材や</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環境に関連する題材を幅広く扱い</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生命を尊ぶ精神や</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環境保全に寄与する態度を養</w:t>
            </w:r>
            <w:r>
              <w:rPr>
                <w:rFonts w:ascii="ＭＳ ゴシック" w:eastAsia="ＭＳ ゴシック" w:hAnsi="ＭＳ ゴシック" w:hint="eastAsia"/>
                <w:sz w:val="15"/>
                <w:szCs w:val="15"/>
              </w:rPr>
              <w:t>え</w:t>
            </w:r>
            <w:r w:rsidRPr="00C85313">
              <w:rPr>
                <w:rFonts w:ascii="ＭＳ ゴシック" w:eastAsia="ＭＳ ゴシック" w:hAnsi="ＭＳ ゴシック" w:hint="eastAsia"/>
                <w:sz w:val="15"/>
                <w:szCs w:val="15"/>
              </w:rPr>
              <w:t>るようにしました。</w:t>
            </w:r>
          </w:p>
        </w:tc>
        <w:tc>
          <w:tcPr>
            <w:tcW w:w="5529" w:type="dxa"/>
          </w:tcPr>
          <w:p w14:paraId="00E1B40B" w14:textId="7C34A245" w:rsidR="00944C68" w:rsidRPr="00C85313" w:rsidRDefault="000D3A74" w:rsidP="000E21BE">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2256F1">
              <w:rPr>
                <w:rFonts w:ascii="ＭＳ ゴシック" w:eastAsia="ＭＳ ゴシック" w:hAnsi="ＭＳ ゴシック" w:hint="eastAsia"/>
                <w:bCs/>
                <w:color w:val="000000" w:themeColor="text1"/>
                <w:sz w:val="15"/>
                <w:szCs w:val="15"/>
                <w:highlight w:val="yellow"/>
              </w:rPr>
              <w:t>動植物や自然、環境に関する教材</w:t>
            </w:r>
            <w:r w:rsidRPr="00C85313">
              <w:rPr>
                <w:rFonts w:ascii="ＭＳ ゴシック" w:eastAsia="ＭＳ ゴシック" w:hAnsi="ＭＳ ゴシック" w:hint="eastAsia"/>
                <w:sz w:val="15"/>
                <w:szCs w:val="15"/>
              </w:rPr>
              <w:t>を数多く取り上げ、環境や生命を尊重する心が育つようにしました。</w:t>
            </w:r>
          </w:p>
          <w:p w14:paraId="778BA8B0" w14:textId="0C68D8F2" w:rsidR="009040D8" w:rsidRPr="00C85313" w:rsidRDefault="000D3A74" w:rsidP="00F36F2E">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年①</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年②</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96</w:t>
            </w:r>
            <w:r w:rsidRPr="00C85313">
              <w:rPr>
                <w:rFonts w:ascii="ＭＳ ゴシック" w:eastAsia="ＭＳ ゴシック" w:hAnsi="ＭＳ ゴシック" w:hint="eastAsia"/>
                <w:sz w:val="15"/>
                <w:szCs w:val="15"/>
              </w:rPr>
              <w:t>、</w:t>
            </w:r>
            <w:r>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227</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184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185</w:t>
            </w:r>
            <w:r w:rsidR="00385374">
              <w:rPr>
                <w:rFonts w:ascii="ＭＳ ゴシック" w:eastAsia="ＭＳ ゴシック" w:hAnsi="ＭＳ ゴシック" w:hint="eastAsia"/>
                <w:sz w:val="15"/>
                <w:szCs w:val="15"/>
              </w:rPr>
              <w:t>など</w:t>
            </w:r>
          </w:p>
          <w:p w14:paraId="6FFD6ABB" w14:textId="347DE238" w:rsidR="009040D8" w:rsidRPr="00C85313" w:rsidRDefault="000D3A74" w:rsidP="000E21BE">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2256F1">
              <w:rPr>
                <w:rFonts w:ascii="ＭＳ ゴシック" w:eastAsia="ＭＳ ゴシック" w:hAnsi="ＭＳ ゴシック"/>
                <w:bCs/>
                <w:color w:val="000000" w:themeColor="text1"/>
                <w:sz w:val="15"/>
                <w:szCs w:val="15"/>
                <w:highlight w:val="yellow"/>
              </w:rPr>
              <w:t>3</w:t>
            </w:r>
            <w:r w:rsidRPr="002256F1">
              <w:rPr>
                <w:rFonts w:ascii="ＭＳ ゴシック" w:eastAsia="ＭＳ ゴシック" w:hAnsi="ＭＳ ゴシック" w:hint="eastAsia"/>
                <w:bCs/>
                <w:color w:val="000000" w:themeColor="text1"/>
                <w:sz w:val="15"/>
                <w:szCs w:val="15"/>
                <w:highlight w:val="yellow"/>
              </w:rPr>
              <w:t>年以上に「わくわく</w:t>
            </w:r>
            <w:r w:rsidRPr="002256F1">
              <w:rPr>
                <w:rFonts w:ascii="ＭＳ ゴシック" w:eastAsia="ＭＳ ゴシック" w:hAnsi="ＭＳ ゴシック"/>
                <w:bCs/>
                <w:color w:val="000000" w:themeColor="text1"/>
                <w:sz w:val="15"/>
                <w:szCs w:val="15"/>
                <w:highlight w:val="yellow"/>
              </w:rPr>
              <w:t>SDGs</w:t>
            </w:r>
            <w:r w:rsidRPr="002256F1">
              <w:rPr>
                <w:rFonts w:ascii="ＭＳ ゴシック" w:eastAsia="ＭＳ ゴシック" w:hAnsi="ＭＳ ゴシック" w:hint="eastAsia"/>
                <w:bCs/>
                <w:color w:val="000000" w:themeColor="text1"/>
                <w:sz w:val="15"/>
                <w:szCs w:val="15"/>
                <w:highlight w:val="yellow"/>
              </w:rPr>
              <w:t>」の</w:t>
            </w:r>
            <w:r w:rsidR="00385374" w:rsidRPr="002256F1">
              <w:rPr>
                <w:rFonts w:ascii="ＭＳ ゴシック" w:eastAsia="ＭＳ ゴシック" w:hAnsi="ＭＳ ゴシック" w:hint="eastAsia"/>
                <w:bCs/>
                <w:color w:val="000000" w:themeColor="text1"/>
                <w:sz w:val="15"/>
                <w:szCs w:val="15"/>
                <w:highlight w:val="yellow"/>
              </w:rPr>
              <w:t>ページ</w:t>
            </w:r>
            <w:r w:rsidRPr="002256F1">
              <w:rPr>
                <w:rFonts w:ascii="ＭＳ ゴシック" w:eastAsia="ＭＳ ゴシック" w:hAnsi="ＭＳ ゴシック" w:hint="eastAsia"/>
                <w:bCs/>
                <w:color w:val="000000" w:themeColor="text1"/>
                <w:sz w:val="15"/>
                <w:szCs w:val="15"/>
                <w:highlight w:val="yellow"/>
              </w:rPr>
              <w:t>を設定</w:t>
            </w:r>
            <w:r w:rsidRPr="002256F1">
              <w:rPr>
                <w:rFonts w:ascii="ＭＳ ゴシック" w:eastAsia="ＭＳ ゴシック" w:hAnsi="ＭＳ ゴシック" w:hint="eastAsia"/>
                <w:bCs/>
                <w:color w:val="000000" w:themeColor="text1"/>
                <w:sz w:val="15"/>
                <w:szCs w:val="15"/>
              </w:rPr>
              <w:t>し、</w:t>
            </w:r>
            <w:r w:rsidRPr="002256F1">
              <w:rPr>
                <w:rFonts w:ascii="ＭＳ ゴシック" w:eastAsia="ＭＳ ゴシック" w:hAnsi="ＭＳ ゴシック"/>
                <w:bCs/>
                <w:color w:val="000000" w:themeColor="text1"/>
                <w:sz w:val="15"/>
                <w:szCs w:val="15"/>
              </w:rPr>
              <w:t>SDGs</w:t>
            </w:r>
            <w:r w:rsidRPr="002256F1">
              <w:rPr>
                <w:rFonts w:ascii="ＭＳ ゴシック" w:eastAsia="ＭＳ ゴシック" w:hAnsi="ＭＳ ゴシック" w:hint="eastAsia"/>
                <w:bCs/>
                <w:color w:val="000000" w:themeColor="text1"/>
                <w:sz w:val="15"/>
                <w:szCs w:val="15"/>
              </w:rPr>
              <w:t>（持続可能な開発目標）や環境教育に関する課題</w:t>
            </w:r>
            <w:r w:rsidRPr="00C85313">
              <w:rPr>
                <w:rFonts w:ascii="ＭＳ ゴシック" w:eastAsia="ＭＳ ゴシック" w:hAnsi="ＭＳ ゴシック" w:hint="eastAsia"/>
                <w:sz w:val="15"/>
                <w:szCs w:val="15"/>
              </w:rPr>
              <w:t>を取り上げ、環境の保全に寄与する態度が身に</w:t>
            </w:r>
            <w:r>
              <w:rPr>
                <w:rFonts w:ascii="ＭＳ ゴシック" w:eastAsia="ＭＳ ゴシック" w:hAnsi="ＭＳ ゴシック" w:hint="eastAsia"/>
                <w:sz w:val="15"/>
                <w:szCs w:val="15"/>
              </w:rPr>
              <w:t>付く</w:t>
            </w:r>
            <w:r w:rsidRPr="00C85313">
              <w:rPr>
                <w:rFonts w:ascii="ＭＳ ゴシック" w:eastAsia="ＭＳ ゴシック" w:hAnsi="ＭＳ ゴシック" w:hint="eastAsia"/>
                <w:sz w:val="15"/>
                <w:szCs w:val="15"/>
              </w:rPr>
              <w:t>ようにしました。</w:t>
            </w:r>
          </w:p>
          <w:p w14:paraId="1F812C13" w14:textId="132371E4" w:rsidR="00B83E73" w:rsidRPr="00C85313" w:rsidRDefault="000D3A74">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 xml:space="preserve">→　</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24</w:t>
            </w:r>
            <w:r>
              <w:rPr>
                <w:rFonts w:ascii="ＭＳ ゴシック" w:eastAsia="ＭＳ ゴシック" w:hAnsi="ＭＳ ゴシック"/>
                <w:sz w:val="15"/>
                <w:szCs w:val="15"/>
              </w:rPr>
              <w:t>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247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204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207</w:t>
            </w:r>
            <w:r w:rsidR="00385374">
              <w:rPr>
                <w:rFonts w:ascii="ＭＳ ゴシック" w:eastAsia="ＭＳ ゴシック" w:hAnsi="ＭＳ ゴシック" w:hint="eastAsia"/>
                <w:sz w:val="15"/>
                <w:szCs w:val="15"/>
              </w:rPr>
              <w:t>など</w:t>
            </w:r>
          </w:p>
        </w:tc>
      </w:tr>
      <w:tr w:rsidR="00556C7A" w:rsidRPr="00E5063E" w14:paraId="37AE94FB" w14:textId="77777777" w:rsidTr="00BE2A18">
        <w:tc>
          <w:tcPr>
            <w:tcW w:w="421" w:type="dxa"/>
            <w:shd w:val="clear" w:color="auto" w:fill="FF6699"/>
            <w:vAlign w:val="center"/>
          </w:tcPr>
          <w:p w14:paraId="2D39F9DC" w14:textId="5320A7C4"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第</w:t>
            </w:r>
          </w:p>
          <w:p w14:paraId="24333262" w14:textId="174E0916" w:rsidR="00944C68"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b/>
                <w:color w:val="FFFFFF" w:themeColor="background1"/>
                <w:szCs w:val="14"/>
              </w:rPr>
              <w:t>5</w:t>
            </w:r>
          </w:p>
          <w:p w14:paraId="5B209BB0" w14:textId="0FCB7BBA" w:rsidR="006F259A" w:rsidRPr="00C06D2F" w:rsidRDefault="000D3A74" w:rsidP="00C2746B">
            <w:pPr>
              <w:jc w:val="center"/>
              <w:rPr>
                <w:rFonts w:ascii="ＭＳ ゴシック" w:eastAsia="ＭＳ ゴシック" w:hAnsi="ＭＳ ゴシック"/>
                <w:b/>
                <w:color w:val="FFFFFF" w:themeColor="background1"/>
                <w:szCs w:val="14"/>
              </w:rPr>
            </w:pPr>
            <w:r w:rsidRPr="00C06D2F">
              <w:rPr>
                <w:rFonts w:ascii="ＭＳ ゴシック" w:eastAsia="ＭＳ ゴシック" w:hAnsi="ＭＳ ゴシック" w:hint="eastAsia"/>
                <w:b/>
                <w:color w:val="FFFFFF" w:themeColor="background1"/>
                <w:szCs w:val="14"/>
              </w:rPr>
              <w:t>号</w:t>
            </w:r>
          </w:p>
        </w:tc>
        <w:tc>
          <w:tcPr>
            <w:tcW w:w="2268" w:type="dxa"/>
            <w:shd w:val="clear" w:color="auto" w:fill="FFCCFF"/>
          </w:tcPr>
          <w:p w14:paraId="0D0190B9" w14:textId="25C7AE59" w:rsidR="006F259A" w:rsidRPr="00C85313" w:rsidRDefault="000D3A74" w:rsidP="009D55F4">
            <w:pPr>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⑤</w:t>
            </w:r>
            <w:r w:rsidRPr="00C85313">
              <w:rPr>
                <w:rFonts w:ascii="ＭＳ ゴシック" w:eastAsia="ＭＳ ゴシック" w:hAnsi="ＭＳ ゴシック" w:hint="eastAsia"/>
                <w:sz w:val="15"/>
                <w:szCs w:val="15"/>
              </w:rPr>
              <w:t>伝統と文化を尊重し</w:t>
            </w:r>
            <w:r>
              <w:rPr>
                <w:rFonts w:ascii="ＭＳ ゴシック" w:eastAsia="ＭＳ ゴシック" w:hAnsi="ＭＳ ゴシック" w:hint="eastAsia"/>
                <w:sz w:val="15"/>
                <w:szCs w:val="15"/>
              </w:rPr>
              <w:t>、それらをはぐく</w:t>
            </w:r>
            <w:r w:rsidRPr="00C85313">
              <w:rPr>
                <w:rFonts w:ascii="ＭＳ ゴシック" w:eastAsia="ＭＳ ゴシック" w:hAnsi="ＭＳ ゴシック" w:hint="eastAsia"/>
                <w:sz w:val="15"/>
                <w:szCs w:val="15"/>
              </w:rPr>
              <w:t>んできた我が国と郷土を愛するとともに</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他国を尊重し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国際社会の平和と発展に寄与する態度を養うこと</w:t>
            </w:r>
            <w:r w:rsidRPr="009D55F4">
              <w:rPr>
                <w:rFonts w:ascii="ＭＳ ゴシック" w:eastAsia="ＭＳ ゴシック" w:hAnsi="ＭＳ ゴシック" w:hint="eastAsia"/>
                <w:sz w:val="15"/>
                <w:szCs w:val="15"/>
              </w:rPr>
              <w:t>ができるように配慮されているか</w:t>
            </w:r>
            <w:r w:rsidRPr="00C85313">
              <w:rPr>
                <w:rFonts w:ascii="ＭＳ ゴシック" w:eastAsia="ＭＳ ゴシック" w:hAnsi="ＭＳ ゴシック" w:hint="eastAsia"/>
                <w:sz w:val="15"/>
                <w:szCs w:val="15"/>
              </w:rPr>
              <w:t>。</w:t>
            </w:r>
          </w:p>
        </w:tc>
        <w:tc>
          <w:tcPr>
            <w:tcW w:w="2409" w:type="dxa"/>
          </w:tcPr>
          <w:p w14:paraId="1019BE42" w14:textId="744C136A" w:rsidR="006F259A" w:rsidRPr="00C85313" w:rsidRDefault="000D3A74">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日本の伝統・文化に関する題材を幅広く扱うとともに</w:t>
            </w:r>
            <w:r>
              <w:rPr>
                <w:rFonts w:ascii="ＭＳ ゴシック" w:eastAsia="ＭＳ ゴシック" w:hAnsi="ＭＳ ゴシック" w:hint="eastAsia"/>
                <w:sz w:val="15"/>
                <w:szCs w:val="15"/>
              </w:rPr>
              <w:t>、他国</w:t>
            </w:r>
            <w:r w:rsidRPr="00C85313">
              <w:rPr>
                <w:rFonts w:ascii="ＭＳ ゴシック" w:eastAsia="ＭＳ ゴシック" w:hAnsi="ＭＳ ゴシック" w:hint="eastAsia"/>
                <w:sz w:val="15"/>
                <w:szCs w:val="15"/>
              </w:rPr>
              <w:t>の題材も積極的に採用し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郷土愛や国際社会の平和と発展に寄与する態度を養えるようにしました。</w:t>
            </w:r>
          </w:p>
        </w:tc>
        <w:tc>
          <w:tcPr>
            <w:tcW w:w="5529" w:type="dxa"/>
          </w:tcPr>
          <w:p w14:paraId="60457EC2" w14:textId="5D11875F" w:rsidR="00525952" w:rsidRPr="00C85313" w:rsidRDefault="000D3A74" w:rsidP="000E21BE">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●鯉のぼり（</w:t>
            </w:r>
            <w:r>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年①</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21</w:t>
            </w:r>
            <w:r w:rsidRPr="00C85313">
              <w:rPr>
                <w:rFonts w:ascii="ＭＳ ゴシック" w:eastAsia="ＭＳ ゴシック" w:hAnsi="ＭＳ ゴシック" w:hint="eastAsia"/>
                <w:sz w:val="15"/>
                <w:szCs w:val="15"/>
              </w:rPr>
              <w:t>）、七夕（</w:t>
            </w:r>
            <w:r>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73</w:t>
            </w:r>
            <w:r w:rsidRPr="00C85313">
              <w:rPr>
                <w:rFonts w:ascii="ＭＳ ゴシック" w:eastAsia="ＭＳ ゴシック" w:hAnsi="ＭＳ ゴシック" w:hint="eastAsia"/>
                <w:sz w:val="15"/>
                <w:szCs w:val="15"/>
              </w:rPr>
              <w:t>）、こま回し（</w:t>
            </w:r>
            <w:r>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Pr="00C85313">
              <w:rPr>
                <w:rFonts w:ascii="ＭＳ ゴシック" w:eastAsia="ＭＳ ゴシック" w:hAnsi="ＭＳ ゴシック" w:hint="eastAsia"/>
                <w:sz w:val="15"/>
                <w:szCs w:val="15"/>
              </w:rPr>
              <w:t>）、岡山城（</w:t>
            </w:r>
            <w:r>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w:t>
            </w:r>
            <w:r>
              <w:rPr>
                <w:rFonts w:ascii="ＭＳ ゴシック" w:eastAsia="ＭＳ ゴシック" w:hAnsi="ＭＳ ゴシック"/>
                <w:sz w:val="15"/>
                <w:szCs w:val="15"/>
              </w:rPr>
              <w:t>3</w:t>
            </w:r>
            <w:r w:rsidRPr="00C85313">
              <w:rPr>
                <w:rFonts w:ascii="ＭＳ ゴシック" w:eastAsia="ＭＳ ゴシック" w:hAnsi="ＭＳ ゴシック" w:hint="eastAsia"/>
                <w:sz w:val="15"/>
                <w:szCs w:val="15"/>
              </w:rPr>
              <w:t>）、出雲大社・日光東照宮（</w:t>
            </w:r>
            <w:r>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19</w:t>
            </w:r>
            <w:r w:rsidRPr="00C85313">
              <w:rPr>
                <w:rFonts w:ascii="ＭＳ ゴシック" w:eastAsia="ＭＳ ゴシック" w:hAnsi="ＭＳ ゴシック" w:hint="eastAsia"/>
                <w:sz w:val="15"/>
                <w:szCs w:val="15"/>
              </w:rPr>
              <w:t>）、金閣（</w:t>
            </w:r>
            <w:r>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96</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97</w:t>
            </w:r>
            <w:r w:rsidRPr="00C85313">
              <w:rPr>
                <w:rFonts w:ascii="ＭＳ ゴシック" w:eastAsia="ＭＳ ゴシック" w:hAnsi="ＭＳ ゴシック" w:hint="eastAsia"/>
                <w:sz w:val="15"/>
                <w:szCs w:val="15"/>
              </w:rPr>
              <w:t>）、平等院鳳凰堂（</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11</w:t>
            </w:r>
            <w:r w:rsidRPr="00C85313">
              <w:rPr>
                <w:rFonts w:ascii="ＭＳ ゴシック" w:eastAsia="ＭＳ ゴシック" w:hAnsi="ＭＳ ゴシック" w:hint="eastAsia"/>
                <w:sz w:val="15"/>
                <w:szCs w:val="15"/>
              </w:rPr>
              <w:t>）、</w:t>
            </w:r>
            <w:r>
              <w:rPr>
                <w:rFonts w:ascii="ＭＳ ゴシック" w:eastAsia="ＭＳ ゴシック" w:hAnsi="ＭＳ ゴシック" w:hint="eastAsia"/>
                <w:sz w:val="15"/>
                <w:szCs w:val="15"/>
              </w:rPr>
              <w:t>かぶと</w:t>
            </w:r>
            <w:r w:rsidRPr="00C85313">
              <w:rPr>
                <w:rFonts w:ascii="ＭＳ ゴシック" w:eastAsia="ＭＳ ゴシック" w:hAnsi="ＭＳ ゴシック" w:hint="eastAsia"/>
                <w:sz w:val="15"/>
                <w:szCs w:val="15"/>
              </w:rPr>
              <w:t>（</w:t>
            </w:r>
            <w:r>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11</w:t>
            </w:r>
            <w:r w:rsidRPr="00C85313">
              <w:rPr>
                <w:rFonts w:ascii="ＭＳ ゴシック" w:eastAsia="ＭＳ ゴシック" w:hAnsi="ＭＳ ゴシック" w:hint="eastAsia"/>
                <w:sz w:val="15"/>
                <w:szCs w:val="15"/>
              </w:rPr>
              <w:t>）</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博多祇園山</w:t>
            </w:r>
            <w:r>
              <w:rPr>
                <w:rFonts w:ascii="ＭＳ ゴシック" w:eastAsia="ＭＳ ゴシック" w:hAnsi="ＭＳ ゴシック" w:hint="eastAsia"/>
                <w:sz w:val="15"/>
                <w:szCs w:val="15"/>
              </w:rPr>
              <w:t>笠</w:t>
            </w:r>
            <w:r w:rsidRPr="00C85313">
              <w:rPr>
                <w:rFonts w:ascii="ＭＳ ゴシック" w:eastAsia="ＭＳ ゴシック" w:hAnsi="ＭＳ ゴシック" w:hint="eastAsia"/>
                <w:sz w:val="15"/>
                <w:szCs w:val="15"/>
              </w:rPr>
              <w:t>（</w:t>
            </w:r>
            <w:r>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151</w:t>
            </w:r>
            <w:r w:rsidRPr="00C85313">
              <w:rPr>
                <w:rFonts w:ascii="ＭＳ ゴシック" w:eastAsia="ＭＳ ゴシック" w:hAnsi="ＭＳ ゴシック" w:hint="eastAsia"/>
                <w:sz w:val="15"/>
                <w:szCs w:val="15"/>
              </w:rPr>
              <w:t>）、大仙古墳（</w:t>
            </w:r>
            <w:r>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190</w:t>
            </w:r>
            <w:r>
              <w:rPr>
                <w:rFonts w:ascii="ＭＳ ゴシック" w:eastAsia="ＭＳ ゴシック" w:hAnsi="ＭＳ ゴシック"/>
                <w:sz w:val="15"/>
                <w:szCs w:val="15"/>
              </w:rPr>
              <w:t>−191</w:t>
            </w:r>
            <w:r w:rsidRPr="00C85313">
              <w:rPr>
                <w:rFonts w:ascii="ＭＳ ゴシック" w:eastAsia="ＭＳ ゴシック" w:hAnsi="ＭＳ ゴシック" w:hint="eastAsia"/>
                <w:sz w:val="15"/>
                <w:szCs w:val="15"/>
              </w:rPr>
              <w:t>）、すごろく（</w:t>
            </w:r>
            <w:r>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202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203</w:t>
            </w:r>
            <w:r w:rsidRPr="00C85313">
              <w:rPr>
                <w:rFonts w:ascii="ＭＳ ゴシック" w:eastAsia="ＭＳ ゴシック" w:hAnsi="ＭＳ ゴシック" w:hint="eastAsia"/>
                <w:sz w:val="15"/>
                <w:szCs w:val="15"/>
              </w:rPr>
              <w:t>）など、</w:t>
            </w:r>
            <w:r w:rsidRPr="002256F1">
              <w:rPr>
                <w:rFonts w:ascii="ＭＳ ゴシック" w:eastAsia="ＭＳ ゴシック" w:hAnsi="ＭＳ ゴシック" w:hint="eastAsia"/>
                <w:bCs/>
                <w:color w:val="000000" w:themeColor="text1"/>
                <w:sz w:val="15"/>
                <w:szCs w:val="15"/>
                <w:highlight w:val="yellow"/>
              </w:rPr>
              <w:t>日本の伝統・文化に触れる教材</w:t>
            </w:r>
            <w:r w:rsidRPr="00C85313">
              <w:rPr>
                <w:rFonts w:ascii="ＭＳ ゴシック" w:eastAsia="ＭＳ ゴシック" w:hAnsi="ＭＳ ゴシック" w:hint="eastAsia"/>
                <w:sz w:val="15"/>
                <w:szCs w:val="15"/>
              </w:rPr>
              <w:t>を扱いました。</w:t>
            </w:r>
          </w:p>
          <w:p w14:paraId="46A4B488" w14:textId="7D19E7B7" w:rsidR="00B83E73" w:rsidRPr="00C85313" w:rsidRDefault="000D3A74" w:rsidP="007676BD">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●訪日外国人の数（</w:t>
            </w:r>
            <w:r>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71</w:t>
            </w:r>
            <w:r w:rsidRPr="00C85313">
              <w:rPr>
                <w:rFonts w:ascii="ＭＳ ゴシック" w:eastAsia="ＭＳ ゴシック" w:hAnsi="ＭＳ ゴシック" w:hint="eastAsia"/>
                <w:sz w:val="15"/>
                <w:szCs w:val="15"/>
              </w:rPr>
              <w:t>）、世界の小数の表し方（</w:t>
            </w:r>
            <w:r>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p70</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TABLE</w:t>
            </w:r>
            <w:r w:rsidR="00385374">
              <w:rPr>
                <w:rFonts w:ascii="ＭＳ ゴシック" w:eastAsia="ＭＳ ゴシック" w:hAnsi="ＭＳ ゴシック"/>
                <w:sz w:val="15"/>
                <w:szCs w:val="15"/>
              </w:rPr>
              <w:t xml:space="preserve"> </w:t>
            </w:r>
            <w:r w:rsidRPr="00C85313">
              <w:rPr>
                <w:rFonts w:ascii="ＭＳ ゴシック" w:eastAsia="ＭＳ ゴシック" w:hAnsi="ＭＳ ゴシック"/>
                <w:sz w:val="15"/>
                <w:szCs w:val="15"/>
              </w:rPr>
              <w:t>FOR</w:t>
            </w:r>
            <w:r w:rsidR="00385374">
              <w:rPr>
                <w:rFonts w:ascii="ＭＳ ゴシック" w:eastAsia="ＭＳ ゴシック" w:hAnsi="ＭＳ ゴシック"/>
                <w:sz w:val="15"/>
                <w:szCs w:val="15"/>
              </w:rPr>
              <w:t xml:space="preserve"> </w:t>
            </w:r>
            <w:r w:rsidRPr="00C85313">
              <w:rPr>
                <w:rFonts w:ascii="ＭＳ ゴシック" w:eastAsia="ＭＳ ゴシック" w:hAnsi="ＭＳ ゴシック"/>
                <w:sz w:val="15"/>
                <w:szCs w:val="15"/>
              </w:rPr>
              <w:t>TWO</w:t>
            </w:r>
            <w:r w:rsidRPr="00C85313">
              <w:rPr>
                <w:rFonts w:ascii="ＭＳ ゴシック" w:eastAsia="ＭＳ ゴシック" w:hAnsi="ＭＳ ゴシック" w:hint="eastAsia"/>
                <w:sz w:val="15"/>
                <w:szCs w:val="15"/>
              </w:rPr>
              <w:t>活動（</w:t>
            </w:r>
            <w:r>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107</w:t>
            </w:r>
            <w:r w:rsidRPr="00C85313">
              <w:rPr>
                <w:rFonts w:ascii="ＭＳ ゴシック" w:eastAsia="ＭＳ ゴシック" w:hAnsi="ＭＳ ゴシック" w:hint="eastAsia"/>
                <w:sz w:val="15"/>
                <w:szCs w:val="15"/>
              </w:rPr>
              <w:t>）、世界の国々の人口（</w:t>
            </w:r>
            <w:r>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w:t>
            </w:r>
            <w:r w:rsidRPr="00C85313">
              <w:rPr>
                <w:rFonts w:ascii="ＭＳ ゴシック" w:eastAsia="ＭＳ ゴシック" w:hAnsi="ＭＳ ゴシック" w:hint="eastAsia"/>
                <w:sz w:val="15"/>
                <w:szCs w:val="15"/>
              </w:rPr>
              <w:t>）</w:t>
            </w:r>
            <w:r w:rsidR="00385374">
              <w:rPr>
                <w:rFonts w:ascii="ＭＳ ゴシック" w:eastAsia="ＭＳ ゴシック" w:hAnsi="ＭＳ ゴシック" w:hint="eastAsia"/>
                <w:sz w:val="15"/>
                <w:szCs w:val="15"/>
              </w:rPr>
              <w:t>など</w:t>
            </w:r>
            <w:r>
              <w:rPr>
                <w:rFonts w:ascii="ＭＳ ゴシック" w:eastAsia="ＭＳ ゴシック" w:hAnsi="ＭＳ ゴシック" w:hint="eastAsia"/>
                <w:sz w:val="15"/>
                <w:szCs w:val="15"/>
              </w:rPr>
              <w:t>、</w:t>
            </w:r>
            <w:r w:rsidRPr="002256F1">
              <w:rPr>
                <w:rFonts w:ascii="ＭＳ ゴシック" w:eastAsia="ＭＳ ゴシック" w:hAnsi="ＭＳ ゴシック" w:hint="eastAsia"/>
                <w:bCs/>
                <w:color w:val="000000" w:themeColor="text1"/>
                <w:sz w:val="15"/>
                <w:szCs w:val="15"/>
                <w:highlight w:val="yellow"/>
              </w:rPr>
              <w:t>他国や国際理解に関する教材</w:t>
            </w:r>
            <w:r w:rsidRPr="00C85313">
              <w:rPr>
                <w:rFonts w:ascii="ＭＳ ゴシック" w:eastAsia="ＭＳ ゴシック" w:hAnsi="ＭＳ ゴシック" w:hint="eastAsia"/>
                <w:sz w:val="15"/>
                <w:szCs w:val="15"/>
              </w:rPr>
              <w:t>を扱いました。</w:t>
            </w:r>
          </w:p>
        </w:tc>
      </w:tr>
    </w:tbl>
    <w:p w14:paraId="4994FE8A" w14:textId="18CDB431" w:rsidR="00446EF2" w:rsidRDefault="00446EF2">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4A15A40D" w14:textId="6F552274" w:rsidR="00620C47" w:rsidRPr="005A6DC5" w:rsidRDefault="000D3A74" w:rsidP="00620C47">
      <w:pPr>
        <w:rPr>
          <w:rFonts w:ascii="ＭＳ ゴシック" w:eastAsia="ＭＳ ゴシック" w:hAnsi="ＭＳ ゴシック"/>
          <w:sz w:val="18"/>
          <w:szCs w:val="18"/>
        </w:rPr>
      </w:pPr>
      <w:r w:rsidRPr="005A6DC5">
        <w:rPr>
          <w:rFonts w:ascii="ＭＳ ゴシック" w:eastAsia="ＭＳ ゴシック" w:hAnsi="ＭＳ ゴシック" w:hint="eastAsia"/>
          <w:sz w:val="18"/>
          <w:szCs w:val="18"/>
        </w:rPr>
        <w:lastRenderedPageBreak/>
        <w:t>（</w:t>
      </w:r>
      <w:r w:rsidRPr="005A6DC5">
        <w:rPr>
          <w:rFonts w:ascii="ＭＳ ゴシック" w:eastAsia="ＭＳ ゴシック" w:hAnsi="ＭＳ ゴシック"/>
          <w:sz w:val="18"/>
          <w:szCs w:val="18"/>
        </w:rPr>
        <w:t>2</w:t>
      </w:r>
      <w:r w:rsidRPr="005A6DC5">
        <w:rPr>
          <w:rFonts w:ascii="ＭＳ ゴシック" w:eastAsia="ＭＳ ゴシック" w:hAnsi="ＭＳ ゴシック" w:hint="eastAsia"/>
          <w:sz w:val="18"/>
          <w:szCs w:val="18"/>
        </w:rPr>
        <w:t>）学習指導要領への対応</w:t>
      </w:r>
    </w:p>
    <w:tbl>
      <w:tblPr>
        <w:tblStyle w:val="a3"/>
        <w:tblW w:w="10627" w:type="dxa"/>
        <w:tblLook w:val="04A0" w:firstRow="1" w:lastRow="0" w:firstColumn="1" w:lastColumn="0" w:noHBand="0" w:noVBand="1"/>
      </w:tblPr>
      <w:tblGrid>
        <w:gridCol w:w="421"/>
        <w:gridCol w:w="2241"/>
        <w:gridCol w:w="2436"/>
        <w:gridCol w:w="5529"/>
      </w:tblGrid>
      <w:tr w:rsidR="00F857F1" w:rsidRPr="007F05DA" w14:paraId="360607C4" w14:textId="77777777" w:rsidTr="00B3547A">
        <w:tc>
          <w:tcPr>
            <w:tcW w:w="421" w:type="dxa"/>
            <w:shd w:val="clear" w:color="auto" w:fill="FFF2CC" w:themeFill="accent4" w:themeFillTint="33"/>
            <w:vAlign w:val="center"/>
          </w:tcPr>
          <w:p w14:paraId="3B436895" w14:textId="019A37DB" w:rsidR="00620C47" w:rsidRPr="00AE36B5" w:rsidRDefault="000D3A74" w:rsidP="00AE36B5">
            <w:pPr>
              <w:jc w:val="center"/>
              <w:rPr>
                <w:rFonts w:ascii="ＭＳ ゴシック" w:eastAsia="ＭＳ ゴシック" w:hAnsi="ＭＳ ゴシック"/>
                <w:sz w:val="8"/>
                <w:szCs w:val="8"/>
              </w:rPr>
            </w:pPr>
            <w:r>
              <w:rPr>
                <w:rFonts w:ascii="ＭＳ ゴシック" w:eastAsia="ＭＳ ゴシック" w:hAnsi="ＭＳ ゴシック" w:hint="eastAsia"/>
                <w:sz w:val="10"/>
                <w:szCs w:val="10"/>
              </w:rPr>
              <w:t>項目</w:t>
            </w:r>
          </w:p>
        </w:tc>
        <w:tc>
          <w:tcPr>
            <w:tcW w:w="2241" w:type="dxa"/>
            <w:shd w:val="clear" w:color="auto" w:fill="FFF2CC" w:themeFill="accent4" w:themeFillTint="33"/>
          </w:tcPr>
          <w:p w14:paraId="240FE39D" w14:textId="42E33DF5" w:rsidR="00620C47" w:rsidRPr="007F05DA" w:rsidRDefault="000D3A74" w:rsidP="00620C47">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観</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点</w:t>
            </w:r>
          </w:p>
        </w:tc>
        <w:tc>
          <w:tcPr>
            <w:tcW w:w="2436" w:type="dxa"/>
            <w:shd w:val="clear" w:color="auto" w:fill="FFF2CC" w:themeFill="accent4" w:themeFillTint="33"/>
          </w:tcPr>
          <w:p w14:paraId="109BBC74" w14:textId="1FDB16B4" w:rsidR="00620C47" w:rsidRPr="007F05DA" w:rsidRDefault="000D3A74" w:rsidP="00620C47">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特</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色</w:t>
            </w:r>
          </w:p>
        </w:tc>
        <w:tc>
          <w:tcPr>
            <w:tcW w:w="5529" w:type="dxa"/>
            <w:shd w:val="clear" w:color="auto" w:fill="FFF2CC" w:themeFill="accent4" w:themeFillTint="33"/>
          </w:tcPr>
          <w:p w14:paraId="41996D61" w14:textId="0933AEE2" w:rsidR="00620C47" w:rsidRPr="007F05DA" w:rsidRDefault="000D3A74" w:rsidP="00620C47">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具体例</w:t>
            </w:r>
          </w:p>
        </w:tc>
      </w:tr>
      <w:tr w:rsidR="00BC3BD3" w:rsidRPr="007F05DA" w14:paraId="1CC5670E" w14:textId="77777777" w:rsidTr="00421137">
        <w:trPr>
          <w:trHeight w:val="1152"/>
        </w:trPr>
        <w:tc>
          <w:tcPr>
            <w:tcW w:w="421" w:type="dxa"/>
            <w:vMerge w:val="restart"/>
            <w:shd w:val="clear" w:color="auto" w:fill="2E74B5" w:themeFill="accent1" w:themeFillShade="BF"/>
            <w:vAlign w:val="center"/>
          </w:tcPr>
          <w:p w14:paraId="2064C8C4" w14:textId="713FCBE3" w:rsidR="00BC3BD3" w:rsidRPr="00E02235" w:rsidRDefault="000D3A74" w:rsidP="00BC3BD3">
            <w:pPr>
              <w:jc w:val="center"/>
              <w:rPr>
                <w:rFonts w:ascii="ＭＳ ゴシック" w:eastAsia="ＭＳ ゴシック" w:hAnsi="ＭＳ ゴシック"/>
                <w:color w:val="FFFFFF" w:themeColor="background1"/>
                <w:szCs w:val="14"/>
              </w:rPr>
            </w:pPr>
            <w:r w:rsidRPr="00E02235">
              <w:rPr>
                <w:rFonts w:ascii="ＭＳ ゴシック" w:eastAsia="ＭＳ ゴシック" w:hAnsi="ＭＳ ゴシック"/>
                <w:color w:val="FFFFFF" w:themeColor="background1"/>
                <w:szCs w:val="14"/>
              </w:rPr>
              <w:t>1</w:t>
            </w:r>
          </w:p>
          <w:p w14:paraId="5576C385" w14:textId="77777777" w:rsidR="00BC3BD3" w:rsidRPr="00E02235" w:rsidRDefault="00BC3BD3" w:rsidP="00BC3BD3">
            <w:pPr>
              <w:jc w:val="center"/>
              <w:rPr>
                <w:rFonts w:ascii="ＭＳ ゴシック" w:eastAsia="ＭＳ ゴシック" w:hAnsi="ＭＳ ゴシック"/>
                <w:color w:val="FFFFFF" w:themeColor="background1"/>
                <w:szCs w:val="14"/>
              </w:rPr>
            </w:pPr>
          </w:p>
          <w:p w14:paraId="4837A79F" w14:textId="325C40B3" w:rsidR="00BC3BD3" w:rsidRPr="00E02235" w:rsidRDefault="000D3A74" w:rsidP="00BC3BD3">
            <w:pPr>
              <w:jc w:val="center"/>
              <w:rPr>
                <w:rFonts w:ascii="ＭＳ ゴシック" w:eastAsia="ＭＳ ゴシック" w:hAnsi="ＭＳ ゴシック"/>
                <w:color w:val="FFFFFF" w:themeColor="background1"/>
                <w:szCs w:val="14"/>
              </w:rPr>
            </w:pPr>
            <w:r w:rsidRPr="00E02235">
              <w:rPr>
                <w:rFonts w:ascii="ＭＳ ゴシック" w:eastAsia="ＭＳ ゴシック" w:hAnsi="ＭＳ ゴシック" w:hint="eastAsia"/>
                <w:color w:val="FFFFFF" w:themeColor="background1"/>
                <w:szCs w:val="14"/>
              </w:rPr>
              <w:t>算数科の目標</w:t>
            </w:r>
          </w:p>
        </w:tc>
        <w:tc>
          <w:tcPr>
            <w:tcW w:w="2241" w:type="dxa"/>
            <w:shd w:val="clear" w:color="auto" w:fill="BDD6EE" w:themeFill="accent1" w:themeFillTint="66"/>
          </w:tcPr>
          <w:p w14:paraId="1A266498" w14:textId="3B59282B" w:rsidR="00BC3BD3" w:rsidRPr="00C85313" w:rsidRDefault="000D3A74" w:rsidP="00BC3BD3">
            <w:pPr>
              <w:pStyle w:val="a4"/>
              <w:numPr>
                <w:ilvl w:val="0"/>
                <w:numId w:val="26"/>
              </w:numPr>
              <w:spacing w:after="100" w:afterAutospacing="1"/>
              <w:ind w:leftChars="0" w:left="174" w:hanging="174"/>
              <w:rPr>
                <w:rFonts w:ascii="ＭＳ ゴシック" w:eastAsia="ＭＳ ゴシック" w:hAnsi="ＭＳ ゴシック"/>
                <w:sz w:val="15"/>
                <w:szCs w:val="15"/>
              </w:rPr>
            </w:pPr>
            <w:r>
              <w:rPr>
                <w:rFonts w:ascii="ＭＳ ゴシック" w:eastAsia="ＭＳ ゴシック" w:hAnsi="ＭＳ ゴシック" w:hint="eastAsia"/>
                <w:sz w:val="15"/>
                <w:szCs w:val="15"/>
              </w:rPr>
              <w:t>数学的な見方・考え方を働かせ、数学的活動を通して、</w:t>
            </w:r>
            <w:r w:rsidRPr="00421137">
              <w:rPr>
                <w:rFonts w:ascii="ＭＳ ゴシック" w:eastAsia="ＭＳ ゴシック" w:hAnsi="ＭＳ ゴシック" w:hint="eastAsia"/>
                <w:sz w:val="15"/>
                <w:szCs w:val="15"/>
              </w:rPr>
              <w:t>数学的に考える資質・能力を育成することができるよう</w:t>
            </w:r>
            <w:r>
              <w:rPr>
                <w:rFonts w:ascii="ＭＳ ゴシック" w:eastAsia="ＭＳ ゴシック" w:hAnsi="ＭＳ ゴシック" w:hint="eastAsia"/>
                <w:sz w:val="15"/>
                <w:szCs w:val="15"/>
              </w:rPr>
              <w:t>に</w:t>
            </w:r>
            <w:r w:rsidRPr="00421137">
              <w:rPr>
                <w:rFonts w:ascii="ＭＳ ゴシック" w:eastAsia="ＭＳ ゴシック" w:hAnsi="ＭＳ ゴシック" w:hint="eastAsia"/>
                <w:sz w:val="15"/>
                <w:szCs w:val="15"/>
              </w:rPr>
              <w:t>配慮されているか。</w:t>
            </w:r>
          </w:p>
        </w:tc>
        <w:tc>
          <w:tcPr>
            <w:tcW w:w="2436" w:type="dxa"/>
          </w:tcPr>
          <w:p w14:paraId="246A56F2" w14:textId="07482D04" w:rsidR="00E96232" w:rsidRDefault="000D3A74" w:rsidP="00BC3BD3">
            <w:pPr>
              <w:rPr>
                <w:rFonts w:ascii="ＭＳ ゴシック" w:eastAsia="ＭＳ ゴシック" w:hAnsi="ＭＳ ゴシック"/>
                <w:sz w:val="15"/>
                <w:szCs w:val="15"/>
              </w:rPr>
            </w:pPr>
            <w:r>
              <w:rPr>
                <w:rFonts w:ascii="ＭＳ ゴシック" w:eastAsia="ＭＳ ゴシック" w:hAnsi="ＭＳ ゴシック" w:hint="eastAsia"/>
                <w:sz w:val="15"/>
                <w:szCs w:val="15"/>
              </w:rPr>
              <w:t>数学的活動が児童主体のものとなるように、課題発見や課題解決の過程を具体的に示し、数学</w:t>
            </w:r>
            <w:r w:rsidRPr="00421137">
              <w:rPr>
                <w:rFonts w:ascii="ＭＳ ゴシック" w:eastAsia="ＭＳ ゴシック" w:hAnsi="ＭＳ ゴシック" w:hint="eastAsia"/>
                <w:sz w:val="15"/>
                <w:szCs w:val="15"/>
              </w:rPr>
              <w:t>的に考える資質・能力</w:t>
            </w:r>
            <w:r>
              <w:rPr>
                <w:rFonts w:ascii="ＭＳ ゴシック" w:eastAsia="ＭＳ ゴシック" w:hAnsi="ＭＳ ゴシック" w:hint="eastAsia"/>
                <w:sz w:val="15"/>
                <w:szCs w:val="15"/>
              </w:rPr>
              <w:t>が育つようにしました。</w:t>
            </w:r>
          </w:p>
          <w:p w14:paraId="4DEDC8ED" w14:textId="12827FFB" w:rsidR="00BC3BD3" w:rsidRPr="00C85313" w:rsidRDefault="000D3A74" w:rsidP="00BC3BD3">
            <w:pPr>
              <w:rPr>
                <w:rFonts w:ascii="ＭＳ ゴシック" w:eastAsia="ＭＳ ゴシック" w:hAnsi="ＭＳ ゴシック"/>
                <w:sz w:val="15"/>
                <w:szCs w:val="15"/>
              </w:rPr>
            </w:pPr>
            <w:r>
              <w:rPr>
                <w:rFonts w:ascii="ＭＳ ゴシック" w:eastAsia="ＭＳ ゴシック" w:hAnsi="ＭＳ ゴシック" w:hint="eastAsia"/>
                <w:sz w:val="15"/>
                <w:szCs w:val="15"/>
              </w:rPr>
              <w:t>さらに、数学的活動の過程で児童が働かせる「数学的な見方・考え方」を紙面上に可視化しました。</w:t>
            </w:r>
          </w:p>
        </w:tc>
        <w:tc>
          <w:tcPr>
            <w:tcW w:w="5529" w:type="dxa"/>
          </w:tcPr>
          <w:p w14:paraId="55DAD2C9" w14:textId="626AD9C8" w:rsidR="00BC3BD3" w:rsidRPr="002256F1" w:rsidRDefault="000D3A74" w:rsidP="00BC3BD3">
            <w:pPr>
              <w:ind w:left="173" w:hangingChars="114" w:hanging="173"/>
              <w:rPr>
                <w:rFonts w:ascii="ＭＳ ゴシック" w:eastAsia="ＭＳ ゴシック" w:hAnsi="ＭＳ ゴシック"/>
                <w:color w:val="000000" w:themeColor="text1"/>
                <w:sz w:val="15"/>
                <w:szCs w:val="15"/>
              </w:rPr>
            </w:pPr>
            <w:r w:rsidRPr="002256F1">
              <w:rPr>
                <w:rFonts w:ascii="ＭＳ ゴシック" w:eastAsia="ＭＳ ゴシック" w:hAnsi="ＭＳ ゴシック" w:hint="eastAsia"/>
                <w:color w:val="000000" w:themeColor="text1"/>
                <w:sz w:val="15"/>
                <w:szCs w:val="15"/>
              </w:rPr>
              <w:t>●児童が数学的活動を通して主体的に学習を進められるように、日常の事象や既習内容を</w:t>
            </w:r>
            <w:r w:rsidR="00385374" w:rsidRPr="002256F1">
              <w:rPr>
                <w:rFonts w:ascii="ＭＳ ゴシック" w:eastAsia="ＭＳ ゴシック" w:hAnsi="ＭＳ ゴシック" w:hint="eastAsia"/>
                <w:color w:val="000000" w:themeColor="text1"/>
                <w:sz w:val="15"/>
                <w:szCs w:val="15"/>
              </w:rPr>
              <w:t>ベース</w:t>
            </w:r>
            <w:r w:rsidRPr="002256F1">
              <w:rPr>
                <w:rFonts w:ascii="ＭＳ ゴシック" w:eastAsia="ＭＳ ゴシック" w:hAnsi="ＭＳ ゴシック" w:hint="eastAsia"/>
                <w:color w:val="000000" w:themeColor="text1"/>
                <w:sz w:val="15"/>
                <w:szCs w:val="15"/>
              </w:rPr>
              <w:t>に主問題を設定するとともに、</w:t>
            </w:r>
            <w:r w:rsidRPr="002256F1">
              <w:rPr>
                <w:rFonts w:ascii="ＭＳ ゴシック" w:eastAsia="ＭＳ ゴシック" w:hAnsi="ＭＳ ゴシック" w:hint="eastAsia"/>
                <w:color w:val="000000" w:themeColor="text1"/>
                <w:sz w:val="15"/>
                <w:szCs w:val="15"/>
                <w:highlight w:val="yellow"/>
              </w:rPr>
              <w:t>すべての主問題（本時の問題）に「めあて」と「まとめ」を設定</w:t>
            </w:r>
            <w:r w:rsidRPr="002256F1">
              <w:rPr>
                <w:rFonts w:ascii="ＭＳ ゴシック" w:eastAsia="ＭＳ ゴシック" w:hAnsi="ＭＳ ゴシック" w:hint="eastAsia"/>
                <w:color w:val="000000" w:themeColor="text1"/>
                <w:sz w:val="15"/>
                <w:szCs w:val="15"/>
              </w:rPr>
              <w:t>しました。また、「めあて」につながる</w:t>
            </w:r>
            <w:r w:rsidRPr="002256F1">
              <w:rPr>
                <w:rFonts w:ascii="ＭＳ ゴシック" w:eastAsia="ＭＳ ゴシック" w:hAnsi="ＭＳ ゴシック" w:hint="eastAsia"/>
                <w:color w:val="000000" w:themeColor="text1"/>
                <w:sz w:val="15"/>
                <w:szCs w:val="15"/>
                <w:highlight w:val="yellow"/>
              </w:rPr>
              <w:t>児童の問いや気づきを「めばえ」として提示</w:t>
            </w:r>
            <w:r w:rsidRPr="002256F1">
              <w:rPr>
                <w:rFonts w:ascii="ＭＳ ゴシック" w:eastAsia="ＭＳ ゴシック" w:hAnsi="ＭＳ ゴシック" w:hint="eastAsia"/>
                <w:color w:val="000000" w:themeColor="text1"/>
                <w:sz w:val="15"/>
                <w:szCs w:val="15"/>
              </w:rPr>
              <w:t>することで、課題発見の過程も大切にしました。</w:t>
            </w:r>
          </w:p>
          <w:p w14:paraId="3760591B" w14:textId="4859F470" w:rsidR="00BC3BD3" w:rsidRDefault="000D3A74" w:rsidP="00BC3BD3">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74</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57</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58</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35</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71</w:t>
            </w:r>
            <w:r w:rsidR="00385374">
              <w:rPr>
                <w:rFonts w:ascii="ＭＳ ゴシック" w:eastAsia="ＭＳ ゴシック" w:hAnsi="ＭＳ ゴシック" w:hint="eastAsia"/>
                <w:sz w:val="15"/>
                <w:szCs w:val="15"/>
              </w:rPr>
              <w:t>など</w:t>
            </w:r>
          </w:p>
          <w:p w14:paraId="1341F4EC" w14:textId="7C4D3001" w:rsidR="00BC3BD3" w:rsidRPr="00C85313" w:rsidRDefault="000D3A74" w:rsidP="00BC3BD3">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Pr>
                <w:rFonts w:ascii="ＭＳ ゴシック" w:eastAsia="ＭＳ ゴシック" w:hAnsi="ＭＳ ゴシック" w:hint="eastAsia"/>
                <w:sz w:val="15"/>
                <w:szCs w:val="15"/>
              </w:rPr>
              <w:t>各時間</w:t>
            </w:r>
            <w:r w:rsidRPr="00C85313">
              <w:rPr>
                <w:rFonts w:ascii="ＭＳ ゴシック" w:eastAsia="ＭＳ ゴシック" w:hAnsi="ＭＳ ゴシック" w:hint="eastAsia"/>
                <w:sz w:val="15"/>
                <w:szCs w:val="15"/>
              </w:rPr>
              <w:t>の学習過程で</w:t>
            </w:r>
            <w:r>
              <w:rPr>
                <w:rFonts w:ascii="ＭＳ ゴシック" w:eastAsia="ＭＳ ゴシック" w:hAnsi="ＭＳ ゴシック" w:hint="eastAsia"/>
                <w:sz w:val="15"/>
                <w:szCs w:val="15"/>
              </w:rPr>
              <w:t>ポイントとなる</w:t>
            </w:r>
            <w:r w:rsidRPr="00566A1C">
              <w:rPr>
                <w:rFonts w:ascii="ＭＳ ゴシック" w:eastAsia="ＭＳ ゴシック" w:hAnsi="ＭＳ ゴシック" w:hint="eastAsia"/>
                <w:bCs/>
                <w:color w:val="000000" w:themeColor="text1"/>
                <w:sz w:val="15"/>
                <w:szCs w:val="15"/>
                <w:highlight w:val="yellow"/>
              </w:rPr>
              <w:t>「数学的な見方・考え方」</w:t>
            </w:r>
            <w:r w:rsidRPr="00566A1C">
              <w:rPr>
                <w:rFonts w:ascii="ＭＳ ゴシック" w:eastAsia="ＭＳ ゴシック" w:hAnsi="ＭＳ ゴシック" w:hint="eastAsia"/>
                <w:bCs/>
                <w:color w:val="000000" w:themeColor="text1"/>
                <w:sz w:val="15"/>
                <w:szCs w:val="15"/>
              </w:rPr>
              <w:t>には、児童の吹き出しに</w:t>
            </w:r>
            <w:r w:rsidR="00385374" w:rsidRPr="00566A1C">
              <w:rPr>
                <w:rFonts w:ascii="ＭＳ ゴシック" w:eastAsia="ＭＳ ゴシック" w:hAnsi="ＭＳ ゴシック" w:hint="eastAsia"/>
                <w:bCs/>
                <w:color w:val="000000" w:themeColor="text1"/>
                <w:sz w:val="15"/>
                <w:szCs w:val="15"/>
              </w:rPr>
              <w:t>マーカー</w:t>
            </w:r>
            <w:r w:rsidRPr="00566A1C">
              <w:rPr>
                <w:rFonts w:ascii="ＭＳ ゴシック" w:eastAsia="ＭＳ ゴシック" w:hAnsi="ＭＳ ゴシック" w:hint="eastAsia"/>
                <w:bCs/>
                <w:color w:val="000000" w:themeColor="text1"/>
                <w:sz w:val="15"/>
                <w:szCs w:val="15"/>
              </w:rPr>
              <w:t>を付して価値付けられる</w:t>
            </w:r>
            <w:r>
              <w:rPr>
                <w:rFonts w:ascii="ＭＳ ゴシック" w:eastAsia="ＭＳ ゴシック" w:hAnsi="ＭＳ ゴシック" w:hint="eastAsia"/>
                <w:sz w:val="15"/>
                <w:szCs w:val="15"/>
              </w:rPr>
              <w:t>ように</w:t>
            </w:r>
            <w:r w:rsidRPr="00C85313">
              <w:rPr>
                <w:rFonts w:ascii="ＭＳ ゴシック" w:eastAsia="ＭＳ ゴシック" w:hAnsi="ＭＳ ゴシック" w:hint="eastAsia"/>
                <w:sz w:val="15"/>
                <w:szCs w:val="15"/>
              </w:rPr>
              <w:t>しました。</w:t>
            </w:r>
          </w:p>
          <w:p w14:paraId="65F8CD50" w14:textId="49AC8FF3" w:rsidR="00566A1C" w:rsidRPr="00446EF2" w:rsidRDefault="000D3A74" w:rsidP="00446EF2">
            <w:pPr>
              <w:ind w:left="181" w:hangingChars="119" w:hanging="181"/>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3</w:t>
            </w:r>
            <w:r w:rsidRPr="00C85313">
              <w:rPr>
                <w:rFonts w:ascii="ＭＳ ゴシック" w:eastAsia="ＭＳ ゴシック" w:hAnsi="ＭＳ ゴシック"/>
                <w:sz w:val="15"/>
                <w:szCs w:val="15"/>
              </w:rPr>
              <w:t>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195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37</w:t>
            </w:r>
            <w:r w:rsidR="00385374">
              <w:rPr>
                <w:rFonts w:ascii="ＭＳ ゴシック" w:eastAsia="ＭＳ ゴシック" w:hAnsi="ＭＳ ゴシック" w:hint="eastAsia"/>
                <w:sz w:val="15"/>
                <w:szCs w:val="15"/>
              </w:rPr>
              <w:t>など</w:t>
            </w:r>
          </w:p>
          <w:p w14:paraId="61096FC9" w14:textId="7A9B9373" w:rsidR="0068075D" w:rsidRPr="0068075D" w:rsidRDefault="000D3A74" w:rsidP="0068075D">
            <w:pPr>
              <w:ind w:left="173" w:hangingChars="114" w:hanging="173"/>
              <w:rPr>
                <w:rFonts w:ascii="ＭＳ ゴシック" w:eastAsia="ＭＳ ゴシック" w:hAnsi="ＭＳ ゴシック"/>
                <w:sz w:val="15"/>
                <w:szCs w:val="15"/>
              </w:rPr>
            </w:pPr>
            <w:r w:rsidRPr="0068075D">
              <w:rPr>
                <w:rFonts w:ascii="ＭＳ ゴシック" w:eastAsia="ＭＳ ゴシック" w:hAnsi="ＭＳ ゴシック" w:hint="eastAsia"/>
                <w:sz w:val="15"/>
                <w:szCs w:val="15"/>
              </w:rPr>
              <w:t>●</w:t>
            </w:r>
            <w:r w:rsidRPr="00566A1C">
              <w:rPr>
                <w:rFonts w:ascii="ＭＳ ゴシック" w:eastAsia="ＭＳ ゴシック" w:hAnsi="ＭＳ ゴシック"/>
                <w:color w:val="000000" w:themeColor="text1"/>
                <w:sz w:val="15"/>
                <w:szCs w:val="15"/>
              </w:rPr>
              <w:t>2</w:t>
            </w:r>
            <w:r w:rsidRPr="00566A1C">
              <w:rPr>
                <w:rFonts w:ascii="ＭＳ ゴシック" w:eastAsia="ＭＳ ゴシック" w:hAnsi="ＭＳ ゴシック" w:hint="eastAsia"/>
                <w:color w:val="000000" w:themeColor="text1"/>
                <w:sz w:val="15"/>
                <w:szCs w:val="15"/>
              </w:rPr>
              <w:t>年以上の各単元の冒頭では、「これから学習することのめあて」というタイトルで</w:t>
            </w:r>
            <w:r w:rsidRPr="00566A1C">
              <w:rPr>
                <w:rFonts w:ascii="ＭＳ ゴシック" w:eastAsia="ＭＳ ゴシック" w:hAnsi="ＭＳ ゴシック" w:hint="eastAsia"/>
                <w:color w:val="000000" w:themeColor="text1"/>
                <w:sz w:val="15"/>
                <w:szCs w:val="15"/>
                <w:highlight w:val="yellow"/>
              </w:rPr>
              <w:t>課題設定文を明示</w:t>
            </w:r>
            <w:r w:rsidRPr="00566A1C">
              <w:rPr>
                <w:rFonts w:ascii="ＭＳ ゴシック" w:eastAsia="ＭＳ ゴシック" w:hAnsi="ＭＳ ゴシック" w:hint="eastAsia"/>
                <w:color w:val="000000" w:themeColor="text1"/>
                <w:sz w:val="15"/>
                <w:szCs w:val="15"/>
              </w:rPr>
              <w:t>することで、単元を通して統合的な見方・考え方を意識することができるようにしました。</w:t>
            </w:r>
          </w:p>
          <w:p w14:paraId="6F00DC27" w14:textId="63284F11" w:rsidR="0068075D" w:rsidRDefault="000D3A74" w:rsidP="0068075D">
            <w:pPr>
              <w:ind w:left="173" w:hangingChars="114" w:hanging="173"/>
              <w:rPr>
                <w:rFonts w:ascii="ＭＳ ゴシック" w:eastAsia="ＭＳ ゴシック" w:hAnsi="ＭＳ ゴシック"/>
                <w:sz w:val="15"/>
                <w:szCs w:val="15"/>
              </w:rPr>
            </w:pPr>
            <w:r w:rsidRPr="0068075D">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2</w:t>
            </w:r>
            <w:r w:rsidRPr="0068075D">
              <w:rPr>
                <w:rFonts w:ascii="ＭＳ ゴシック" w:eastAsia="ＭＳ ゴシック" w:hAnsi="ＭＳ ゴシック" w:hint="eastAsia"/>
                <w:sz w:val="15"/>
                <w:szCs w:val="15"/>
              </w:rPr>
              <w:t>上</w:t>
            </w:r>
            <w:r w:rsidRPr="0068075D">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73</w:t>
            </w:r>
            <w:r w:rsidRPr="0068075D">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3</w:t>
            </w:r>
            <w:r w:rsidRPr="0068075D">
              <w:rPr>
                <w:rFonts w:ascii="ＭＳ ゴシック" w:eastAsia="ＭＳ ゴシック" w:hAnsi="ＭＳ ゴシック" w:hint="eastAsia"/>
                <w:sz w:val="15"/>
                <w:szCs w:val="15"/>
              </w:rPr>
              <w:t>上</w:t>
            </w:r>
            <w:r w:rsidRPr="0068075D">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72</w:t>
            </w:r>
            <w:r w:rsidRPr="0068075D">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4</w:t>
            </w:r>
            <w:r w:rsidRPr="0068075D">
              <w:rPr>
                <w:rFonts w:ascii="ＭＳ ゴシック" w:eastAsia="ＭＳ ゴシック" w:hAnsi="ＭＳ ゴシック" w:hint="eastAsia"/>
                <w:sz w:val="15"/>
                <w:szCs w:val="15"/>
              </w:rPr>
              <w:t>下</w:t>
            </w:r>
            <w:r w:rsidRPr="0068075D">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82</w:t>
            </w:r>
            <w:r w:rsidRPr="0068075D">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5</w:t>
            </w:r>
            <w:r w:rsidRPr="0068075D">
              <w:rPr>
                <w:rFonts w:ascii="ＭＳ ゴシック" w:eastAsia="ＭＳ ゴシック" w:hAnsi="ＭＳ ゴシック" w:hint="eastAsia"/>
                <w:sz w:val="15"/>
                <w:szCs w:val="15"/>
              </w:rPr>
              <w:t>年</w:t>
            </w:r>
            <w:r w:rsidRPr="0068075D">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134</w:t>
            </w:r>
            <w:r w:rsidRPr="0068075D">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6</w:t>
            </w:r>
            <w:r w:rsidRPr="0068075D">
              <w:rPr>
                <w:rFonts w:ascii="ＭＳ ゴシック" w:eastAsia="ＭＳ ゴシック" w:hAnsi="ＭＳ ゴシック" w:hint="eastAsia"/>
                <w:sz w:val="15"/>
                <w:szCs w:val="15"/>
              </w:rPr>
              <w:t>年</w:t>
            </w:r>
            <w:r w:rsidRPr="0068075D">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68075D">
              <w:rPr>
                <w:rFonts w:ascii="ＭＳ ゴシック" w:eastAsia="ＭＳ ゴシック" w:hAnsi="ＭＳ ゴシック"/>
                <w:sz w:val="15"/>
                <w:szCs w:val="15"/>
              </w:rPr>
              <w:t>154</w:t>
            </w:r>
            <w:r w:rsidR="00385374">
              <w:rPr>
                <w:rFonts w:ascii="ＭＳ ゴシック" w:eastAsia="ＭＳ ゴシック" w:hAnsi="ＭＳ ゴシック" w:hint="eastAsia"/>
                <w:sz w:val="15"/>
                <w:szCs w:val="15"/>
              </w:rPr>
              <w:t>など</w:t>
            </w:r>
          </w:p>
          <w:p w14:paraId="20C71FA0" w14:textId="501A2472" w:rsidR="00A07947" w:rsidRDefault="000D3A74" w:rsidP="001120B8">
            <w:pPr>
              <w:ind w:left="173" w:hangingChars="114" w:hanging="173"/>
              <w:rPr>
                <w:rFonts w:ascii="ＭＳ ゴシック" w:eastAsia="ＭＳ ゴシック" w:hAnsi="ＭＳ ゴシック"/>
                <w:sz w:val="15"/>
                <w:szCs w:val="15"/>
              </w:rPr>
            </w:pPr>
            <w:r w:rsidRPr="00A07947">
              <w:rPr>
                <w:rFonts w:ascii="ＭＳ ゴシック" w:eastAsia="ＭＳ ゴシック" w:hAnsi="ＭＳ ゴシック" w:hint="eastAsia"/>
                <w:sz w:val="15"/>
                <w:szCs w:val="15"/>
              </w:rPr>
              <w:t>●</w:t>
            </w:r>
            <w:r w:rsidRPr="00566A1C">
              <w:rPr>
                <w:rFonts w:ascii="ＭＳ ゴシック" w:eastAsia="ＭＳ ゴシック" w:hAnsi="ＭＳ ゴシック"/>
                <w:color w:val="000000" w:themeColor="text1"/>
                <w:sz w:val="15"/>
                <w:szCs w:val="15"/>
              </w:rPr>
              <w:t>2</w:t>
            </w:r>
            <w:r w:rsidRPr="00566A1C">
              <w:rPr>
                <w:rFonts w:ascii="ＭＳ ゴシック" w:eastAsia="ＭＳ ゴシック" w:hAnsi="ＭＳ ゴシック" w:hint="eastAsia"/>
                <w:color w:val="000000" w:themeColor="text1"/>
                <w:sz w:val="15"/>
                <w:szCs w:val="15"/>
              </w:rPr>
              <w:t>年以上には、</w:t>
            </w:r>
            <w:r w:rsidRPr="00566A1C">
              <w:rPr>
                <w:rFonts w:ascii="ＭＳ ゴシック" w:eastAsia="ＭＳ ゴシック" w:hAnsi="ＭＳ ゴシック" w:hint="eastAsia"/>
                <w:color w:val="000000" w:themeColor="text1"/>
                <w:sz w:val="15"/>
                <w:szCs w:val="15"/>
                <w:highlight w:val="yellow"/>
              </w:rPr>
              <w:t>思考法単元「見方・考え方を深めよう」</w:t>
            </w:r>
            <w:r w:rsidRPr="00566A1C">
              <w:rPr>
                <w:rFonts w:ascii="ＭＳ ゴシック" w:eastAsia="ＭＳ ゴシック" w:hAnsi="ＭＳ ゴシック" w:hint="eastAsia"/>
                <w:color w:val="000000" w:themeColor="text1"/>
                <w:sz w:val="15"/>
                <w:szCs w:val="15"/>
              </w:rPr>
              <w:t>を設定し、数学的活動を通して、</w:t>
            </w:r>
            <w:r w:rsidRPr="00566A1C">
              <w:rPr>
                <w:rFonts w:ascii="ＭＳ ゴシック" w:eastAsia="ＭＳ ゴシック" w:hAnsi="ＭＳ ゴシック" w:hint="eastAsia"/>
                <w:color w:val="000000" w:themeColor="text1"/>
                <w:sz w:val="15"/>
                <w:szCs w:val="15"/>
                <w:highlight w:val="yellow"/>
              </w:rPr>
              <w:t>数学的な見方・考え方</w:t>
            </w:r>
            <w:r w:rsidRPr="00566A1C">
              <w:rPr>
                <w:rFonts w:ascii="ＭＳ ゴシック" w:eastAsia="ＭＳ ゴシック" w:hAnsi="ＭＳ ゴシック" w:hint="eastAsia"/>
                <w:color w:val="000000" w:themeColor="text1"/>
                <w:sz w:val="15"/>
                <w:szCs w:val="15"/>
              </w:rPr>
              <w:t>を働かせながら、主体的に解決する力が育成できるようにしました。さらに、</w:t>
            </w:r>
            <w:r w:rsidRPr="00566A1C">
              <w:rPr>
                <w:rFonts w:ascii="ＭＳ ゴシック" w:eastAsia="ＭＳ ゴシック" w:hAnsi="ＭＳ ゴシック" w:hint="eastAsia"/>
                <w:color w:val="000000" w:themeColor="text1"/>
                <w:sz w:val="15"/>
                <w:szCs w:val="15"/>
                <w:highlight w:val="yellow"/>
              </w:rPr>
              <w:t>「学びを深めよう</w:t>
            </w:r>
            <w:r w:rsidR="00CB6FD7" w:rsidRPr="00566A1C">
              <w:rPr>
                <w:rFonts w:ascii="ＭＳ ゴシック" w:eastAsia="ＭＳ ゴシック" w:hAnsi="ＭＳ ゴシック" w:hint="eastAsia"/>
                <w:noProof/>
                <w:color w:val="000000" w:themeColor="text1"/>
                <w:sz w:val="15"/>
                <w:szCs w:val="15"/>
                <w:highlight w:val="yellow"/>
              </w:rPr>
              <w:drawing>
                <wp:inline distT="0" distB="0" distL="0" distR="0" wp14:anchorId="590315A5" wp14:editId="5E1FB67A">
                  <wp:extent cx="158750" cy="128873"/>
                  <wp:effectExtent l="0" t="0" r="0" b="508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99" cy="152698"/>
                          </a:xfrm>
                          <a:prstGeom prst="rect">
                            <a:avLst/>
                          </a:prstGeom>
                          <a:noFill/>
                          <a:ln>
                            <a:noFill/>
                          </a:ln>
                        </pic:spPr>
                      </pic:pic>
                    </a:graphicData>
                  </a:graphic>
                </wp:inline>
              </w:drawing>
            </w:r>
            <w:r w:rsidRPr="00566A1C">
              <w:rPr>
                <w:rFonts w:ascii="ＭＳ ゴシック" w:eastAsia="ＭＳ ゴシック" w:hAnsi="ＭＳ ゴシック" w:hint="eastAsia"/>
                <w:color w:val="000000" w:themeColor="text1"/>
                <w:sz w:val="15"/>
                <w:szCs w:val="15"/>
                <w:highlight w:val="yellow"/>
              </w:rPr>
              <w:t>」</w:t>
            </w:r>
            <w:r w:rsidRPr="00566A1C">
              <w:rPr>
                <w:rFonts w:ascii="ＭＳ ゴシック" w:eastAsia="ＭＳ ゴシック" w:hAnsi="ＭＳ ゴシック" w:hint="eastAsia"/>
                <w:color w:val="000000" w:themeColor="text1"/>
                <w:sz w:val="15"/>
                <w:szCs w:val="15"/>
              </w:rPr>
              <w:t>で問題解決の際に有効な</w:t>
            </w:r>
            <w:r w:rsidRPr="00566A1C">
              <w:rPr>
                <w:rFonts w:ascii="ＭＳ ゴシック" w:eastAsia="ＭＳ ゴシック" w:hAnsi="ＭＳ ゴシック" w:hint="eastAsia"/>
                <w:color w:val="000000" w:themeColor="text1"/>
                <w:sz w:val="15"/>
                <w:szCs w:val="15"/>
                <w:highlight w:val="yellow"/>
              </w:rPr>
              <w:t>考え方（思考法）</w:t>
            </w:r>
            <w:r w:rsidRPr="00566A1C">
              <w:rPr>
                <w:rFonts w:ascii="ＭＳ ゴシック" w:eastAsia="ＭＳ ゴシック" w:hAnsi="ＭＳ ゴシック" w:hint="eastAsia"/>
                <w:color w:val="000000" w:themeColor="text1"/>
                <w:sz w:val="15"/>
                <w:szCs w:val="15"/>
              </w:rPr>
              <w:t>や</w:t>
            </w:r>
            <w:r w:rsidRPr="00566A1C">
              <w:rPr>
                <w:rFonts w:ascii="ＭＳ ゴシック" w:eastAsia="ＭＳ ゴシック" w:hAnsi="ＭＳ ゴシック" w:hint="eastAsia"/>
                <w:color w:val="000000" w:themeColor="text1"/>
                <w:sz w:val="15"/>
                <w:szCs w:val="15"/>
                <w:highlight w:val="yellow"/>
              </w:rPr>
              <w:t>図・表などのかき方（基礎操作）</w:t>
            </w:r>
            <w:r w:rsidRPr="00566A1C">
              <w:rPr>
                <w:rFonts w:ascii="ＭＳ ゴシック" w:eastAsia="ＭＳ ゴシック" w:hAnsi="ＭＳ ゴシック" w:hint="eastAsia"/>
                <w:color w:val="000000" w:themeColor="text1"/>
                <w:sz w:val="15"/>
                <w:szCs w:val="15"/>
              </w:rPr>
              <w:t>を系統的にとりあげることで、筋道立てて論理的に考える力を一層伸ばすことができるようにしました。</w:t>
            </w:r>
          </w:p>
          <w:p w14:paraId="3641FE4B" w14:textId="7C1B2B6D" w:rsidR="00566A1C" w:rsidRPr="001120B8" w:rsidRDefault="000D3A74" w:rsidP="00446EF2">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64</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67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114</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117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56</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59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32</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35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30</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31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68</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69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94</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95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172</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173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240</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241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124</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125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182</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183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198</w:t>
            </w:r>
            <w:r w:rsidR="00385374">
              <w:rPr>
                <w:rFonts w:ascii="ＭＳ ゴシック" w:eastAsia="ＭＳ ゴシック" w:hAnsi="ＭＳ ゴシック" w:hint="eastAsia"/>
                <w:sz w:val="15"/>
                <w:szCs w:val="15"/>
              </w:rPr>
              <w:t>-</w:t>
            </w:r>
            <w:r w:rsidR="00566A1C">
              <w:rPr>
                <w:rFonts w:ascii="ＭＳ ゴシック" w:eastAsia="ＭＳ ゴシック" w:hAnsi="ＭＳ ゴシック"/>
                <w:sz w:val="15"/>
                <w:szCs w:val="15"/>
              </w:rPr>
              <w:t>201</w:t>
            </w:r>
            <w:r w:rsidR="00385374">
              <w:rPr>
                <w:rFonts w:ascii="ＭＳ ゴシック" w:eastAsia="ＭＳ ゴシック" w:hAnsi="ＭＳ ゴシック" w:hint="eastAsia"/>
                <w:sz w:val="15"/>
                <w:szCs w:val="15"/>
              </w:rPr>
              <w:t>など</w:t>
            </w:r>
          </w:p>
        </w:tc>
      </w:tr>
      <w:tr w:rsidR="00421137" w:rsidRPr="007F05DA" w14:paraId="2F92443A" w14:textId="77777777" w:rsidTr="001120B8">
        <w:trPr>
          <w:trHeight w:val="990"/>
        </w:trPr>
        <w:tc>
          <w:tcPr>
            <w:tcW w:w="421" w:type="dxa"/>
            <w:vMerge/>
            <w:shd w:val="clear" w:color="auto" w:fill="2E74B5" w:themeFill="accent1" w:themeFillShade="BF"/>
            <w:vAlign w:val="center"/>
          </w:tcPr>
          <w:p w14:paraId="6134F82E" w14:textId="77777777" w:rsidR="00421137" w:rsidRPr="00E02235" w:rsidRDefault="00421137" w:rsidP="00620C47">
            <w:pPr>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4821EE27" w14:textId="0AF26829" w:rsidR="00421137" w:rsidRPr="009322C7" w:rsidRDefault="000D3A74" w:rsidP="009322C7">
            <w:pPr>
              <w:pStyle w:val="a4"/>
              <w:numPr>
                <w:ilvl w:val="0"/>
                <w:numId w:val="26"/>
              </w:numPr>
              <w:spacing w:after="100" w:afterAutospacing="1"/>
              <w:ind w:leftChars="0" w:left="152" w:hangingChars="100" w:hanging="152"/>
              <w:rPr>
                <w:rFonts w:ascii="ＭＳ ゴシック" w:eastAsia="ＭＳ ゴシック" w:hAnsi="ＭＳ ゴシック"/>
                <w:sz w:val="15"/>
                <w:szCs w:val="15"/>
              </w:rPr>
            </w:pPr>
            <w:r w:rsidRPr="009322C7">
              <w:rPr>
                <w:rFonts w:ascii="ＭＳ ゴシック" w:eastAsia="ＭＳ ゴシック" w:hAnsi="ＭＳ ゴシック" w:hint="eastAsia"/>
                <w:sz w:val="15"/>
                <w:szCs w:val="15"/>
              </w:rPr>
              <w:t>数量や図形</w:t>
            </w:r>
            <w:r w:rsidR="00385374">
              <w:rPr>
                <w:rFonts w:ascii="ＭＳ ゴシック" w:eastAsia="ＭＳ ゴシック" w:hAnsi="ＭＳ ゴシック" w:hint="eastAsia"/>
                <w:sz w:val="15"/>
                <w:szCs w:val="15"/>
              </w:rPr>
              <w:t>など</w:t>
            </w:r>
            <w:r w:rsidRPr="009322C7">
              <w:rPr>
                <w:rFonts w:ascii="ＭＳ ゴシック" w:eastAsia="ＭＳ ゴシック" w:hAnsi="ＭＳ ゴシック" w:hint="eastAsia"/>
                <w:sz w:val="15"/>
                <w:szCs w:val="15"/>
              </w:rPr>
              <w:t>についての基礎的・基本的な概念や性質</w:t>
            </w:r>
            <w:r w:rsidR="00385374">
              <w:rPr>
                <w:rFonts w:ascii="ＭＳ ゴシック" w:eastAsia="ＭＳ ゴシック" w:hAnsi="ＭＳ ゴシック" w:hint="eastAsia"/>
                <w:sz w:val="15"/>
                <w:szCs w:val="15"/>
              </w:rPr>
              <w:t>など</w:t>
            </w:r>
            <w:r w:rsidRPr="009322C7">
              <w:rPr>
                <w:rFonts w:ascii="ＭＳ ゴシック" w:eastAsia="ＭＳ ゴシック" w:hAnsi="ＭＳ ゴシック" w:hint="eastAsia"/>
                <w:sz w:val="15"/>
                <w:szCs w:val="15"/>
              </w:rPr>
              <w:t>を理解するとともに、日常の事象を数理的に処理する技能を身に付けることができるように配慮されているか。</w:t>
            </w:r>
          </w:p>
        </w:tc>
        <w:tc>
          <w:tcPr>
            <w:tcW w:w="2436" w:type="dxa"/>
          </w:tcPr>
          <w:p w14:paraId="60B992FA" w14:textId="321DF186" w:rsidR="00C6283A" w:rsidRDefault="000D3A74" w:rsidP="00421137">
            <w:pPr>
              <w:rPr>
                <w:rFonts w:ascii="ＭＳ ゴシック" w:eastAsia="ＭＳ ゴシック" w:hAnsi="ＭＳ ゴシック"/>
                <w:sz w:val="15"/>
                <w:szCs w:val="15"/>
              </w:rPr>
            </w:pPr>
            <w:r>
              <w:rPr>
                <w:rFonts w:ascii="ＭＳ ゴシック" w:eastAsia="ＭＳ ゴシック" w:hAnsi="ＭＳ ゴシック" w:hint="eastAsia"/>
                <w:sz w:val="15"/>
                <w:szCs w:val="15"/>
              </w:rPr>
              <w:t>学習展開は</w:t>
            </w:r>
            <w:r w:rsidR="00385374">
              <w:rPr>
                <w:rFonts w:ascii="ＭＳ ゴシック" w:eastAsia="ＭＳ ゴシック" w:hAnsi="ＭＳ ゴシック" w:hint="eastAsia"/>
                <w:sz w:val="15"/>
                <w:szCs w:val="15"/>
              </w:rPr>
              <w:t>スモール</w:t>
            </w:r>
            <w:r>
              <w:rPr>
                <w:rFonts w:ascii="ＭＳ ゴシック" w:eastAsia="ＭＳ ゴシック" w:hAnsi="ＭＳ ゴシック" w:hint="eastAsia"/>
                <w:sz w:val="15"/>
                <w:szCs w:val="15"/>
              </w:rPr>
              <w:t>ステップの段階を踏んで児童の思考に沿った構成とし、理解しやすいように配慮しました。</w:t>
            </w:r>
          </w:p>
          <w:p w14:paraId="58BA2828" w14:textId="76423F98" w:rsidR="00421137" w:rsidRPr="00C85313" w:rsidRDefault="000D3A74" w:rsidP="00421137">
            <w:pPr>
              <w:rPr>
                <w:rFonts w:ascii="ＭＳ ゴシック" w:eastAsia="ＭＳ ゴシック" w:hAnsi="ＭＳ ゴシック"/>
                <w:sz w:val="15"/>
                <w:szCs w:val="15"/>
              </w:rPr>
            </w:pPr>
            <w:r>
              <w:rPr>
                <w:rFonts w:ascii="ＭＳ ゴシック" w:eastAsia="ＭＳ ゴシック" w:hAnsi="ＭＳ ゴシック" w:hint="eastAsia"/>
                <w:sz w:val="15"/>
                <w:szCs w:val="15"/>
              </w:rPr>
              <w:t>また、</w:t>
            </w:r>
            <w:r w:rsidRPr="00C85313">
              <w:rPr>
                <w:rFonts w:ascii="ＭＳ ゴシック" w:eastAsia="ＭＳ ゴシック" w:hAnsi="ＭＳ ゴシック" w:hint="eastAsia"/>
                <w:sz w:val="15"/>
                <w:szCs w:val="15"/>
              </w:rPr>
              <w:t>日常の事象</w:t>
            </w:r>
            <w:r>
              <w:rPr>
                <w:rFonts w:ascii="ＭＳ ゴシック" w:eastAsia="ＭＳ ゴシック" w:hAnsi="ＭＳ ゴシック" w:hint="eastAsia"/>
                <w:sz w:val="15"/>
                <w:szCs w:val="15"/>
              </w:rPr>
              <w:t>における課題を</w:t>
            </w:r>
            <w:r w:rsidRPr="00C85313">
              <w:rPr>
                <w:rFonts w:ascii="ＭＳ ゴシック" w:eastAsia="ＭＳ ゴシック" w:hAnsi="ＭＳ ゴシック" w:hint="eastAsia"/>
                <w:sz w:val="15"/>
                <w:szCs w:val="15"/>
              </w:rPr>
              <w:t>取り上げ</w:t>
            </w:r>
            <w:r>
              <w:rPr>
                <w:rFonts w:ascii="ＭＳ ゴシック" w:eastAsia="ＭＳ ゴシック" w:hAnsi="ＭＳ ゴシック" w:hint="eastAsia"/>
                <w:sz w:val="15"/>
                <w:szCs w:val="15"/>
              </w:rPr>
              <w:t>、問題解決を通して</w:t>
            </w:r>
            <w:r w:rsidRPr="00C85313">
              <w:rPr>
                <w:rFonts w:ascii="ＭＳ ゴシック" w:eastAsia="ＭＳ ゴシック" w:hAnsi="ＭＳ ゴシック" w:hint="eastAsia"/>
                <w:sz w:val="15"/>
                <w:szCs w:val="15"/>
              </w:rPr>
              <w:t>数理的に</w:t>
            </w:r>
            <w:r>
              <w:rPr>
                <w:rFonts w:ascii="ＭＳ ゴシック" w:eastAsia="ＭＳ ゴシック" w:hAnsi="ＭＳ ゴシック" w:hint="eastAsia"/>
                <w:sz w:val="15"/>
                <w:szCs w:val="15"/>
              </w:rPr>
              <w:t>処理する技能</w:t>
            </w:r>
            <w:r w:rsidRPr="00C85313">
              <w:rPr>
                <w:rFonts w:ascii="ＭＳ ゴシック" w:eastAsia="ＭＳ ゴシック" w:hAnsi="ＭＳ ゴシック" w:hint="eastAsia"/>
                <w:sz w:val="15"/>
                <w:szCs w:val="15"/>
              </w:rPr>
              <w:t>が</w:t>
            </w:r>
            <w:r>
              <w:rPr>
                <w:rFonts w:ascii="ＭＳ ゴシック" w:eastAsia="ＭＳ ゴシック" w:hAnsi="ＭＳ ゴシック" w:hint="eastAsia"/>
                <w:sz w:val="15"/>
                <w:szCs w:val="15"/>
              </w:rPr>
              <w:t>身に</w:t>
            </w:r>
            <w:r w:rsidRPr="00C85313">
              <w:rPr>
                <w:rFonts w:ascii="ＭＳ ゴシック" w:eastAsia="ＭＳ ゴシック" w:hAnsi="ＭＳ ゴシック" w:hint="eastAsia"/>
                <w:sz w:val="15"/>
                <w:szCs w:val="15"/>
              </w:rPr>
              <w:t>付くように配慮しました。</w:t>
            </w:r>
          </w:p>
        </w:tc>
        <w:tc>
          <w:tcPr>
            <w:tcW w:w="5529" w:type="dxa"/>
          </w:tcPr>
          <w:p w14:paraId="51EFAB12" w14:textId="69AD67F0" w:rsidR="008E39E3" w:rsidRPr="00566A1C" w:rsidRDefault="000D3A74" w:rsidP="008E39E3">
            <w:pPr>
              <w:ind w:left="173" w:hangingChars="114" w:hanging="173"/>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sidRPr="00566A1C">
              <w:rPr>
                <w:rFonts w:ascii="ＭＳ ゴシック" w:eastAsia="ＭＳ ゴシック" w:hAnsi="ＭＳ ゴシック" w:hint="eastAsia"/>
                <w:color w:val="000000" w:themeColor="text1"/>
                <w:sz w:val="15"/>
                <w:szCs w:val="15"/>
              </w:rPr>
              <w:t>学習展開においては、</w:t>
            </w:r>
            <w:r w:rsidR="00385374" w:rsidRPr="00566A1C">
              <w:rPr>
                <w:rFonts w:ascii="ＭＳ ゴシック" w:eastAsia="ＭＳ ゴシック" w:hAnsi="ＭＳ ゴシック" w:hint="eastAsia"/>
                <w:color w:val="000000" w:themeColor="text1"/>
                <w:sz w:val="15"/>
                <w:szCs w:val="15"/>
                <w:highlight w:val="yellow"/>
              </w:rPr>
              <w:t>キャラクター</w:t>
            </w:r>
            <w:r w:rsidRPr="00566A1C">
              <w:rPr>
                <w:rFonts w:ascii="ＭＳ ゴシック" w:eastAsia="ＭＳ ゴシック" w:hAnsi="ＭＳ ゴシック" w:hint="eastAsia"/>
                <w:color w:val="000000" w:themeColor="text1"/>
                <w:sz w:val="15"/>
                <w:szCs w:val="15"/>
                <w:highlight w:val="yellow"/>
              </w:rPr>
              <w:t>の会話や補助設問（ア、イ…）</w:t>
            </w:r>
            <w:r w:rsidRPr="00566A1C">
              <w:rPr>
                <w:rFonts w:ascii="ＭＳ ゴシック" w:eastAsia="ＭＳ ゴシック" w:hAnsi="ＭＳ ゴシック" w:hint="eastAsia"/>
                <w:color w:val="000000" w:themeColor="text1"/>
                <w:sz w:val="15"/>
                <w:szCs w:val="15"/>
              </w:rPr>
              <w:t>を適宜設定し、基礎的・基本的な概念や性質</w:t>
            </w:r>
            <w:r w:rsidR="00385374" w:rsidRPr="00566A1C">
              <w:rPr>
                <w:rFonts w:ascii="ＭＳ ゴシック" w:eastAsia="ＭＳ ゴシック" w:hAnsi="ＭＳ ゴシック" w:hint="eastAsia"/>
                <w:color w:val="000000" w:themeColor="text1"/>
                <w:sz w:val="15"/>
                <w:szCs w:val="15"/>
              </w:rPr>
              <w:t>など</w:t>
            </w:r>
            <w:r w:rsidRPr="00566A1C">
              <w:rPr>
                <w:rFonts w:ascii="ＭＳ ゴシック" w:eastAsia="ＭＳ ゴシック" w:hAnsi="ＭＳ ゴシック" w:hint="eastAsia"/>
                <w:color w:val="000000" w:themeColor="text1"/>
                <w:sz w:val="15"/>
                <w:szCs w:val="15"/>
              </w:rPr>
              <w:t>を理解しやすいように配慮しました。</w:t>
            </w:r>
          </w:p>
          <w:p w14:paraId="6A061E3B" w14:textId="477A77D9" w:rsidR="009322C7" w:rsidRPr="00566A1C" w:rsidRDefault="000D3A74" w:rsidP="009322C7">
            <w:pPr>
              <w:ind w:left="173" w:hangingChars="114" w:hanging="173"/>
              <w:rPr>
                <w:rFonts w:ascii="ＭＳ ゴシック" w:eastAsia="ＭＳ ゴシック" w:hAnsi="ＭＳ ゴシック"/>
                <w:color w:val="000000" w:themeColor="text1"/>
                <w:sz w:val="15"/>
                <w:szCs w:val="15"/>
              </w:rPr>
            </w:pP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2</w:t>
            </w:r>
            <w:r w:rsidR="00E63049" w:rsidRPr="00566A1C">
              <w:rPr>
                <w:rFonts w:ascii="ＭＳ ゴシック" w:eastAsia="ＭＳ ゴシック" w:hAnsi="ＭＳ ゴシック" w:hint="eastAsia"/>
                <w:color w:val="000000" w:themeColor="text1"/>
                <w:sz w:val="15"/>
                <w:szCs w:val="15"/>
              </w:rPr>
              <w:t>上</w:t>
            </w:r>
            <w:r w:rsidRPr="00566A1C">
              <w:rPr>
                <w:rFonts w:ascii="ＭＳ ゴシック" w:eastAsia="ＭＳ ゴシック" w:hAnsi="ＭＳ ゴシック"/>
                <w:color w:val="000000" w:themeColor="text1"/>
                <w:sz w:val="15"/>
                <w:szCs w:val="15"/>
              </w:rPr>
              <w:t>p</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13</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3</w:t>
            </w:r>
            <w:r w:rsidR="00E63049" w:rsidRPr="00566A1C">
              <w:rPr>
                <w:rFonts w:ascii="ＭＳ ゴシック" w:eastAsia="ＭＳ ゴシック" w:hAnsi="ＭＳ ゴシック" w:hint="eastAsia"/>
                <w:color w:val="000000" w:themeColor="text1"/>
                <w:sz w:val="15"/>
                <w:szCs w:val="15"/>
              </w:rPr>
              <w:t>上</w:t>
            </w:r>
            <w:r w:rsidRPr="00566A1C">
              <w:rPr>
                <w:rFonts w:ascii="ＭＳ ゴシック" w:eastAsia="ＭＳ ゴシック" w:hAnsi="ＭＳ ゴシック"/>
                <w:color w:val="000000" w:themeColor="text1"/>
                <w:sz w:val="15"/>
                <w:szCs w:val="15"/>
              </w:rPr>
              <w:t>p</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73</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4</w:t>
            </w:r>
            <w:r w:rsidR="00E63049" w:rsidRPr="00566A1C">
              <w:rPr>
                <w:rFonts w:ascii="ＭＳ ゴシック" w:eastAsia="ＭＳ ゴシック" w:hAnsi="ＭＳ ゴシック" w:hint="eastAsia"/>
                <w:color w:val="000000" w:themeColor="text1"/>
                <w:sz w:val="15"/>
                <w:szCs w:val="15"/>
              </w:rPr>
              <w:t>下</w:t>
            </w:r>
            <w:r w:rsidRPr="00566A1C">
              <w:rPr>
                <w:rFonts w:ascii="ＭＳ ゴシック" w:eastAsia="ＭＳ ゴシック" w:hAnsi="ＭＳ ゴシック"/>
                <w:color w:val="000000" w:themeColor="text1"/>
                <w:sz w:val="15"/>
                <w:szCs w:val="15"/>
              </w:rPr>
              <w:t>p</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58</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5</w:t>
            </w:r>
            <w:r w:rsidRPr="00566A1C">
              <w:rPr>
                <w:rFonts w:ascii="ＭＳ ゴシック" w:eastAsia="ＭＳ ゴシック" w:hAnsi="ＭＳ ゴシック" w:hint="eastAsia"/>
                <w:color w:val="000000" w:themeColor="text1"/>
                <w:sz w:val="15"/>
                <w:szCs w:val="15"/>
              </w:rPr>
              <w:t>年</w:t>
            </w:r>
            <w:r w:rsidRPr="00566A1C">
              <w:rPr>
                <w:rFonts w:ascii="ＭＳ ゴシック" w:eastAsia="ＭＳ ゴシック" w:hAnsi="ＭＳ ゴシック"/>
                <w:color w:val="000000" w:themeColor="text1"/>
                <w:sz w:val="15"/>
                <w:szCs w:val="15"/>
              </w:rPr>
              <w:t>p</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134</w:t>
            </w:r>
            <w:r w:rsidR="00385374"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136</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6</w:t>
            </w:r>
            <w:r w:rsidRPr="00566A1C">
              <w:rPr>
                <w:rFonts w:ascii="ＭＳ ゴシック" w:eastAsia="ＭＳ ゴシック" w:hAnsi="ＭＳ ゴシック" w:hint="eastAsia"/>
                <w:color w:val="000000" w:themeColor="text1"/>
                <w:sz w:val="15"/>
                <w:szCs w:val="15"/>
              </w:rPr>
              <w:t>年</w:t>
            </w:r>
            <w:r w:rsidRPr="00566A1C">
              <w:rPr>
                <w:rFonts w:ascii="ＭＳ ゴシック" w:eastAsia="ＭＳ ゴシック" w:hAnsi="ＭＳ ゴシック"/>
                <w:color w:val="000000" w:themeColor="text1"/>
                <w:sz w:val="15"/>
                <w:szCs w:val="15"/>
              </w:rPr>
              <w:t>p</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106</w:t>
            </w:r>
            <w:r w:rsidR="00385374"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117</w:t>
            </w:r>
            <w:r w:rsidR="00385374" w:rsidRPr="00566A1C">
              <w:rPr>
                <w:rFonts w:ascii="ＭＳ ゴシック" w:eastAsia="ＭＳ ゴシック" w:hAnsi="ＭＳ ゴシック" w:hint="eastAsia"/>
                <w:color w:val="000000" w:themeColor="text1"/>
                <w:sz w:val="15"/>
                <w:szCs w:val="15"/>
              </w:rPr>
              <w:t>など</w:t>
            </w:r>
          </w:p>
          <w:p w14:paraId="076C154B" w14:textId="07B60C3C" w:rsidR="009322C7" w:rsidRPr="00566A1C" w:rsidRDefault="000D3A74" w:rsidP="009322C7">
            <w:pPr>
              <w:ind w:left="173" w:hangingChars="114" w:hanging="173"/>
              <w:rPr>
                <w:rFonts w:ascii="ＭＳ ゴシック" w:eastAsia="ＭＳ ゴシック" w:hAnsi="ＭＳ ゴシック"/>
                <w:color w:val="000000" w:themeColor="text1"/>
                <w:sz w:val="15"/>
                <w:szCs w:val="15"/>
              </w:rPr>
            </w:pP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hint="eastAsia"/>
                <w:color w:val="000000" w:themeColor="text1"/>
                <w:sz w:val="15"/>
                <w:szCs w:val="15"/>
                <w:highlight w:val="yellow"/>
              </w:rPr>
              <w:t>日常の事象における課題や既習内容</w:t>
            </w:r>
            <w:r w:rsidRPr="00566A1C">
              <w:rPr>
                <w:rFonts w:ascii="ＭＳ ゴシック" w:eastAsia="ＭＳ ゴシック" w:hAnsi="ＭＳ ゴシック" w:hint="eastAsia"/>
                <w:color w:val="000000" w:themeColor="text1"/>
                <w:sz w:val="15"/>
                <w:szCs w:val="15"/>
              </w:rPr>
              <w:t>を問題として取り上げ、数学的活動を通して数理的に処理する技能が身に付くようにしました。</w:t>
            </w:r>
          </w:p>
          <w:p w14:paraId="78A36623" w14:textId="093EE5A9" w:rsidR="00421137" w:rsidRPr="00C01B66" w:rsidRDefault="000D3A74" w:rsidP="008E39E3">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87</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89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18</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20</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49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16</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106</w:t>
            </w:r>
            <w:r w:rsidR="00385374">
              <w:rPr>
                <w:rFonts w:ascii="ＭＳ ゴシック" w:eastAsia="ＭＳ ゴシック" w:hAnsi="ＭＳ ゴシック" w:hint="eastAsia"/>
                <w:sz w:val="15"/>
                <w:szCs w:val="15"/>
              </w:rPr>
              <w:t>など</w:t>
            </w:r>
          </w:p>
        </w:tc>
      </w:tr>
      <w:tr w:rsidR="00421137" w:rsidRPr="007F05DA" w14:paraId="0B2623F1" w14:textId="77777777" w:rsidTr="00DF770F">
        <w:trPr>
          <w:trHeight w:val="109"/>
        </w:trPr>
        <w:tc>
          <w:tcPr>
            <w:tcW w:w="421" w:type="dxa"/>
            <w:vMerge/>
            <w:shd w:val="clear" w:color="auto" w:fill="2E74B5" w:themeFill="accent1" w:themeFillShade="BF"/>
            <w:vAlign w:val="center"/>
          </w:tcPr>
          <w:p w14:paraId="0739DA78" w14:textId="77777777" w:rsidR="00421137" w:rsidRPr="00E02235" w:rsidRDefault="00421137" w:rsidP="00620C47">
            <w:pPr>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517ED06F" w14:textId="66EE6E96" w:rsidR="00421137" w:rsidRPr="00DA1AB2" w:rsidRDefault="000D3A74" w:rsidP="00DA1AB2">
            <w:pPr>
              <w:spacing w:after="100" w:afterAutospacing="1"/>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③</w:t>
            </w:r>
            <w:r w:rsidRPr="00DA1AB2">
              <w:rPr>
                <w:rFonts w:ascii="ＭＳ ゴシック" w:eastAsia="ＭＳ ゴシック" w:hAnsi="ＭＳ ゴシック" w:hint="eastAsia"/>
                <w:sz w:val="15"/>
                <w:szCs w:val="15"/>
              </w:rPr>
              <w:t>日常の事象を数理的に捉え見通しをもち筋道を立てて考察する力を養うことができるように配慮されているか。</w:t>
            </w:r>
          </w:p>
        </w:tc>
        <w:tc>
          <w:tcPr>
            <w:tcW w:w="2436" w:type="dxa"/>
          </w:tcPr>
          <w:p w14:paraId="090F1DED" w14:textId="4DE70EA7" w:rsidR="00421137" w:rsidRPr="00C85313" w:rsidRDefault="000D3A74" w:rsidP="00421137">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問題設定にあたっては</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日常の事象から題材を取り上げ</w:t>
            </w:r>
            <w:r>
              <w:rPr>
                <w:rFonts w:ascii="ＭＳ ゴシック" w:eastAsia="ＭＳ ゴシック" w:hAnsi="ＭＳ ゴシック" w:hint="eastAsia"/>
                <w:sz w:val="15"/>
                <w:szCs w:val="15"/>
              </w:rPr>
              <w:t>、</w:t>
            </w:r>
            <w:r w:rsidRPr="00DA1AB2">
              <w:rPr>
                <w:rFonts w:ascii="ＭＳ ゴシック" w:eastAsia="ＭＳ ゴシック" w:hAnsi="ＭＳ ゴシック" w:hint="eastAsia"/>
                <w:sz w:val="15"/>
                <w:szCs w:val="15"/>
              </w:rPr>
              <w:t>見通しをもち筋道を立てて考察する</w:t>
            </w:r>
            <w:r w:rsidRPr="00C85313">
              <w:rPr>
                <w:rFonts w:ascii="ＭＳ ゴシック" w:eastAsia="ＭＳ ゴシック" w:hAnsi="ＭＳ ゴシック" w:hint="eastAsia"/>
                <w:sz w:val="15"/>
                <w:szCs w:val="15"/>
              </w:rPr>
              <w:t>力が</w:t>
            </w:r>
            <w:r>
              <w:rPr>
                <w:rFonts w:ascii="ＭＳ ゴシック" w:eastAsia="ＭＳ ゴシック" w:hAnsi="ＭＳ ゴシック" w:hint="eastAsia"/>
                <w:sz w:val="15"/>
                <w:szCs w:val="15"/>
              </w:rPr>
              <w:t>身に</w:t>
            </w:r>
            <w:r w:rsidRPr="00C85313">
              <w:rPr>
                <w:rFonts w:ascii="ＭＳ ゴシック" w:eastAsia="ＭＳ ゴシック" w:hAnsi="ＭＳ ゴシック" w:hint="eastAsia"/>
                <w:sz w:val="15"/>
                <w:szCs w:val="15"/>
              </w:rPr>
              <w:t>付くように配慮しました。</w:t>
            </w:r>
          </w:p>
        </w:tc>
        <w:tc>
          <w:tcPr>
            <w:tcW w:w="5529" w:type="dxa"/>
          </w:tcPr>
          <w:p w14:paraId="2B5015AA" w14:textId="63EAE532" w:rsidR="00DA1AB2" w:rsidRPr="00566A1C" w:rsidRDefault="000D3A74" w:rsidP="00DA1AB2">
            <w:pPr>
              <w:ind w:left="173" w:hangingChars="114" w:hanging="173"/>
              <w:rPr>
                <w:rFonts w:ascii="ＭＳ ゴシック" w:eastAsia="ＭＳ ゴシック" w:hAnsi="ＭＳ ゴシック"/>
                <w:bCs/>
                <w:color w:val="000000" w:themeColor="text1"/>
                <w:sz w:val="15"/>
                <w:szCs w:val="15"/>
              </w:rPr>
            </w:pPr>
            <w:r w:rsidRPr="00C85313">
              <w:rPr>
                <w:rFonts w:ascii="ＭＳ ゴシック" w:eastAsia="ＭＳ ゴシック" w:hAnsi="ＭＳ ゴシック" w:hint="eastAsia"/>
                <w:sz w:val="15"/>
                <w:szCs w:val="15"/>
              </w:rPr>
              <w:t>●</w:t>
            </w:r>
            <w:r w:rsidRPr="00566A1C">
              <w:rPr>
                <w:rFonts w:ascii="ＭＳ ゴシック" w:eastAsia="ＭＳ ゴシック" w:hAnsi="ＭＳ ゴシック" w:hint="eastAsia"/>
                <w:bCs/>
                <w:color w:val="000000" w:themeColor="text1"/>
                <w:sz w:val="15"/>
                <w:szCs w:val="15"/>
                <w:highlight w:val="yellow"/>
              </w:rPr>
              <w:t>日常の事象や既習内容を</w:t>
            </w:r>
            <w:r w:rsidR="00385374" w:rsidRPr="00566A1C">
              <w:rPr>
                <w:rFonts w:ascii="ＭＳ ゴシック" w:eastAsia="ＭＳ ゴシック" w:hAnsi="ＭＳ ゴシック" w:hint="eastAsia"/>
                <w:bCs/>
                <w:color w:val="000000" w:themeColor="text1"/>
                <w:sz w:val="15"/>
                <w:szCs w:val="15"/>
                <w:highlight w:val="yellow"/>
              </w:rPr>
              <w:t>ベース</w:t>
            </w:r>
            <w:r w:rsidRPr="00566A1C">
              <w:rPr>
                <w:rFonts w:ascii="ＭＳ ゴシック" w:eastAsia="ＭＳ ゴシック" w:hAnsi="ＭＳ ゴシック" w:hint="eastAsia"/>
                <w:bCs/>
                <w:color w:val="000000" w:themeColor="text1"/>
                <w:sz w:val="15"/>
                <w:szCs w:val="15"/>
                <w:highlight w:val="yellow"/>
              </w:rPr>
              <w:t>に主問題を設定</w:t>
            </w:r>
            <w:r w:rsidRPr="00566A1C">
              <w:rPr>
                <w:rFonts w:ascii="ＭＳ ゴシック" w:eastAsia="ＭＳ ゴシック" w:hAnsi="ＭＳ ゴシック" w:hint="eastAsia"/>
                <w:bCs/>
                <w:color w:val="000000" w:themeColor="text1"/>
                <w:sz w:val="15"/>
                <w:szCs w:val="15"/>
              </w:rPr>
              <w:t>するとともに、解決の見通しをもったりその過程を振り返ったりして、児童が主体的に学習を進められるように、すべての主問題に「めあて」と「まとめ」を設定しました。さらに、課題発見の過程を大切にするため、「めあて」につながる児童の問いや気づきを「めばえ」として提示しました。</w:t>
            </w:r>
          </w:p>
          <w:p w14:paraId="215CE7CE" w14:textId="638992C6" w:rsidR="00DA1AB2" w:rsidRPr="00566A1C" w:rsidRDefault="000D3A74" w:rsidP="00DA1AB2">
            <w:pPr>
              <w:rPr>
                <w:rFonts w:ascii="ＭＳ ゴシック" w:eastAsia="ＭＳ ゴシック" w:hAnsi="ＭＳ ゴシック"/>
                <w:bCs/>
                <w:color w:val="000000" w:themeColor="text1"/>
                <w:sz w:val="15"/>
                <w:szCs w:val="15"/>
              </w:rPr>
            </w:pP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2</w:t>
            </w:r>
            <w:r w:rsidR="00E63049" w:rsidRPr="00566A1C">
              <w:rPr>
                <w:rFonts w:ascii="ＭＳ ゴシック" w:eastAsia="ＭＳ ゴシック" w:hAnsi="ＭＳ ゴシック" w:hint="eastAsia"/>
                <w:bCs/>
                <w:color w:val="000000" w:themeColor="text1"/>
                <w:sz w:val="15"/>
                <w:szCs w:val="15"/>
              </w:rPr>
              <w:t>上</w:t>
            </w:r>
            <w:r w:rsidRPr="00566A1C">
              <w:rPr>
                <w:rFonts w:ascii="ＭＳ ゴシック" w:eastAsia="ＭＳ ゴシック" w:hAnsi="ＭＳ ゴシック"/>
                <w:bCs/>
                <w:color w:val="000000" w:themeColor="text1"/>
                <w:sz w:val="15"/>
                <w:szCs w:val="15"/>
              </w:rPr>
              <w:t>p</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74</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3</w:t>
            </w:r>
            <w:r w:rsidR="00E63049" w:rsidRPr="00566A1C">
              <w:rPr>
                <w:rFonts w:ascii="ＭＳ ゴシック" w:eastAsia="ＭＳ ゴシック" w:hAnsi="ＭＳ ゴシック" w:hint="eastAsia"/>
                <w:bCs/>
                <w:color w:val="000000" w:themeColor="text1"/>
                <w:sz w:val="15"/>
                <w:szCs w:val="15"/>
              </w:rPr>
              <w:t>上</w:t>
            </w:r>
            <w:r w:rsidRPr="00566A1C">
              <w:rPr>
                <w:rFonts w:ascii="ＭＳ ゴシック" w:eastAsia="ＭＳ ゴシック" w:hAnsi="ＭＳ ゴシック"/>
                <w:bCs/>
                <w:color w:val="000000" w:themeColor="text1"/>
                <w:sz w:val="15"/>
                <w:szCs w:val="15"/>
              </w:rPr>
              <w:t>p</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57</w:t>
            </w:r>
            <w:r w:rsidR="00385374"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58</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4</w:t>
            </w:r>
            <w:r w:rsidR="00E63049" w:rsidRPr="00566A1C">
              <w:rPr>
                <w:rFonts w:ascii="ＭＳ ゴシック" w:eastAsia="ＭＳ ゴシック" w:hAnsi="ＭＳ ゴシック" w:hint="eastAsia"/>
                <w:bCs/>
                <w:color w:val="000000" w:themeColor="text1"/>
                <w:sz w:val="15"/>
                <w:szCs w:val="15"/>
              </w:rPr>
              <w:t>上</w:t>
            </w:r>
            <w:r w:rsidRPr="00566A1C">
              <w:rPr>
                <w:rFonts w:ascii="ＭＳ ゴシック" w:eastAsia="ＭＳ ゴシック" w:hAnsi="ＭＳ ゴシック"/>
                <w:bCs/>
                <w:color w:val="000000" w:themeColor="text1"/>
                <w:sz w:val="15"/>
                <w:szCs w:val="15"/>
              </w:rPr>
              <w:t>p</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8</w:t>
            </w:r>
            <w:r w:rsidR="008827EC">
              <w:rPr>
                <w:rFonts w:ascii="ＭＳ ゴシック" w:eastAsia="ＭＳ ゴシック" w:hAnsi="ＭＳ ゴシック"/>
                <w:bCs/>
                <w:color w:val="000000" w:themeColor="text1"/>
                <w:sz w:val="15"/>
                <w:szCs w:val="15"/>
              </w:rPr>
              <w:t>7</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5</w:t>
            </w:r>
            <w:r w:rsidRPr="00566A1C">
              <w:rPr>
                <w:rFonts w:ascii="ＭＳ ゴシック" w:eastAsia="ＭＳ ゴシック" w:hAnsi="ＭＳ ゴシック" w:hint="eastAsia"/>
                <w:bCs/>
                <w:color w:val="000000" w:themeColor="text1"/>
                <w:sz w:val="15"/>
                <w:szCs w:val="15"/>
              </w:rPr>
              <w:t>年</w:t>
            </w:r>
            <w:r w:rsidRPr="00566A1C">
              <w:rPr>
                <w:rFonts w:ascii="ＭＳ ゴシック" w:eastAsia="ＭＳ ゴシック" w:hAnsi="ＭＳ ゴシック"/>
                <w:bCs/>
                <w:color w:val="000000" w:themeColor="text1"/>
                <w:sz w:val="15"/>
                <w:szCs w:val="15"/>
              </w:rPr>
              <w:t>p</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35</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81</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6</w:t>
            </w:r>
            <w:r w:rsidRPr="00566A1C">
              <w:rPr>
                <w:rFonts w:ascii="ＭＳ ゴシック" w:eastAsia="ＭＳ ゴシック" w:hAnsi="ＭＳ ゴシック" w:hint="eastAsia"/>
                <w:bCs/>
                <w:color w:val="000000" w:themeColor="text1"/>
                <w:sz w:val="15"/>
                <w:szCs w:val="15"/>
              </w:rPr>
              <w:t>年</w:t>
            </w:r>
            <w:r w:rsidRPr="00566A1C">
              <w:rPr>
                <w:rFonts w:ascii="ＭＳ ゴシック" w:eastAsia="ＭＳ ゴシック" w:hAnsi="ＭＳ ゴシック"/>
                <w:bCs/>
                <w:color w:val="000000" w:themeColor="text1"/>
                <w:sz w:val="15"/>
                <w:szCs w:val="15"/>
              </w:rPr>
              <w:t>p</w:t>
            </w:r>
            <w:r w:rsidRPr="00566A1C">
              <w:rPr>
                <w:rFonts w:ascii="ＭＳ ゴシック" w:eastAsia="ＭＳ ゴシック" w:hAnsi="ＭＳ ゴシック" w:hint="eastAsia"/>
                <w:bCs/>
                <w:color w:val="000000" w:themeColor="text1"/>
                <w:sz w:val="15"/>
                <w:szCs w:val="15"/>
              </w:rPr>
              <w:t>.</w:t>
            </w:r>
            <w:r w:rsidRPr="00566A1C">
              <w:rPr>
                <w:rFonts w:ascii="ＭＳ ゴシック" w:eastAsia="ＭＳ ゴシック" w:hAnsi="ＭＳ ゴシック"/>
                <w:bCs/>
                <w:color w:val="000000" w:themeColor="text1"/>
                <w:sz w:val="15"/>
                <w:szCs w:val="15"/>
              </w:rPr>
              <w:t>71</w:t>
            </w:r>
            <w:r w:rsidR="00385374" w:rsidRPr="00566A1C">
              <w:rPr>
                <w:rFonts w:ascii="ＭＳ ゴシック" w:eastAsia="ＭＳ ゴシック" w:hAnsi="ＭＳ ゴシック" w:hint="eastAsia"/>
                <w:bCs/>
                <w:color w:val="000000" w:themeColor="text1"/>
                <w:sz w:val="15"/>
                <w:szCs w:val="15"/>
              </w:rPr>
              <w:t>など</w:t>
            </w:r>
          </w:p>
          <w:p w14:paraId="7DD3AD24" w14:textId="7905F500" w:rsidR="00421137" w:rsidRPr="00566A1C" w:rsidRDefault="000D3A74" w:rsidP="009322C7">
            <w:pPr>
              <w:ind w:left="176" w:hangingChars="116" w:hanging="176"/>
              <w:rPr>
                <w:rFonts w:ascii="ＭＳ ゴシック" w:eastAsia="ＭＳ ゴシック" w:hAnsi="ＭＳ ゴシック"/>
                <w:bCs/>
                <w:color w:val="000000" w:themeColor="text1"/>
                <w:sz w:val="15"/>
                <w:szCs w:val="15"/>
              </w:rPr>
            </w:pPr>
            <w:r w:rsidRPr="00566A1C">
              <w:rPr>
                <w:rFonts w:ascii="ＭＳ ゴシック" w:eastAsia="ＭＳ ゴシック" w:hAnsi="ＭＳ ゴシック" w:hint="eastAsia"/>
                <w:bCs/>
                <w:color w:val="000000" w:themeColor="text1"/>
                <w:sz w:val="15"/>
                <w:szCs w:val="15"/>
              </w:rPr>
              <w:t>●単元導入段階では</w:t>
            </w:r>
            <w:r w:rsidRPr="00566A1C">
              <w:rPr>
                <w:rFonts w:ascii="ＭＳ ゴシック" w:eastAsia="ＭＳ ゴシック" w:hAnsi="ＭＳ ゴシック" w:hint="eastAsia"/>
                <w:bCs/>
                <w:color w:val="000000" w:themeColor="text1"/>
                <w:sz w:val="15"/>
                <w:szCs w:val="15"/>
                <w:highlight w:val="yellow"/>
              </w:rPr>
              <w:t>「これから学習することのめあて」</w:t>
            </w:r>
            <w:r w:rsidRPr="00566A1C">
              <w:rPr>
                <w:rFonts w:ascii="ＭＳ ゴシック" w:eastAsia="ＭＳ ゴシック" w:hAnsi="ＭＳ ゴシック" w:hint="eastAsia"/>
                <w:bCs/>
                <w:color w:val="000000" w:themeColor="text1"/>
                <w:sz w:val="15"/>
                <w:szCs w:val="15"/>
              </w:rPr>
              <w:t>を設定し、児童が見通しをもって学習に取り組めるようにしました。</w:t>
            </w:r>
          </w:p>
          <w:p w14:paraId="23FBBA48" w14:textId="395DDFBF" w:rsidR="00566A1C" w:rsidRPr="00DA1AB2" w:rsidRDefault="000D3A74" w:rsidP="00446EF2">
            <w:pPr>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w:t>
            </w:r>
            <w:r>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008827EC">
              <w:rPr>
                <w:rFonts w:ascii="ＭＳ ゴシック" w:eastAsia="ＭＳ ゴシック" w:hAnsi="ＭＳ ゴシック"/>
                <w:sz w:val="15"/>
                <w:szCs w:val="15"/>
              </w:rPr>
              <w:t>2</w:t>
            </w:r>
            <w:r>
              <w:rPr>
                <w:rFonts w:ascii="ＭＳ ゴシック" w:eastAsia="ＭＳ ゴシック" w:hAnsi="ＭＳ ゴシック"/>
                <w:sz w:val="15"/>
                <w:szCs w:val="15"/>
              </w:rPr>
              <w:t>3</w:t>
            </w:r>
            <w:r>
              <w:rPr>
                <w:rFonts w:ascii="ＭＳ ゴシック" w:eastAsia="ＭＳ ゴシック" w:hAnsi="ＭＳ ゴシック" w:hint="eastAsia"/>
                <w:sz w:val="15"/>
                <w:szCs w:val="15"/>
              </w:rPr>
              <w:t>など</w:t>
            </w:r>
          </w:p>
        </w:tc>
      </w:tr>
      <w:tr w:rsidR="00421137" w:rsidRPr="007F05DA" w14:paraId="311C4EAC" w14:textId="77777777" w:rsidTr="00421137">
        <w:trPr>
          <w:trHeight w:val="1374"/>
        </w:trPr>
        <w:tc>
          <w:tcPr>
            <w:tcW w:w="421" w:type="dxa"/>
            <w:vMerge/>
            <w:shd w:val="clear" w:color="auto" w:fill="2E74B5" w:themeFill="accent1" w:themeFillShade="BF"/>
            <w:vAlign w:val="center"/>
          </w:tcPr>
          <w:p w14:paraId="3CBF3EC9" w14:textId="77777777" w:rsidR="00421137" w:rsidRPr="00E02235" w:rsidRDefault="00421137" w:rsidP="00620C47">
            <w:pPr>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0FD87C2A" w14:textId="474810C8" w:rsidR="00421137" w:rsidRPr="00421137" w:rsidRDefault="000D3A74" w:rsidP="00421137">
            <w:pPr>
              <w:spacing w:after="100" w:afterAutospacing="1"/>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④</w:t>
            </w:r>
            <w:r w:rsidRPr="00421137">
              <w:rPr>
                <w:rFonts w:ascii="ＭＳ ゴシック" w:eastAsia="ＭＳ ゴシック" w:hAnsi="ＭＳ ゴシック" w:hint="eastAsia"/>
                <w:sz w:val="15"/>
                <w:szCs w:val="15"/>
              </w:rPr>
              <w:t>基礎的・基本的な数量や図形の性質</w:t>
            </w:r>
            <w:r w:rsidR="00385374">
              <w:rPr>
                <w:rFonts w:ascii="ＭＳ ゴシック" w:eastAsia="ＭＳ ゴシック" w:hAnsi="ＭＳ ゴシック" w:hint="eastAsia"/>
                <w:sz w:val="15"/>
                <w:szCs w:val="15"/>
              </w:rPr>
              <w:t>など</w:t>
            </w:r>
            <w:r w:rsidRPr="00421137">
              <w:rPr>
                <w:rFonts w:ascii="ＭＳ ゴシック" w:eastAsia="ＭＳ ゴシック" w:hAnsi="ＭＳ ゴシック" w:hint="eastAsia"/>
                <w:sz w:val="15"/>
                <w:szCs w:val="15"/>
              </w:rPr>
              <w:t>を見いだし統合的・発展的に考察する力を養うことができるよう</w:t>
            </w:r>
            <w:r>
              <w:rPr>
                <w:rFonts w:ascii="ＭＳ ゴシック" w:eastAsia="ＭＳ ゴシック" w:hAnsi="ＭＳ ゴシック" w:hint="eastAsia"/>
                <w:sz w:val="15"/>
                <w:szCs w:val="15"/>
              </w:rPr>
              <w:t>に</w:t>
            </w:r>
            <w:r w:rsidRPr="00421137">
              <w:rPr>
                <w:rFonts w:ascii="ＭＳ ゴシック" w:eastAsia="ＭＳ ゴシック" w:hAnsi="ＭＳ ゴシック" w:hint="eastAsia"/>
                <w:sz w:val="15"/>
                <w:szCs w:val="15"/>
              </w:rPr>
              <w:t>配慮されているか。</w:t>
            </w:r>
          </w:p>
        </w:tc>
        <w:tc>
          <w:tcPr>
            <w:tcW w:w="2436" w:type="dxa"/>
          </w:tcPr>
          <w:p w14:paraId="7F20143F" w14:textId="43EB191A" w:rsidR="00421137" w:rsidRPr="00C85313" w:rsidRDefault="000D3A74" w:rsidP="00421137">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既習の数量や図形の性質を</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数学的な見方・考え方の観点から捉え直し</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筋道を立てて考えたり</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統合的・発展的に考えたりする力が</w:t>
            </w:r>
            <w:r>
              <w:rPr>
                <w:rFonts w:ascii="ＭＳ ゴシック" w:eastAsia="ＭＳ ゴシック" w:hAnsi="ＭＳ ゴシック" w:hint="eastAsia"/>
                <w:sz w:val="15"/>
                <w:szCs w:val="15"/>
              </w:rPr>
              <w:t>身に</w:t>
            </w:r>
            <w:r w:rsidRPr="00C85313">
              <w:rPr>
                <w:rFonts w:ascii="ＭＳ ゴシック" w:eastAsia="ＭＳ ゴシック" w:hAnsi="ＭＳ ゴシック" w:hint="eastAsia"/>
                <w:sz w:val="15"/>
                <w:szCs w:val="15"/>
              </w:rPr>
              <w:t>付くように配慮しました。</w:t>
            </w:r>
          </w:p>
        </w:tc>
        <w:tc>
          <w:tcPr>
            <w:tcW w:w="5529" w:type="dxa"/>
          </w:tcPr>
          <w:p w14:paraId="05EFAB83" w14:textId="22D7E49C" w:rsidR="00502363" w:rsidRPr="00566A1C" w:rsidRDefault="000D3A74" w:rsidP="00502363">
            <w:pPr>
              <w:ind w:left="173" w:hangingChars="114" w:hanging="173"/>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Pr>
                <w:rFonts w:ascii="ＭＳ ゴシック" w:eastAsia="ＭＳ ゴシック" w:hAnsi="ＭＳ ゴシック"/>
                <w:sz w:val="15"/>
                <w:szCs w:val="15"/>
              </w:rPr>
              <w:t>4</w:t>
            </w:r>
            <w:r w:rsidRPr="00566A1C">
              <w:rPr>
                <w:rFonts w:ascii="ＭＳ ゴシック" w:eastAsia="ＭＳ ゴシック" w:hAnsi="ＭＳ ゴシック" w:hint="eastAsia"/>
                <w:color w:val="000000" w:themeColor="text1"/>
                <w:sz w:val="15"/>
                <w:szCs w:val="15"/>
              </w:rPr>
              <w:t>年以上の巻頭の</w:t>
            </w:r>
            <w:r w:rsidRPr="00566A1C">
              <w:rPr>
                <w:rFonts w:ascii="ＭＳ ゴシック" w:eastAsia="ＭＳ ゴシック" w:hAnsi="ＭＳ ゴシック" w:hint="eastAsia"/>
                <w:color w:val="000000" w:themeColor="text1"/>
                <w:sz w:val="15"/>
                <w:szCs w:val="15"/>
                <w:highlight w:val="yellow"/>
              </w:rPr>
              <w:t>「算数で使いたい考えの進め方」</w:t>
            </w:r>
            <w:r w:rsidRPr="00566A1C">
              <w:rPr>
                <w:rFonts w:ascii="ＭＳ ゴシック" w:eastAsia="ＭＳ ゴシック" w:hAnsi="ＭＳ ゴシック" w:hint="eastAsia"/>
                <w:color w:val="000000" w:themeColor="text1"/>
                <w:sz w:val="15"/>
                <w:szCs w:val="15"/>
              </w:rPr>
              <w:t>の中で、「結びつけて考える（統合的な考察）」と「広げて考える（発展的な考察）」について具体的に紹介しました。</w:t>
            </w:r>
          </w:p>
          <w:p w14:paraId="527BE7F0" w14:textId="03A4F696" w:rsidR="00502363" w:rsidRPr="00566A1C" w:rsidRDefault="000D3A74" w:rsidP="00502363">
            <w:pPr>
              <w:rPr>
                <w:rFonts w:ascii="ＭＳ ゴシック" w:eastAsia="ＭＳ ゴシック" w:hAnsi="ＭＳ ゴシック"/>
                <w:color w:val="000000" w:themeColor="text1"/>
                <w:sz w:val="15"/>
                <w:szCs w:val="15"/>
              </w:rPr>
            </w:pP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4</w:t>
            </w:r>
            <w:r w:rsidR="00E63049" w:rsidRPr="00566A1C">
              <w:rPr>
                <w:rFonts w:ascii="ＭＳ ゴシック" w:eastAsia="ＭＳ ゴシック" w:hAnsi="ＭＳ ゴシック" w:hint="eastAsia"/>
                <w:color w:val="000000" w:themeColor="text1"/>
                <w:sz w:val="15"/>
                <w:szCs w:val="15"/>
              </w:rPr>
              <w:t>上</w:t>
            </w:r>
            <w:r w:rsidRPr="00566A1C">
              <w:rPr>
                <w:rFonts w:ascii="ＭＳ ゴシック" w:eastAsia="ＭＳ ゴシック" w:hAnsi="ＭＳ ゴシック"/>
                <w:color w:val="000000" w:themeColor="text1"/>
                <w:sz w:val="15"/>
                <w:szCs w:val="15"/>
              </w:rPr>
              <w:t>p</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9</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5</w:t>
            </w:r>
            <w:r w:rsidRPr="00566A1C">
              <w:rPr>
                <w:rFonts w:ascii="ＭＳ ゴシック" w:eastAsia="ＭＳ ゴシック" w:hAnsi="ＭＳ ゴシック" w:hint="eastAsia"/>
                <w:color w:val="000000" w:themeColor="text1"/>
                <w:sz w:val="15"/>
                <w:szCs w:val="15"/>
              </w:rPr>
              <w:t>年</w:t>
            </w:r>
            <w:r w:rsidRPr="00566A1C">
              <w:rPr>
                <w:rFonts w:ascii="ＭＳ ゴシック" w:eastAsia="ＭＳ ゴシック" w:hAnsi="ＭＳ ゴシック"/>
                <w:color w:val="000000" w:themeColor="text1"/>
                <w:sz w:val="15"/>
                <w:szCs w:val="15"/>
              </w:rPr>
              <w:t>p</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9</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6</w:t>
            </w:r>
            <w:r w:rsidRPr="00566A1C">
              <w:rPr>
                <w:rFonts w:ascii="ＭＳ ゴシック" w:eastAsia="ＭＳ ゴシック" w:hAnsi="ＭＳ ゴシック" w:hint="eastAsia"/>
                <w:color w:val="000000" w:themeColor="text1"/>
                <w:sz w:val="15"/>
                <w:szCs w:val="15"/>
              </w:rPr>
              <w:t>年</w:t>
            </w:r>
            <w:r w:rsidRPr="00566A1C">
              <w:rPr>
                <w:rFonts w:ascii="ＭＳ ゴシック" w:eastAsia="ＭＳ ゴシック" w:hAnsi="ＭＳ ゴシック"/>
                <w:color w:val="000000" w:themeColor="text1"/>
                <w:sz w:val="15"/>
                <w:szCs w:val="15"/>
              </w:rPr>
              <w:t>p</w:t>
            </w: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color w:val="000000" w:themeColor="text1"/>
                <w:sz w:val="15"/>
                <w:szCs w:val="15"/>
              </w:rPr>
              <w:t>9</w:t>
            </w:r>
          </w:p>
          <w:p w14:paraId="041CCA89" w14:textId="0F1C3AA3" w:rsidR="001120B8" w:rsidRPr="00566A1C" w:rsidRDefault="000D3A74" w:rsidP="001120B8">
            <w:pPr>
              <w:ind w:left="173" w:hangingChars="114" w:hanging="173"/>
              <w:rPr>
                <w:rFonts w:ascii="ＭＳ ゴシック" w:eastAsia="ＭＳ ゴシック" w:hAnsi="ＭＳ ゴシック"/>
                <w:color w:val="000000" w:themeColor="text1"/>
                <w:sz w:val="15"/>
                <w:szCs w:val="15"/>
              </w:rPr>
            </w:pPr>
            <w:r w:rsidRPr="00566A1C">
              <w:rPr>
                <w:rFonts w:ascii="ＭＳ ゴシック" w:eastAsia="ＭＳ ゴシック" w:hAnsi="ＭＳ ゴシック" w:hint="eastAsia"/>
                <w:color w:val="000000" w:themeColor="text1"/>
                <w:sz w:val="15"/>
                <w:szCs w:val="15"/>
              </w:rPr>
              <w:t>●</w:t>
            </w:r>
            <w:r w:rsidRPr="00566A1C">
              <w:rPr>
                <w:rFonts w:ascii="ＭＳ ゴシック" w:eastAsia="ＭＳ ゴシック" w:hAnsi="ＭＳ ゴシック" w:hint="eastAsia"/>
                <w:color w:val="000000" w:themeColor="text1"/>
                <w:sz w:val="15"/>
                <w:szCs w:val="15"/>
                <w:highlight w:val="yellow"/>
              </w:rPr>
              <w:t>単元の扉や「じゅんび」で既習内容を振り返り</w:t>
            </w:r>
            <w:r w:rsidRPr="00566A1C">
              <w:rPr>
                <w:rFonts w:ascii="ＭＳ ゴシック" w:eastAsia="ＭＳ ゴシック" w:hAnsi="ＭＳ ゴシック" w:hint="eastAsia"/>
                <w:color w:val="000000" w:themeColor="text1"/>
                <w:sz w:val="15"/>
                <w:szCs w:val="15"/>
              </w:rPr>
              <w:t>、単元全体を通してそれらの内容をさらに統合的・発展的に深めていけるようにしました。</w:t>
            </w:r>
          </w:p>
          <w:p w14:paraId="0FCCC29C" w14:textId="129BB1D1" w:rsidR="001120B8" w:rsidRPr="001120B8" w:rsidRDefault="000D3A74" w:rsidP="001120B8">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18</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36</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10</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34</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36</w:t>
            </w:r>
            <w:r w:rsidR="00385374">
              <w:rPr>
                <w:rFonts w:ascii="ＭＳ ゴシック" w:eastAsia="ＭＳ ゴシック" w:hAnsi="ＭＳ ゴシック" w:hint="eastAsia"/>
                <w:sz w:val="15"/>
                <w:szCs w:val="15"/>
              </w:rPr>
              <w:t>など</w:t>
            </w:r>
          </w:p>
          <w:p w14:paraId="0CB5AF8C" w14:textId="615D72A2" w:rsidR="00B83E73" w:rsidRPr="00971EB1" w:rsidRDefault="000D3A74" w:rsidP="00446EF2">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Pr>
                <w:rFonts w:ascii="ＭＳ ゴシック" w:eastAsia="ＭＳ ゴシック" w:hAnsi="ＭＳ ゴシック" w:hint="eastAsia"/>
                <w:sz w:val="15"/>
                <w:szCs w:val="15"/>
              </w:rPr>
              <w:t>で</w:t>
            </w:r>
            <w:r w:rsidRPr="00C85313">
              <w:rPr>
                <w:rFonts w:ascii="ＭＳ ゴシック" w:eastAsia="ＭＳ ゴシック" w:hAnsi="ＭＳ ゴシック" w:hint="eastAsia"/>
                <w:sz w:val="15"/>
                <w:szCs w:val="15"/>
              </w:rPr>
              <w:t>は、児童自身が</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年間の学習を見通したり、既習内容を振り返ったりしながら学習が進められるように、年間</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冊の合冊で構成しました。</w:t>
            </w:r>
          </w:p>
        </w:tc>
      </w:tr>
      <w:tr w:rsidR="00D20175" w:rsidRPr="007F05DA" w14:paraId="6E1C5CF9" w14:textId="77777777" w:rsidTr="00421137">
        <w:trPr>
          <w:trHeight w:val="1440"/>
        </w:trPr>
        <w:tc>
          <w:tcPr>
            <w:tcW w:w="421" w:type="dxa"/>
            <w:vMerge/>
            <w:shd w:val="clear" w:color="auto" w:fill="2E74B5" w:themeFill="accent1" w:themeFillShade="BF"/>
            <w:vAlign w:val="center"/>
          </w:tcPr>
          <w:p w14:paraId="4AA81C3D" w14:textId="77777777" w:rsidR="00D20175" w:rsidRPr="00E02235" w:rsidRDefault="00D20175" w:rsidP="00D20175">
            <w:pPr>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2E5023DB" w14:textId="33DCD870" w:rsidR="00D20175" w:rsidRPr="00421137" w:rsidRDefault="000D3A74" w:rsidP="00D20175">
            <w:pPr>
              <w:spacing w:after="100" w:afterAutospacing="1"/>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⑤</w:t>
            </w:r>
            <w:r w:rsidRPr="00421137">
              <w:rPr>
                <w:rFonts w:ascii="ＭＳ ゴシック" w:eastAsia="ＭＳ ゴシック" w:hAnsi="ＭＳ ゴシック" w:hint="eastAsia"/>
                <w:sz w:val="15"/>
                <w:szCs w:val="15"/>
              </w:rPr>
              <w:t>数学的な表現を用いて事象を簡潔・明瞭・的確に表したり目的に応じて柔軟に表したりする力を養うことができるよう</w:t>
            </w:r>
            <w:r>
              <w:rPr>
                <w:rFonts w:ascii="ＭＳ ゴシック" w:eastAsia="ＭＳ ゴシック" w:hAnsi="ＭＳ ゴシック" w:hint="eastAsia"/>
                <w:sz w:val="15"/>
                <w:szCs w:val="15"/>
              </w:rPr>
              <w:t>に</w:t>
            </w:r>
            <w:r w:rsidRPr="00421137">
              <w:rPr>
                <w:rFonts w:ascii="ＭＳ ゴシック" w:eastAsia="ＭＳ ゴシック" w:hAnsi="ＭＳ ゴシック" w:hint="eastAsia"/>
                <w:sz w:val="15"/>
                <w:szCs w:val="15"/>
              </w:rPr>
              <w:t>配慮されているか。</w:t>
            </w:r>
          </w:p>
        </w:tc>
        <w:tc>
          <w:tcPr>
            <w:tcW w:w="2436" w:type="dxa"/>
          </w:tcPr>
          <w:p w14:paraId="537C5E47" w14:textId="208D9164" w:rsidR="00D20175" w:rsidRPr="00421137" w:rsidRDefault="000D3A74" w:rsidP="00D20175">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問題解決の過程で</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図や表</w:t>
            </w:r>
            <w:r>
              <w:rPr>
                <w:rFonts w:ascii="ＭＳ ゴシック" w:eastAsia="ＭＳ ゴシック" w:hAnsi="ＭＳ ゴシック" w:hint="eastAsia"/>
                <w:sz w:val="15"/>
                <w:szCs w:val="15"/>
              </w:rPr>
              <w:t>や式</w:t>
            </w:r>
            <w:r w:rsidRPr="00C85313">
              <w:rPr>
                <w:rFonts w:ascii="ＭＳ ゴシック" w:eastAsia="ＭＳ ゴシック" w:hAnsi="ＭＳ ゴシック" w:hint="eastAsia"/>
                <w:sz w:val="15"/>
                <w:szCs w:val="15"/>
              </w:rPr>
              <w:t>に表して考えたり</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考えたことを様々な表現方法で伝え</w:t>
            </w:r>
            <w:r>
              <w:rPr>
                <w:rFonts w:ascii="ＭＳ ゴシック" w:eastAsia="ＭＳ ゴシック" w:hAnsi="ＭＳ ゴシック" w:hint="eastAsia"/>
                <w:sz w:val="15"/>
                <w:szCs w:val="15"/>
              </w:rPr>
              <w:t>あ</w:t>
            </w:r>
            <w:r w:rsidRPr="00C85313">
              <w:rPr>
                <w:rFonts w:ascii="ＭＳ ゴシック" w:eastAsia="ＭＳ ゴシック" w:hAnsi="ＭＳ ゴシック" w:hint="eastAsia"/>
                <w:sz w:val="15"/>
                <w:szCs w:val="15"/>
              </w:rPr>
              <w:t>ったりするなど</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数学的な表現力が</w:t>
            </w:r>
            <w:r>
              <w:rPr>
                <w:rFonts w:ascii="ＭＳ ゴシック" w:eastAsia="ＭＳ ゴシック" w:hAnsi="ＭＳ ゴシック" w:hint="eastAsia"/>
                <w:sz w:val="15"/>
                <w:szCs w:val="15"/>
              </w:rPr>
              <w:t>身に</w:t>
            </w:r>
            <w:r w:rsidRPr="00C85313">
              <w:rPr>
                <w:rFonts w:ascii="ＭＳ ゴシック" w:eastAsia="ＭＳ ゴシック" w:hAnsi="ＭＳ ゴシック" w:hint="eastAsia"/>
                <w:sz w:val="15"/>
                <w:szCs w:val="15"/>
              </w:rPr>
              <w:t>付くように配慮しました。</w:t>
            </w:r>
          </w:p>
        </w:tc>
        <w:tc>
          <w:tcPr>
            <w:tcW w:w="5529" w:type="dxa"/>
          </w:tcPr>
          <w:p w14:paraId="505E00F0" w14:textId="106B599D" w:rsidR="00D20175" w:rsidRPr="006A55DE" w:rsidRDefault="000D3A74" w:rsidP="00D20175">
            <w:pPr>
              <w:ind w:left="173" w:hangingChars="114" w:hanging="173"/>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Pr>
                <w:rFonts w:ascii="ＭＳ ゴシック" w:eastAsia="ＭＳ ゴシック" w:hAnsi="ＭＳ ゴシック" w:hint="eastAsia"/>
                <w:sz w:val="15"/>
                <w:szCs w:val="15"/>
              </w:rPr>
              <w:t>自</w:t>
            </w:r>
            <w:r w:rsidRPr="006A55DE">
              <w:rPr>
                <w:rFonts w:ascii="ＭＳ ゴシック" w:eastAsia="ＭＳ ゴシック" w:hAnsi="ＭＳ ゴシック" w:hint="eastAsia"/>
                <w:color w:val="000000" w:themeColor="text1"/>
                <w:sz w:val="15"/>
                <w:szCs w:val="15"/>
              </w:rPr>
              <w:t>力解決の場面や、伝えあう活動の中で</w:t>
            </w:r>
            <w:r w:rsidRPr="006A55DE">
              <w:rPr>
                <w:rFonts w:ascii="ＭＳ ゴシック" w:eastAsia="ＭＳ ゴシック" w:hAnsi="ＭＳ ゴシック" w:hint="eastAsia"/>
                <w:color w:val="000000" w:themeColor="text1"/>
                <w:sz w:val="15"/>
                <w:szCs w:val="15"/>
                <w:highlight w:val="yellow"/>
              </w:rPr>
              <w:t>図や表や式を活用する</w:t>
            </w:r>
            <w:r w:rsidR="00385374" w:rsidRPr="006A55DE">
              <w:rPr>
                <w:rFonts w:ascii="ＭＳ ゴシック" w:eastAsia="ＭＳ ゴシック" w:hAnsi="ＭＳ ゴシック" w:hint="eastAsia"/>
                <w:color w:val="000000" w:themeColor="text1"/>
                <w:sz w:val="15"/>
                <w:szCs w:val="15"/>
              </w:rPr>
              <w:t>など</w:t>
            </w:r>
            <w:r w:rsidRPr="006A55DE">
              <w:rPr>
                <w:rFonts w:ascii="ＭＳ ゴシック" w:eastAsia="ＭＳ ゴシック" w:hAnsi="ＭＳ ゴシック" w:hint="eastAsia"/>
                <w:color w:val="000000" w:themeColor="text1"/>
                <w:sz w:val="15"/>
                <w:szCs w:val="15"/>
              </w:rPr>
              <w:t>、数学的な表現力が身に付くようにしました。</w:t>
            </w:r>
          </w:p>
          <w:p w14:paraId="4156E482" w14:textId="1FDA0A0F" w:rsidR="00D20175" w:rsidRPr="006A55DE" w:rsidRDefault="000D3A74" w:rsidP="002B77B5">
            <w:pPr>
              <w:ind w:left="181" w:hangingChars="119" w:hanging="181"/>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58</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w:t>
            </w:r>
            <w:r w:rsidR="00E63049" w:rsidRPr="006A55DE">
              <w:rPr>
                <w:rFonts w:ascii="ＭＳ ゴシック" w:eastAsia="ＭＳ ゴシック" w:hAnsi="ＭＳ ゴシック" w:hint="eastAsia"/>
                <w:color w:val="000000" w:themeColor="text1"/>
                <w:sz w:val="15"/>
                <w:szCs w:val="15"/>
              </w:rPr>
              <w:t>下</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15</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16</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129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176</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179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71</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74</w:t>
            </w:r>
            <w:r w:rsidR="00385374" w:rsidRPr="006A55DE">
              <w:rPr>
                <w:rFonts w:ascii="ＭＳ ゴシック" w:eastAsia="ＭＳ ゴシック" w:hAnsi="ＭＳ ゴシック" w:hint="eastAsia"/>
                <w:color w:val="000000" w:themeColor="text1"/>
                <w:sz w:val="15"/>
                <w:szCs w:val="15"/>
              </w:rPr>
              <w:t>など</w:t>
            </w:r>
          </w:p>
          <w:p w14:paraId="3D892997" w14:textId="795AF27F" w:rsidR="00D20175" w:rsidRPr="006A55DE" w:rsidRDefault="000D3A74" w:rsidP="00D20175">
            <w:pPr>
              <w:ind w:left="173" w:hangingChars="114" w:hanging="173"/>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Pr="006A55DE">
              <w:rPr>
                <w:rFonts w:ascii="ＭＳ ゴシック" w:eastAsia="ＭＳ ゴシック" w:hAnsi="ＭＳ ゴシック" w:hint="eastAsia"/>
                <w:color w:val="000000" w:themeColor="text1"/>
                <w:sz w:val="15"/>
                <w:szCs w:val="15"/>
              </w:rPr>
              <w:t>年以上に「見方・考え方を深めよう」の単元を設定し、問題解決の過程で、</w:t>
            </w:r>
            <w:r w:rsidRPr="006A55DE">
              <w:rPr>
                <w:rFonts w:ascii="ＭＳ ゴシック" w:eastAsia="ＭＳ ゴシック" w:hAnsi="ＭＳ ゴシック" w:hint="eastAsia"/>
                <w:color w:val="000000" w:themeColor="text1"/>
                <w:sz w:val="15"/>
                <w:szCs w:val="15"/>
                <w:highlight w:val="yellow"/>
              </w:rPr>
              <w:t>図や表や式に表して考えたり伝えあったりする力</w:t>
            </w:r>
            <w:r w:rsidRPr="006A55DE">
              <w:rPr>
                <w:rFonts w:ascii="ＭＳ ゴシック" w:eastAsia="ＭＳ ゴシック" w:hAnsi="ＭＳ ゴシック" w:hint="eastAsia"/>
                <w:color w:val="000000" w:themeColor="text1"/>
                <w:sz w:val="15"/>
                <w:szCs w:val="15"/>
              </w:rPr>
              <w:t>が付くようにしました。</w:t>
            </w:r>
          </w:p>
          <w:p w14:paraId="520D61F1" w14:textId="20AA4860" w:rsidR="00D20175" w:rsidRPr="006A55DE" w:rsidRDefault="000D3A74" w:rsidP="00D20175">
            <w:pPr>
              <w:ind w:left="173" w:hangingChars="114" w:hanging="173"/>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64</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67</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114</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117</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00E63049" w:rsidRPr="006A55DE">
              <w:rPr>
                <w:rFonts w:ascii="ＭＳ ゴシック" w:eastAsia="ＭＳ ゴシック" w:hAnsi="ＭＳ ゴシック" w:hint="eastAsia"/>
                <w:color w:val="000000" w:themeColor="text1"/>
                <w:sz w:val="15"/>
                <w:szCs w:val="15"/>
              </w:rPr>
              <w:t>下</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56</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32</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35</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w:t>
            </w:r>
            <w:r w:rsidR="00E63049" w:rsidRPr="006A55DE">
              <w:rPr>
                <w:rFonts w:ascii="ＭＳ ゴシック" w:eastAsia="ＭＳ ゴシック" w:hAnsi="ＭＳ ゴシック" w:hint="eastAsia"/>
                <w:color w:val="000000" w:themeColor="text1"/>
                <w:sz w:val="15"/>
                <w:szCs w:val="15"/>
              </w:rPr>
              <w:t>下</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30</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31</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68</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94</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95</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172</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173</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240</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241</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124</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125</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182</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183</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198</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w:t>
            </w:r>
            <w:r w:rsidR="00965435">
              <w:rPr>
                <w:rFonts w:ascii="ＭＳ ゴシック" w:eastAsia="ＭＳ ゴシック" w:hAnsi="ＭＳ ゴシック"/>
                <w:color w:val="000000" w:themeColor="text1"/>
                <w:sz w:val="15"/>
                <w:szCs w:val="15"/>
              </w:rPr>
              <w:t>01</w:t>
            </w:r>
          </w:p>
          <w:p w14:paraId="68CFF5F6" w14:textId="5EE7CDE0" w:rsidR="00C6283A" w:rsidRPr="006A55DE" w:rsidRDefault="000D3A74" w:rsidP="00C6283A">
            <w:pPr>
              <w:ind w:left="176" w:hangingChars="116" w:hanging="176"/>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Pr="006A55DE">
              <w:rPr>
                <w:rFonts w:ascii="ＭＳ ゴシック" w:eastAsia="ＭＳ ゴシック" w:hAnsi="ＭＳ ゴシック" w:hint="eastAsia"/>
                <w:color w:val="000000" w:themeColor="text1"/>
                <w:sz w:val="15"/>
                <w:szCs w:val="15"/>
              </w:rPr>
              <w:t>年以上の上巻の「算数で使うことば」では、「はじめに」「次に」「だから」</w:t>
            </w:r>
            <w:r w:rsidR="00385374" w:rsidRPr="006A55DE">
              <w:rPr>
                <w:rFonts w:ascii="ＭＳ ゴシック" w:eastAsia="ＭＳ ゴシック" w:hAnsi="ＭＳ ゴシック" w:hint="eastAsia"/>
                <w:color w:val="000000" w:themeColor="text1"/>
                <w:sz w:val="15"/>
                <w:szCs w:val="15"/>
              </w:rPr>
              <w:t>など</w:t>
            </w:r>
            <w:r w:rsidRPr="006A55DE">
              <w:rPr>
                <w:rFonts w:ascii="ＭＳ ゴシック" w:eastAsia="ＭＳ ゴシック" w:hAnsi="ＭＳ ゴシック" w:hint="eastAsia"/>
                <w:color w:val="000000" w:themeColor="text1"/>
                <w:sz w:val="15"/>
                <w:szCs w:val="15"/>
              </w:rPr>
              <w:t>の言葉を紹介し、言語活動において数学的に</w:t>
            </w:r>
            <w:r w:rsidRPr="006A55DE">
              <w:rPr>
                <w:rFonts w:ascii="ＭＳ ゴシック" w:eastAsia="ＭＳ ゴシック" w:hAnsi="ＭＳ ゴシック" w:hint="eastAsia"/>
                <w:color w:val="000000" w:themeColor="text1"/>
                <w:sz w:val="15"/>
                <w:szCs w:val="15"/>
                <w:highlight w:val="yellow"/>
              </w:rPr>
              <w:t>論理的な表現をする力</w:t>
            </w:r>
            <w:r w:rsidRPr="006A55DE">
              <w:rPr>
                <w:rFonts w:ascii="ＭＳ ゴシック" w:eastAsia="ＭＳ ゴシック" w:hAnsi="ＭＳ ゴシック" w:hint="eastAsia"/>
                <w:color w:val="000000" w:themeColor="text1"/>
                <w:sz w:val="15"/>
                <w:szCs w:val="15"/>
              </w:rPr>
              <w:t>が育成できるようにしました。</w:t>
            </w:r>
          </w:p>
          <w:p w14:paraId="65399BD6" w14:textId="59039F4B" w:rsidR="00B83E73" w:rsidRDefault="000D3A74" w:rsidP="00C6283A">
            <w:pPr>
              <w:rPr>
                <w:rFonts w:ascii="ＭＳ ゴシック" w:eastAsia="ＭＳ ゴシック" w:hAnsi="ＭＳ ゴシック"/>
                <w:sz w:val="15"/>
                <w:szCs w:val="15"/>
              </w:rPr>
            </w:pP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6</w:t>
            </w: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6</w:t>
            </w: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6</w:t>
            </w: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5</w:t>
            </w:r>
            <w:r w:rsidRPr="00C6283A">
              <w:rPr>
                <w:rFonts w:ascii="ＭＳ ゴシック" w:eastAsia="ＭＳ ゴシック" w:hAnsi="ＭＳ ゴシック" w:hint="eastAsia"/>
                <w:sz w:val="15"/>
                <w:szCs w:val="15"/>
              </w:rPr>
              <w:t>年</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6</w:t>
            </w: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6</w:t>
            </w:r>
            <w:r w:rsidRPr="00C6283A">
              <w:rPr>
                <w:rFonts w:ascii="ＭＳ ゴシック" w:eastAsia="ＭＳ ゴシック" w:hAnsi="ＭＳ ゴシック" w:hint="eastAsia"/>
                <w:sz w:val="15"/>
                <w:szCs w:val="15"/>
              </w:rPr>
              <w:t>年</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6</w:t>
            </w:r>
          </w:p>
        </w:tc>
      </w:tr>
    </w:tbl>
    <w:p w14:paraId="28D13C91" w14:textId="77777777" w:rsidR="007676BD" w:rsidRDefault="007676BD">
      <w:r>
        <w:br w:type="page"/>
      </w:r>
    </w:p>
    <w:tbl>
      <w:tblPr>
        <w:tblStyle w:val="a3"/>
        <w:tblW w:w="10627" w:type="dxa"/>
        <w:tblLook w:val="04A0" w:firstRow="1" w:lastRow="0" w:firstColumn="1" w:lastColumn="0" w:noHBand="0" w:noVBand="1"/>
      </w:tblPr>
      <w:tblGrid>
        <w:gridCol w:w="421"/>
        <w:gridCol w:w="2241"/>
        <w:gridCol w:w="2436"/>
        <w:gridCol w:w="5529"/>
      </w:tblGrid>
      <w:tr w:rsidR="007676BD" w:rsidRPr="007F05DA" w14:paraId="1CC729DA" w14:textId="77777777" w:rsidTr="002428AE">
        <w:tc>
          <w:tcPr>
            <w:tcW w:w="421" w:type="dxa"/>
            <w:shd w:val="clear" w:color="auto" w:fill="FFF2CC" w:themeFill="accent4" w:themeFillTint="33"/>
            <w:vAlign w:val="center"/>
          </w:tcPr>
          <w:p w14:paraId="442E74E0" w14:textId="77777777" w:rsidR="007676BD" w:rsidRPr="00AE36B5" w:rsidRDefault="007676BD" w:rsidP="002428AE">
            <w:pPr>
              <w:jc w:val="center"/>
              <w:rPr>
                <w:rFonts w:ascii="ＭＳ ゴシック" w:eastAsia="ＭＳ ゴシック" w:hAnsi="ＭＳ ゴシック"/>
                <w:sz w:val="8"/>
                <w:szCs w:val="8"/>
              </w:rPr>
            </w:pPr>
            <w:r>
              <w:rPr>
                <w:rFonts w:ascii="ＭＳ ゴシック" w:eastAsia="ＭＳ ゴシック" w:hAnsi="ＭＳ ゴシック" w:hint="eastAsia"/>
                <w:sz w:val="10"/>
                <w:szCs w:val="10"/>
              </w:rPr>
              <w:lastRenderedPageBreak/>
              <w:t>項目</w:t>
            </w:r>
          </w:p>
        </w:tc>
        <w:tc>
          <w:tcPr>
            <w:tcW w:w="2241" w:type="dxa"/>
            <w:shd w:val="clear" w:color="auto" w:fill="FFF2CC" w:themeFill="accent4" w:themeFillTint="33"/>
          </w:tcPr>
          <w:p w14:paraId="45469ECD" w14:textId="77777777" w:rsidR="007676BD" w:rsidRPr="007F05DA" w:rsidRDefault="007676BD"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観</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点</w:t>
            </w:r>
          </w:p>
        </w:tc>
        <w:tc>
          <w:tcPr>
            <w:tcW w:w="2436" w:type="dxa"/>
            <w:shd w:val="clear" w:color="auto" w:fill="FFF2CC" w:themeFill="accent4" w:themeFillTint="33"/>
          </w:tcPr>
          <w:p w14:paraId="4146E7C1" w14:textId="77777777" w:rsidR="007676BD" w:rsidRPr="007F05DA" w:rsidRDefault="007676BD"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特</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色</w:t>
            </w:r>
          </w:p>
        </w:tc>
        <w:tc>
          <w:tcPr>
            <w:tcW w:w="5529" w:type="dxa"/>
            <w:shd w:val="clear" w:color="auto" w:fill="FFF2CC" w:themeFill="accent4" w:themeFillTint="33"/>
          </w:tcPr>
          <w:p w14:paraId="5835A350" w14:textId="77777777" w:rsidR="007676BD" w:rsidRPr="007F05DA" w:rsidRDefault="007676BD"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具体例</w:t>
            </w:r>
          </w:p>
        </w:tc>
      </w:tr>
      <w:tr w:rsidR="007676BD" w:rsidRPr="007F05DA" w14:paraId="492E1E30" w14:textId="77777777" w:rsidTr="00184B0C">
        <w:trPr>
          <w:trHeight w:val="4043"/>
        </w:trPr>
        <w:tc>
          <w:tcPr>
            <w:tcW w:w="421" w:type="dxa"/>
            <w:vMerge w:val="restart"/>
            <w:shd w:val="clear" w:color="auto" w:fill="2E74B5" w:themeFill="accent1" w:themeFillShade="BF"/>
            <w:vAlign w:val="center"/>
          </w:tcPr>
          <w:p w14:paraId="36286600" w14:textId="77777777" w:rsidR="007676BD" w:rsidRPr="00E02235" w:rsidRDefault="007676BD" w:rsidP="007676BD">
            <w:pPr>
              <w:jc w:val="center"/>
              <w:rPr>
                <w:rFonts w:ascii="ＭＳ ゴシック" w:eastAsia="ＭＳ ゴシック" w:hAnsi="ＭＳ ゴシック"/>
                <w:color w:val="FFFFFF" w:themeColor="background1"/>
                <w:szCs w:val="14"/>
              </w:rPr>
            </w:pPr>
            <w:r w:rsidRPr="00E02235">
              <w:rPr>
                <w:rFonts w:ascii="ＭＳ ゴシック" w:eastAsia="ＭＳ ゴシック" w:hAnsi="ＭＳ ゴシック"/>
                <w:color w:val="FFFFFF" w:themeColor="background1"/>
                <w:szCs w:val="14"/>
              </w:rPr>
              <w:t>1</w:t>
            </w:r>
          </w:p>
          <w:p w14:paraId="46DDD3D6" w14:textId="77777777" w:rsidR="007676BD" w:rsidRPr="00E02235" w:rsidRDefault="007676BD" w:rsidP="007676BD">
            <w:pPr>
              <w:jc w:val="center"/>
              <w:rPr>
                <w:rFonts w:ascii="ＭＳ ゴシック" w:eastAsia="ＭＳ ゴシック" w:hAnsi="ＭＳ ゴシック"/>
                <w:color w:val="FFFFFF" w:themeColor="background1"/>
                <w:szCs w:val="14"/>
              </w:rPr>
            </w:pPr>
          </w:p>
          <w:p w14:paraId="5C235A91" w14:textId="471482C5" w:rsidR="007676BD" w:rsidRPr="00E02235" w:rsidRDefault="007676BD" w:rsidP="007676BD">
            <w:pPr>
              <w:jc w:val="center"/>
              <w:rPr>
                <w:rFonts w:ascii="ＭＳ ゴシック" w:eastAsia="ＭＳ ゴシック" w:hAnsi="ＭＳ ゴシック"/>
                <w:color w:val="FFFFFF" w:themeColor="background1"/>
                <w:szCs w:val="14"/>
              </w:rPr>
            </w:pPr>
            <w:r w:rsidRPr="00E02235">
              <w:rPr>
                <w:rFonts w:ascii="ＭＳ ゴシック" w:eastAsia="ＭＳ ゴシック" w:hAnsi="ＭＳ ゴシック" w:hint="eastAsia"/>
                <w:color w:val="FFFFFF" w:themeColor="background1"/>
                <w:szCs w:val="14"/>
              </w:rPr>
              <w:t>算数科の目標</w:t>
            </w:r>
          </w:p>
        </w:tc>
        <w:tc>
          <w:tcPr>
            <w:tcW w:w="2241" w:type="dxa"/>
            <w:shd w:val="clear" w:color="auto" w:fill="BDD6EE" w:themeFill="accent1" w:themeFillTint="66"/>
          </w:tcPr>
          <w:p w14:paraId="53564158" w14:textId="7704D420" w:rsidR="007676BD" w:rsidRDefault="007676BD" w:rsidP="00421137">
            <w:pPr>
              <w:spacing w:after="100" w:afterAutospacing="1"/>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⑥</w:t>
            </w:r>
            <w:r w:rsidRPr="00421137">
              <w:rPr>
                <w:rFonts w:ascii="ＭＳ ゴシック" w:eastAsia="ＭＳ ゴシック" w:hAnsi="ＭＳ ゴシック" w:hint="eastAsia"/>
                <w:sz w:val="15"/>
                <w:szCs w:val="15"/>
              </w:rPr>
              <w:t>数学的活動の楽しさや数学のよさに気付き</w:t>
            </w:r>
            <w:r>
              <w:rPr>
                <w:rFonts w:ascii="ＭＳ ゴシック" w:eastAsia="ＭＳ ゴシック" w:hAnsi="ＭＳ ゴシック" w:hint="eastAsia"/>
                <w:sz w:val="15"/>
                <w:szCs w:val="15"/>
              </w:rPr>
              <w:t>、</w:t>
            </w:r>
            <w:r w:rsidRPr="00421137">
              <w:rPr>
                <w:rFonts w:ascii="ＭＳ ゴシック" w:eastAsia="ＭＳ ゴシック" w:hAnsi="ＭＳ ゴシック" w:hint="eastAsia"/>
                <w:sz w:val="15"/>
                <w:szCs w:val="15"/>
              </w:rPr>
              <w:t>算数で学んだことから新たな問題を見いだしたり</w:t>
            </w:r>
            <w:r>
              <w:rPr>
                <w:rFonts w:ascii="ＭＳ ゴシック" w:eastAsia="ＭＳ ゴシック" w:hAnsi="ＭＳ ゴシック" w:hint="eastAsia"/>
                <w:sz w:val="15"/>
                <w:szCs w:val="15"/>
              </w:rPr>
              <w:t>、</w:t>
            </w:r>
            <w:r w:rsidRPr="00421137">
              <w:rPr>
                <w:rFonts w:ascii="ＭＳ ゴシック" w:eastAsia="ＭＳ ゴシック" w:hAnsi="ＭＳ ゴシック" w:hint="eastAsia"/>
                <w:sz w:val="15"/>
                <w:szCs w:val="15"/>
              </w:rPr>
              <w:t>生活や学習に活用</w:t>
            </w:r>
            <w:r>
              <w:rPr>
                <w:rFonts w:ascii="ＭＳ ゴシック" w:eastAsia="ＭＳ ゴシック" w:hAnsi="ＭＳ ゴシック" w:hint="eastAsia"/>
                <w:sz w:val="15"/>
                <w:szCs w:val="15"/>
              </w:rPr>
              <w:t>したり</w:t>
            </w:r>
            <w:r w:rsidRPr="00421137">
              <w:rPr>
                <w:rFonts w:ascii="ＭＳ ゴシック" w:eastAsia="ＭＳ ゴシック" w:hAnsi="ＭＳ ゴシック" w:hint="eastAsia"/>
                <w:sz w:val="15"/>
                <w:szCs w:val="15"/>
              </w:rPr>
              <w:t>しようとする態度を養うことができるよう配慮されているか。</w:t>
            </w:r>
          </w:p>
        </w:tc>
        <w:tc>
          <w:tcPr>
            <w:tcW w:w="2436" w:type="dxa"/>
          </w:tcPr>
          <w:p w14:paraId="7CCDCA5E" w14:textId="0CF81DE6" w:rsidR="007676BD" w:rsidRDefault="007676BD" w:rsidP="007676BD">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数学的活動を積極的に取り入れ</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児童が興味をもって楽しく学習できるようにしました。</w:t>
            </w:r>
          </w:p>
          <w:p w14:paraId="2F15B08D" w14:textId="77777777" w:rsidR="007676BD" w:rsidRPr="00C85313" w:rsidRDefault="007676BD" w:rsidP="007676BD">
            <w:pPr>
              <w:rPr>
                <w:rFonts w:ascii="ＭＳ ゴシック" w:eastAsia="ＭＳ ゴシック" w:hAnsi="ＭＳ ゴシック"/>
                <w:sz w:val="15"/>
                <w:szCs w:val="15"/>
              </w:rPr>
            </w:pPr>
            <w:r>
              <w:rPr>
                <w:rFonts w:ascii="ＭＳ ゴシック" w:eastAsia="ＭＳ ゴシック" w:hAnsi="ＭＳ ゴシック" w:hint="eastAsia"/>
                <w:sz w:val="15"/>
                <w:szCs w:val="15"/>
              </w:rPr>
              <w:t>また、算数で学習したことを生活や学習に活用する場面を多く設定しました。</w:t>
            </w:r>
          </w:p>
        </w:tc>
        <w:tc>
          <w:tcPr>
            <w:tcW w:w="5529" w:type="dxa"/>
          </w:tcPr>
          <w:p w14:paraId="05F14950" w14:textId="202BBC2A" w:rsidR="007676BD" w:rsidRPr="006A55DE" w:rsidRDefault="007676BD" w:rsidP="007676BD">
            <w:pPr>
              <w:ind w:left="173" w:hangingChars="114" w:hanging="173"/>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sz w:val="15"/>
                <w:szCs w:val="15"/>
              </w:rPr>
              <w:t>●</w:t>
            </w:r>
            <w:r w:rsidRPr="006A55DE">
              <w:rPr>
                <w:rFonts w:ascii="ＭＳ ゴシック" w:eastAsia="ＭＳ ゴシック" w:hAnsi="ＭＳ ゴシック" w:hint="eastAsia"/>
                <w:color w:val="000000" w:themeColor="text1"/>
                <w:sz w:val="15"/>
                <w:szCs w:val="15"/>
                <w:highlight w:val="yellow"/>
              </w:rPr>
              <w:t>数学的活動をベースに学習展開を構成</w:t>
            </w:r>
            <w:r w:rsidRPr="006A55DE">
              <w:rPr>
                <w:rFonts w:ascii="ＭＳ ゴシック" w:eastAsia="ＭＳ ゴシック" w:hAnsi="ＭＳ ゴシック" w:hint="eastAsia"/>
                <w:color w:val="000000" w:themeColor="text1"/>
                <w:sz w:val="15"/>
                <w:szCs w:val="15"/>
              </w:rPr>
              <w:t>し、児童が興味をもって楽しく学習</w:t>
            </w:r>
            <w:r>
              <w:rPr>
                <w:rFonts w:ascii="ＭＳ ゴシック" w:eastAsia="ＭＳ ゴシック" w:hAnsi="ＭＳ ゴシック" w:hint="eastAsia"/>
                <w:color w:val="000000" w:themeColor="text1"/>
                <w:sz w:val="15"/>
                <w:szCs w:val="15"/>
              </w:rPr>
              <w:t>で</w:t>
            </w:r>
            <w:r w:rsidRPr="006A55DE">
              <w:rPr>
                <w:rFonts w:ascii="ＭＳ ゴシック" w:eastAsia="ＭＳ ゴシック" w:hAnsi="ＭＳ ゴシック" w:hint="eastAsia"/>
                <w:color w:val="000000" w:themeColor="text1"/>
                <w:sz w:val="15"/>
                <w:szCs w:val="15"/>
              </w:rPr>
              <w:t>きるようにしました。</w:t>
            </w:r>
          </w:p>
          <w:p w14:paraId="14962595" w14:textId="77777777" w:rsidR="007676BD" w:rsidRPr="006A55DE" w:rsidRDefault="007676BD" w:rsidP="007676BD">
            <w:pPr>
              <w:ind w:left="173" w:hangingChars="114" w:hanging="173"/>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w:t>
            </w:r>
            <w:r w:rsidRPr="006A55DE">
              <w:rPr>
                <w:rFonts w:ascii="ＭＳ ゴシック" w:eastAsia="ＭＳ ゴシック" w:hAnsi="ＭＳ ゴシック" w:hint="eastAsia"/>
                <w:color w:val="000000" w:themeColor="text1"/>
                <w:sz w:val="15"/>
                <w:szCs w:val="15"/>
              </w:rPr>
              <w:t>年②</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60</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61</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10</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13</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w:t>
            </w:r>
            <w:r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10</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11</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w:t>
            </w:r>
            <w:r w:rsidRPr="006A55DE">
              <w:rPr>
                <w:rFonts w:ascii="ＭＳ ゴシック" w:eastAsia="ＭＳ ゴシック" w:hAnsi="ＭＳ ゴシック" w:hint="eastAsia"/>
                <w:color w:val="000000" w:themeColor="text1"/>
                <w:sz w:val="15"/>
                <w:szCs w:val="15"/>
              </w:rPr>
              <w:t>下</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58</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65</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166</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168</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106</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117</w:t>
            </w:r>
            <w:r w:rsidRPr="006A55DE">
              <w:rPr>
                <w:rFonts w:ascii="ＭＳ ゴシック" w:eastAsia="ＭＳ ゴシック" w:hAnsi="ＭＳ ゴシック" w:hint="eastAsia"/>
                <w:color w:val="000000" w:themeColor="text1"/>
                <w:sz w:val="15"/>
                <w:szCs w:val="15"/>
              </w:rPr>
              <w:t>など</w:t>
            </w:r>
          </w:p>
          <w:p w14:paraId="5F2C7C59" w14:textId="77777777" w:rsidR="007676BD" w:rsidRPr="006A55DE" w:rsidRDefault="007676BD" w:rsidP="007676BD">
            <w:pPr>
              <w:ind w:left="173" w:hangingChars="114" w:hanging="173"/>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●学期末や学年末には、「たすのかな　ひくのかな」「どんな計算になるのかな」「買えますか？　買えませんか？」「見積もりを使って」「算数の自由研究」「わくわく</w:t>
            </w:r>
            <w:r w:rsidRPr="006A55DE">
              <w:rPr>
                <w:rFonts w:ascii="ＭＳ ゴシック" w:eastAsia="ＭＳ ゴシック" w:hAnsi="ＭＳ ゴシック"/>
                <w:color w:val="000000" w:themeColor="text1"/>
                <w:sz w:val="15"/>
                <w:szCs w:val="15"/>
              </w:rPr>
              <w:t>SDGs</w:t>
            </w:r>
            <w:r w:rsidRPr="006A55DE">
              <w:rPr>
                <w:rFonts w:ascii="ＭＳ ゴシック" w:eastAsia="ＭＳ ゴシック" w:hAnsi="ＭＳ ゴシック" w:hint="eastAsia"/>
                <w:color w:val="000000" w:themeColor="text1"/>
                <w:sz w:val="15"/>
                <w:szCs w:val="15"/>
              </w:rPr>
              <w:t>」などの</w:t>
            </w:r>
            <w:r w:rsidRPr="006A55DE">
              <w:rPr>
                <w:rFonts w:ascii="ＭＳ ゴシック" w:eastAsia="ＭＳ ゴシック" w:hAnsi="ＭＳ ゴシック" w:hint="eastAsia"/>
                <w:color w:val="000000" w:themeColor="text1"/>
                <w:sz w:val="15"/>
                <w:szCs w:val="15"/>
                <w:highlight w:val="yellow"/>
              </w:rPr>
              <w:t>活用単元</w:t>
            </w:r>
            <w:r w:rsidRPr="006A55DE">
              <w:rPr>
                <w:rFonts w:ascii="ＭＳ ゴシック" w:eastAsia="ＭＳ ゴシック" w:hAnsi="ＭＳ ゴシック" w:hint="eastAsia"/>
                <w:color w:val="000000" w:themeColor="text1"/>
                <w:sz w:val="15"/>
                <w:szCs w:val="15"/>
              </w:rPr>
              <w:t>を設定し、算数で学んだことを使って、</w:t>
            </w:r>
            <w:r w:rsidRPr="006A55DE">
              <w:rPr>
                <w:rFonts w:ascii="ＭＳ ゴシック" w:eastAsia="ＭＳ ゴシック" w:hAnsi="ＭＳ ゴシック" w:hint="eastAsia"/>
                <w:color w:val="000000" w:themeColor="text1"/>
                <w:sz w:val="15"/>
                <w:szCs w:val="15"/>
                <w:highlight w:val="yellow"/>
              </w:rPr>
              <w:t>生活や学習に活用しようとする態度</w:t>
            </w:r>
            <w:r w:rsidRPr="006A55DE">
              <w:rPr>
                <w:rFonts w:ascii="ＭＳ ゴシック" w:eastAsia="ＭＳ ゴシック" w:hAnsi="ＭＳ ゴシック" w:hint="eastAsia"/>
                <w:color w:val="000000" w:themeColor="text1"/>
                <w:sz w:val="15"/>
                <w:szCs w:val="15"/>
              </w:rPr>
              <w:t>を育成できるようにしました。</w:t>
            </w:r>
          </w:p>
          <w:p w14:paraId="48AB5D84" w14:textId="60099D6B" w:rsidR="007676BD" w:rsidRPr="006A55DE" w:rsidRDefault="007676BD" w:rsidP="007676BD">
            <w:pPr>
              <w:ind w:left="176" w:hangingChars="116" w:hanging="176"/>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hint="eastAsia"/>
                <w:color w:val="000000" w:themeColor="text1"/>
                <w:sz w:val="15"/>
                <w:szCs w:val="15"/>
                <w:highlight w:val="yellow"/>
              </w:rPr>
              <w:t>「学びをいかそう」</w:t>
            </w:r>
            <w:r w:rsidRPr="006A55DE">
              <w:rPr>
                <w:rFonts w:ascii="ＭＳ ゴシック" w:eastAsia="ＭＳ ゴシック" w:hAnsi="ＭＳ ゴシック" w:hint="eastAsia"/>
                <w:color w:val="000000" w:themeColor="text1"/>
                <w:sz w:val="15"/>
                <w:szCs w:val="15"/>
              </w:rPr>
              <w:t>では、学習したことを算数や生活に生かして、</w:t>
            </w:r>
            <w:r w:rsidRPr="006A55DE">
              <w:rPr>
                <w:rFonts w:ascii="ＭＳ ゴシック" w:eastAsia="ＭＳ ゴシック" w:hAnsi="ＭＳ ゴシック" w:hint="eastAsia"/>
                <w:color w:val="000000" w:themeColor="text1"/>
                <w:sz w:val="15"/>
                <w:szCs w:val="15"/>
                <w:highlight w:val="yellow"/>
              </w:rPr>
              <w:t>算数の有用性を実感</w:t>
            </w:r>
            <w:r w:rsidRPr="006A55DE">
              <w:rPr>
                <w:rFonts w:ascii="ＭＳ ゴシック" w:eastAsia="ＭＳ ゴシック" w:hAnsi="ＭＳ ゴシック" w:hint="eastAsia"/>
                <w:color w:val="000000" w:themeColor="text1"/>
                <w:sz w:val="15"/>
                <w:szCs w:val="15"/>
              </w:rPr>
              <w:t>できるようにしました。</w:t>
            </w:r>
          </w:p>
          <w:p w14:paraId="712F5C1B" w14:textId="77777777" w:rsidR="007676BD" w:rsidRPr="006A55DE" w:rsidRDefault="007676BD" w:rsidP="007676BD">
            <w:pPr>
              <w:ind w:left="176" w:hangingChars="116" w:hanging="176"/>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14</w:t>
            </w:r>
            <w:r>
              <w:rPr>
                <w:rFonts w:ascii="ＭＳ ゴシック" w:eastAsia="ＭＳ ゴシック" w:hAnsi="ＭＳ ゴシック" w:hint="eastAsia"/>
                <w:color w:val="000000" w:themeColor="text1"/>
                <w:sz w:val="15"/>
                <w:szCs w:val="15"/>
              </w:rPr>
              <w:t>−15</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w:t>
            </w:r>
            <w:r w:rsidRPr="006A55DE">
              <w:rPr>
                <w:rFonts w:ascii="ＭＳ ゴシック" w:eastAsia="ＭＳ ゴシック" w:hAnsi="ＭＳ ゴシック" w:hint="eastAsia"/>
                <w:color w:val="000000" w:themeColor="text1"/>
                <w:sz w:val="15"/>
                <w:szCs w:val="15"/>
              </w:rPr>
              <w:t>下</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61</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w:t>
            </w:r>
            <w:r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9</w:t>
            </w:r>
            <w:r>
              <w:rPr>
                <w:rFonts w:ascii="ＭＳ ゴシック" w:eastAsia="ＭＳ ゴシック" w:hAnsi="ＭＳ ゴシック"/>
                <w:color w:val="000000" w:themeColor="text1"/>
                <w:sz w:val="15"/>
                <w:szCs w:val="15"/>
              </w:rPr>
              <w:t>6</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9</w:t>
            </w:r>
            <w:r>
              <w:rPr>
                <w:rFonts w:ascii="ＭＳ ゴシック" w:eastAsia="ＭＳ ゴシック" w:hAnsi="ＭＳ ゴシック"/>
                <w:color w:val="000000" w:themeColor="text1"/>
                <w:sz w:val="15"/>
                <w:szCs w:val="15"/>
              </w:rPr>
              <w:t>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202</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15</w:t>
            </w:r>
            <w:r w:rsidRPr="006A55DE">
              <w:rPr>
                <w:rFonts w:ascii="ＭＳ ゴシック" w:eastAsia="ＭＳ ゴシック" w:hAnsi="ＭＳ ゴシック" w:hint="eastAsia"/>
                <w:color w:val="000000" w:themeColor="text1"/>
                <w:sz w:val="15"/>
                <w:szCs w:val="15"/>
              </w:rPr>
              <w:t>など</w:t>
            </w:r>
          </w:p>
          <w:p w14:paraId="40ED58C4" w14:textId="759701E7" w:rsidR="007676BD" w:rsidRPr="006A55DE" w:rsidRDefault="007676BD" w:rsidP="007676BD">
            <w:pPr>
              <w:ind w:left="176" w:hangingChars="116" w:hanging="176"/>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hint="eastAsia"/>
                <w:color w:val="000000" w:themeColor="text1"/>
                <w:sz w:val="15"/>
                <w:szCs w:val="15"/>
                <w:highlight w:val="yellow"/>
              </w:rPr>
              <w:t>「</w:t>
            </w:r>
            <w:r w:rsidR="0062346D">
              <w:rPr>
                <w:rFonts w:ascii="ＭＳ ゴシック" w:eastAsia="ＭＳ ゴシック" w:hAnsi="ＭＳ ゴシック" w:hint="eastAsia"/>
                <w:color w:val="000000" w:themeColor="text1"/>
                <w:sz w:val="15"/>
                <w:szCs w:val="15"/>
                <w:highlight w:val="yellow"/>
              </w:rPr>
              <w:t>算数ポケット</w:t>
            </w:r>
            <w:r w:rsidRPr="006A55DE">
              <w:rPr>
                <w:rFonts w:ascii="ＭＳ ゴシック" w:eastAsia="ＭＳ ゴシック" w:hAnsi="ＭＳ ゴシック" w:hint="eastAsia"/>
                <w:color w:val="000000" w:themeColor="text1"/>
                <w:sz w:val="15"/>
                <w:szCs w:val="15"/>
                <w:highlight w:val="yellow"/>
              </w:rPr>
              <w:t>」</w:t>
            </w:r>
            <w:r w:rsidRPr="006A55DE">
              <w:rPr>
                <w:rFonts w:ascii="ＭＳ ゴシック" w:eastAsia="ＭＳ ゴシック" w:hAnsi="ＭＳ ゴシック" w:hint="eastAsia"/>
                <w:color w:val="000000" w:themeColor="text1"/>
                <w:sz w:val="15"/>
                <w:szCs w:val="15"/>
              </w:rPr>
              <w:t>では、</w:t>
            </w:r>
            <w:r w:rsidRPr="006A55DE">
              <w:rPr>
                <w:rFonts w:ascii="ＭＳ ゴシック" w:eastAsia="ＭＳ ゴシック" w:hAnsi="ＭＳ ゴシック" w:hint="eastAsia"/>
                <w:color w:val="000000" w:themeColor="text1"/>
                <w:sz w:val="15"/>
                <w:szCs w:val="15"/>
                <w:highlight w:val="yellow"/>
              </w:rPr>
              <w:t>算数と関連した身近な話題</w:t>
            </w:r>
            <w:r w:rsidRPr="006A55DE">
              <w:rPr>
                <w:rFonts w:ascii="ＭＳ ゴシック" w:eastAsia="ＭＳ ゴシック" w:hAnsi="ＭＳ ゴシック" w:hint="eastAsia"/>
                <w:color w:val="000000" w:themeColor="text1"/>
                <w:sz w:val="15"/>
                <w:szCs w:val="15"/>
              </w:rPr>
              <w:t>や、学習したことから発展させて考えられる題材を盛り込み、数学的活動のよさや数学のよさに気付くことができるようにしました。</w:t>
            </w:r>
          </w:p>
          <w:p w14:paraId="6C7332D7" w14:textId="77777777" w:rsidR="007676BD" w:rsidRPr="006A55DE" w:rsidRDefault="007676BD" w:rsidP="007676BD">
            <w:pPr>
              <w:ind w:left="176" w:hangingChars="116" w:hanging="176"/>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58</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Pr="006A55DE">
              <w:rPr>
                <w:rFonts w:ascii="ＭＳ ゴシック" w:eastAsia="ＭＳ ゴシック" w:hAnsi="ＭＳ ゴシック" w:hint="eastAsia"/>
                <w:color w:val="000000" w:themeColor="text1"/>
                <w:sz w:val="15"/>
                <w:szCs w:val="15"/>
              </w:rPr>
              <w:t>下</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74</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w:t>
            </w:r>
            <w:r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67</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w:t>
            </w:r>
            <w:r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73</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179</w:t>
            </w:r>
            <w:r w:rsidRPr="006A55DE">
              <w:rPr>
                <w:rFonts w:ascii="ＭＳ ゴシック" w:eastAsia="ＭＳ ゴシック" w:hAnsi="ＭＳ ゴシック" w:hint="eastAsia"/>
                <w:color w:val="000000" w:themeColor="text1"/>
                <w:sz w:val="15"/>
                <w:szCs w:val="15"/>
              </w:rPr>
              <w:t>など</w:t>
            </w:r>
          </w:p>
          <w:p w14:paraId="1A724191" w14:textId="77777777" w:rsidR="007676BD" w:rsidRPr="006A55DE" w:rsidRDefault="007676BD" w:rsidP="007676BD">
            <w:pPr>
              <w:ind w:left="176" w:hangingChars="116" w:hanging="176"/>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●既に学習した方法と同じように考えを進めていける場面</w:t>
            </w:r>
            <w:r w:rsidRPr="006A55DE">
              <w:rPr>
                <w:rFonts w:ascii="ＭＳ ゴシック" w:eastAsia="ＭＳ ゴシック" w:hAnsi="ＭＳ ゴシック" w:cs="ＭＳ ゴシック" w:hint="eastAsia"/>
                <w:color w:val="000000" w:themeColor="text1"/>
                <w:sz w:val="15"/>
                <w:szCs w:val="15"/>
              </w:rPr>
              <w:t>には</w:t>
            </w:r>
            <w:r w:rsidRPr="006A55DE">
              <w:rPr>
                <w:rFonts w:ascii="ＭＳ ゴシック" w:eastAsia="ＭＳ ゴシック" w:hAnsi="ＭＳ ゴシック" w:hint="eastAsia"/>
                <w:color w:val="000000" w:themeColor="text1"/>
                <w:sz w:val="15"/>
                <w:szCs w:val="15"/>
                <w:highlight w:val="yellow"/>
              </w:rPr>
              <w:t>「自分の力で</w:t>
            </w:r>
            <w:r w:rsidRPr="006A55DE">
              <w:rPr>
                <w:rFonts w:ascii="ＭＳ ゴシック" w:eastAsia="ＭＳ ゴシック" w:hAnsi="ＭＳ ゴシック" w:hint="eastAsia"/>
                <w:noProof/>
                <w:color w:val="000000" w:themeColor="text1"/>
                <w:sz w:val="15"/>
                <w:szCs w:val="15"/>
                <w:highlight w:val="yellow"/>
              </w:rPr>
              <w:drawing>
                <wp:inline distT="0" distB="0" distL="0" distR="0" wp14:anchorId="3DC41D0D" wp14:editId="2EF706A7">
                  <wp:extent cx="76200" cy="99701"/>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006" cy="122998"/>
                          </a:xfrm>
                          <a:prstGeom prst="rect">
                            <a:avLst/>
                          </a:prstGeom>
                          <a:noFill/>
                          <a:ln>
                            <a:noFill/>
                          </a:ln>
                        </pic:spPr>
                      </pic:pic>
                    </a:graphicData>
                  </a:graphic>
                </wp:inline>
              </w:drawing>
            </w:r>
            <w:r w:rsidRPr="006A55DE">
              <w:rPr>
                <w:rFonts w:ascii="ＭＳ ゴシック" w:eastAsia="ＭＳ ゴシック" w:hAnsi="ＭＳ ゴシック" w:hint="eastAsia"/>
                <w:color w:val="000000" w:themeColor="text1"/>
                <w:sz w:val="15"/>
                <w:szCs w:val="15"/>
                <w:highlight w:val="yellow"/>
              </w:rPr>
              <w:t>」</w:t>
            </w:r>
            <w:r w:rsidRPr="006A55DE">
              <w:rPr>
                <w:rFonts w:ascii="ＭＳ ゴシック" w:eastAsia="ＭＳ ゴシック" w:hAnsi="ＭＳ ゴシック" w:hint="eastAsia"/>
                <w:color w:val="000000" w:themeColor="text1"/>
                <w:sz w:val="15"/>
                <w:szCs w:val="15"/>
              </w:rPr>
              <w:t>というマークをつけ、</w:t>
            </w:r>
            <w:r w:rsidRPr="006A55DE">
              <w:rPr>
                <w:rFonts w:ascii="ＭＳ ゴシック" w:eastAsia="ＭＳ ゴシック" w:hAnsi="ＭＳ ゴシック" w:hint="eastAsia"/>
                <w:color w:val="000000" w:themeColor="text1"/>
                <w:sz w:val="15"/>
                <w:szCs w:val="15"/>
                <w:highlight w:val="yellow"/>
              </w:rPr>
              <w:t>既習事項を生かして新たな学習を進めていける</w:t>
            </w:r>
            <w:r w:rsidRPr="006A55DE">
              <w:rPr>
                <w:rFonts w:ascii="ＭＳ ゴシック" w:eastAsia="ＭＳ ゴシック" w:hAnsi="ＭＳ ゴシック" w:cs="ＭＳ ゴシック" w:hint="eastAsia"/>
                <w:color w:val="000000" w:themeColor="text1"/>
                <w:sz w:val="15"/>
                <w:szCs w:val="15"/>
              </w:rPr>
              <w:t>ようにしました。</w:t>
            </w:r>
          </w:p>
          <w:p w14:paraId="6E22D40E" w14:textId="77777777" w:rsidR="007676BD" w:rsidRPr="006A55DE" w:rsidRDefault="007676BD" w:rsidP="007676BD">
            <w:pPr>
              <w:ind w:left="176" w:hangingChars="116" w:hanging="176"/>
              <w:rPr>
                <w:rFonts w:ascii="ＭＳ ゴシック" w:eastAsia="ＭＳ ゴシック" w:hAnsi="ＭＳ ゴシック"/>
                <w:sz w:val="15"/>
                <w:szCs w:val="15"/>
              </w:rPr>
            </w:pP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2</w:t>
            </w:r>
            <w:r w:rsidRPr="00C6283A">
              <w:rPr>
                <w:rFonts w:ascii="ＭＳ ゴシック" w:eastAsia="ＭＳ ゴシック" w:hAnsi="ＭＳ ゴシック" w:hint="eastAsia"/>
                <w:sz w:val="15"/>
                <w:szCs w:val="15"/>
              </w:rPr>
              <w:t>下</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29</w:t>
            </w: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3</w:t>
            </w:r>
            <w:r w:rsidRPr="00C6283A">
              <w:rPr>
                <w:rFonts w:ascii="ＭＳ ゴシック" w:eastAsia="ＭＳ ゴシック" w:hAnsi="ＭＳ ゴシック" w:hint="eastAsia"/>
                <w:sz w:val="15"/>
                <w:szCs w:val="15"/>
              </w:rPr>
              <w:t>上</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45</w:t>
            </w: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4</w:t>
            </w:r>
            <w:r w:rsidRPr="00C6283A">
              <w:rPr>
                <w:rFonts w:ascii="ＭＳ ゴシック" w:eastAsia="ＭＳ ゴシック" w:hAnsi="ＭＳ ゴシック" w:hint="eastAsia"/>
                <w:sz w:val="15"/>
                <w:szCs w:val="15"/>
              </w:rPr>
              <w:t>上</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42</w:t>
            </w:r>
            <w:r w:rsidRPr="00C6283A">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6</w:t>
            </w:r>
            <w:r w:rsidRPr="00C6283A">
              <w:rPr>
                <w:rFonts w:ascii="ＭＳ ゴシック" w:eastAsia="ＭＳ ゴシック" w:hAnsi="ＭＳ ゴシック" w:hint="eastAsia"/>
                <w:sz w:val="15"/>
                <w:szCs w:val="15"/>
              </w:rPr>
              <w:t>年</w:t>
            </w:r>
            <w:r w:rsidRPr="00C6283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22</w:t>
            </w:r>
            <w:r>
              <w:rPr>
                <w:rFonts w:ascii="ＭＳ ゴシック" w:eastAsia="ＭＳ ゴシック" w:hAnsi="ＭＳ ゴシック" w:hint="eastAsia"/>
                <w:sz w:val="15"/>
                <w:szCs w:val="15"/>
              </w:rPr>
              <w:t>-</w:t>
            </w:r>
            <w:r w:rsidRPr="00C6283A">
              <w:rPr>
                <w:rFonts w:ascii="ＭＳ ゴシック" w:eastAsia="ＭＳ ゴシック" w:hAnsi="ＭＳ ゴシック"/>
                <w:sz w:val="15"/>
                <w:szCs w:val="15"/>
              </w:rPr>
              <w:t>23</w:t>
            </w:r>
            <w:r>
              <w:rPr>
                <w:rFonts w:ascii="ＭＳ ゴシック" w:eastAsia="ＭＳ ゴシック" w:hAnsi="ＭＳ ゴシック" w:hint="eastAsia"/>
                <w:sz w:val="15"/>
                <w:szCs w:val="15"/>
              </w:rPr>
              <w:t>など</w:t>
            </w:r>
          </w:p>
        </w:tc>
      </w:tr>
      <w:tr w:rsidR="00B608CE" w:rsidRPr="007F05DA" w14:paraId="5AB1DDDE" w14:textId="77777777" w:rsidTr="0001303F">
        <w:trPr>
          <w:trHeight w:val="1595"/>
        </w:trPr>
        <w:tc>
          <w:tcPr>
            <w:tcW w:w="421" w:type="dxa"/>
            <w:vMerge/>
            <w:shd w:val="clear" w:color="auto" w:fill="2E74B5" w:themeFill="accent1" w:themeFillShade="BF"/>
            <w:vAlign w:val="center"/>
          </w:tcPr>
          <w:p w14:paraId="4A8EA47B" w14:textId="77777777" w:rsidR="00B608CE" w:rsidRPr="00E02235" w:rsidRDefault="00B608CE" w:rsidP="00620C47">
            <w:pPr>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5D48DDDF" w14:textId="5FEC9723" w:rsidR="00B608CE" w:rsidRPr="00421137" w:rsidRDefault="000D3A74" w:rsidP="00B608CE">
            <w:pPr>
              <w:spacing w:after="100" w:afterAutospacing="1"/>
              <w:ind w:left="178" w:hangingChars="117" w:hanging="178"/>
              <w:rPr>
                <w:rFonts w:ascii="ＭＳ ゴシック" w:eastAsia="ＭＳ ゴシック" w:hAnsi="ＭＳ ゴシック"/>
                <w:sz w:val="15"/>
                <w:szCs w:val="15"/>
              </w:rPr>
            </w:pPr>
            <w:r>
              <w:rPr>
                <w:rFonts w:ascii="ＭＳ ゴシック" w:eastAsia="ＭＳ ゴシック" w:hAnsi="ＭＳ ゴシック" w:hint="eastAsia"/>
                <w:sz w:val="15"/>
                <w:szCs w:val="15"/>
              </w:rPr>
              <w:t>⑦</w:t>
            </w:r>
            <w:r w:rsidRPr="00421137">
              <w:rPr>
                <w:rFonts w:ascii="ＭＳ ゴシック" w:eastAsia="ＭＳ ゴシック" w:hAnsi="ＭＳ ゴシック" w:hint="eastAsia"/>
                <w:sz w:val="15"/>
                <w:szCs w:val="15"/>
              </w:rPr>
              <w:t>学習を振り返ってよりよく問題解決するために、自らの学習を調整しようとしたり</w:t>
            </w:r>
            <w:r>
              <w:rPr>
                <w:rFonts w:ascii="ＭＳ ゴシック" w:eastAsia="ＭＳ ゴシック" w:hAnsi="ＭＳ ゴシック" w:hint="eastAsia"/>
                <w:sz w:val="15"/>
                <w:szCs w:val="15"/>
              </w:rPr>
              <w:t>、</w:t>
            </w:r>
            <w:r w:rsidRPr="00421137">
              <w:rPr>
                <w:rFonts w:ascii="ＭＳ ゴシック" w:eastAsia="ＭＳ ゴシック" w:hAnsi="ＭＳ ゴシック" w:hint="eastAsia"/>
                <w:sz w:val="15"/>
                <w:szCs w:val="15"/>
              </w:rPr>
              <w:t>粘り強い取り組みを行おうとしたりする態度を養うことができるよう</w:t>
            </w:r>
            <w:r>
              <w:rPr>
                <w:rFonts w:ascii="ＭＳ ゴシック" w:eastAsia="ＭＳ ゴシック" w:hAnsi="ＭＳ ゴシック" w:hint="eastAsia"/>
                <w:sz w:val="15"/>
                <w:szCs w:val="15"/>
              </w:rPr>
              <w:t>に</w:t>
            </w:r>
            <w:r w:rsidRPr="00421137">
              <w:rPr>
                <w:rFonts w:ascii="ＭＳ ゴシック" w:eastAsia="ＭＳ ゴシック" w:hAnsi="ＭＳ ゴシック" w:hint="eastAsia"/>
                <w:sz w:val="15"/>
                <w:szCs w:val="15"/>
              </w:rPr>
              <w:t>配慮されているか。</w:t>
            </w:r>
          </w:p>
        </w:tc>
        <w:tc>
          <w:tcPr>
            <w:tcW w:w="2436" w:type="dxa"/>
          </w:tcPr>
          <w:p w14:paraId="4F749006" w14:textId="5D0BFC1E" w:rsidR="00B608CE" w:rsidRPr="00B608CE" w:rsidRDefault="000D3A74" w:rsidP="005352F2">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各単元のまとめ</w:t>
            </w:r>
            <w:r>
              <w:rPr>
                <w:rFonts w:ascii="ＭＳ ゴシック" w:eastAsia="ＭＳ ゴシック" w:hAnsi="ＭＳ ゴシック" w:hint="eastAsia"/>
                <w:sz w:val="15"/>
                <w:szCs w:val="15"/>
              </w:rPr>
              <w:t>の</w:t>
            </w:r>
            <w:r w:rsidR="00385374">
              <w:rPr>
                <w:rFonts w:ascii="ＭＳ ゴシック" w:eastAsia="ＭＳ ゴシック" w:hAnsi="ＭＳ ゴシック" w:hint="eastAsia"/>
                <w:sz w:val="15"/>
                <w:szCs w:val="15"/>
              </w:rPr>
              <w:t>ページ</w:t>
            </w:r>
            <w:r w:rsidRPr="00C85313">
              <w:rPr>
                <w:rFonts w:ascii="ＭＳ ゴシック" w:eastAsia="ＭＳ ゴシック" w:hAnsi="ＭＳ ゴシック" w:hint="eastAsia"/>
                <w:sz w:val="15"/>
                <w:szCs w:val="15"/>
              </w:rPr>
              <w:t>では</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学習したことを振り返るとともに</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それ</w:t>
            </w:r>
            <w:r>
              <w:rPr>
                <w:rFonts w:ascii="ＭＳ ゴシック" w:eastAsia="ＭＳ ゴシック" w:hAnsi="ＭＳ ゴシック" w:hint="eastAsia"/>
                <w:sz w:val="15"/>
                <w:szCs w:val="15"/>
              </w:rPr>
              <w:t>ら</w:t>
            </w:r>
            <w:r w:rsidRPr="00C85313">
              <w:rPr>
                <w:rFonts w:ascii="ＭＳ ゴシック" w:eastAsia="ＭＳ ゴシック" w:hAnsi="ＭＳ ゴシック" w:hint="eastAsia"/>
                <w:sz w:val="15"/>
                <w:szCs w:val="15"/>
              </w:rPr>
              <w:t>を生活や学習に活用する</w:t>
            </w:r>
            <w:r>
              <w:rPr>
                <w:rFonts w:ascii="ＭＳ ゴシック" w:eastAsia="ＭＳ ゴシック" w:hAnsi="ＭＳ ゴシック" w:hint="eastAsia"/>
                <w:sz w:val="15"/>
                <w:szCs w:val="15"/>
              </w:rPr>
              <w:t>活動例を紹介しました</w:t>
            </w:r>
            <w:r w:rsidRPr="00C85313">
              <w:rPr>
                <w:rFonts w:ascii="ＭＳ ゴシック" w:eastAsia="ＭＳ ゴシック" w:hAnsi="ＭＳ ゴシック" w:hint="eastAsia"/>
                <w:sz w:val="15"/>
                <w:szCs w:val="15"/>
              </w:rPr>
              <w:t>。</w:t>
            </w:r>
          </w:p>
        </w:tc>
        <w:tc>
          <w:tcPr>
            <w:tcW w:w="5529" w:type="dxa"/>
          </w:tcPr>
          <w:p w14:paraId="2C62A660" w14:textId="1696D6CD" w:rsidR="00B608CE" w:rsidRPr="006A55DE" w:rsidRDefault="000D3A74" w:rsidP="00C6283A">
            <w:pPr>
              <w:ind w:left="173" w:hangingChars="114" w:hanging="173"/>
              <w:rPr>
                <w:rFonts w:ascii="ＭＳ ゴシック" w:eastAsia="ＭＳ ゴシック" w:hAnsi="ＭＳ ゴシック"/>
                <w:bCs/>
                <w:color w:val="000000" w:themeColor="text1"/>
                <w:sz w:val="15"/>
                <w:szCs w:val="15"/>
              </w:rPr>
            </w:pPr>
            <w:r w:rsidRPr="00C85313">
              <w:rPr>
                <w:rFonts w:ascii="ＭＳ ゴシック" w:eastAsia="ＭＳ ゴシック" w:hAnsi="ＭＳ ゴシック" w:hint="eastAsia"/>
                <w:sz w:val="15"/>
                <w:szCs w:val="15"/>
              </w:rPr>
              <w:t>●</w:t>
            </w:r>
            <w:r w:rsidRPr="006A55DE">
              <w:rPr>
                <w:rFonts w:ascii="ＭＳ ゴシック" w:eastAsia="ＭＳ ゴシック" w:hAnsi="ＭＳ ゴシック" w:hint="eastAsia"/>
                <w:bCs/>
                <w:color w:val="000000" w:themeColor="text1"/>
                <w:sz w:val="15"/>
                <w:szCs w:val="15"/>
                <w:highlight w:val="yellow"/>
              </w:rPr>
              <w:t>各単元末に「学びのまとめ」</w:t>
            </w:r>
            <w:r w:rsidRPr="006A55DE">
              <w:rPr>
                <w:rFonts w:ascii="ＭＳ ゴシック" w:eastAsia="ＭＳ ゴシック" w:hAnsi="ＭＳ ゴシック" w:hint="eastAsia"/>
                <w:bCs/>
                <w:color w:val="000000" w:themeColor="text1"/>
                <w:sz w:val="15"/>
                <w:szCs w:val="15"/>
              </w:rPr>
              <w:t>を設け、「たしかめよう」「ふりかえろう」「やってみよう」の</w:t>
            </w:r>
            <w:r w:rsidRPr="006A55DE">
              <w:rPr>
                <w:rFonts w:ascii="ＭＳ ゴシック" w:eastAsia="ＭＳ ゴシック" w:hAnsi="ＭＳ ゴシック"/>
                <w:bCs/>
                <w:color w:val="000000" w:themeColor="text1"/>
                <w:sz w:val="15"/>
                <w:szCs w:val="15"/>
                <w:highlight w:val="yellow"/>
              </w:rPr>
              <w:t>3</w:t>
            </w:r>
            <w:r w:rsidRPr="006A55DE">
              <w:rPr>
                <w:rFonts w:ascii="ＭＳ ゴシック" w:eastAsia="ＭＳ ゴシック" w:hAnsi="ＭＳ ゴシック" w:hint="eastAsia"/>
                <w:bCs/>
                <w:color w:val="000000" w:themeColor="text1"/>
                <w:sz w:val="15"/>
                <w:szCs w:val="15"/>
                <w:highlight w:val="yellow"/>
              </w:rPr>
              <w:t>段階の問題で構成</w:t>
            </w:r>
            <w:r w:rsidRPr="006A55DE">
              <w:rPr>
                <w:rFonts w:ascii="ＭＳ ゴシック" w:eastAsia="ＭＳ ゴシック" w:hAnsi="ＭＳ ゴシック" w:hint="eastAsia"/>
                <w:bCs/>
                <w:color w:val="000000" w:themeColor="text1"/>
                <w:sz w:val="15"/>
                <w:szCs w:val="15"/>
              </w:rPr>
              <w:t>しました。「たしかめよう」と「ふりかえろう」で、その単元で学習したことを振り返るとともに、「やってみよう」ではそれらを生活や学習に活用する活動例を示しました。</w:t>
            </w:r>
          </w:p>
          <w:p w14:paraId="230CD0A9" w14:textId="6F9ED0F5" w:rsidR="00D87B78" w:rsidRPr="00C85313" w:rsidRDefault="000D3A74" w:rsidP="00C6283A">
            <w:pPr>
              <w:ind w:left="173" w:hangingChars="114" w:hanging="173"/>
              <w:rPr>
                <w:rFonts w:ascii="ＭＳ ゴシック" w:eastAsia="ＭＳ ゴシック" w:hAnsi="ＭＳ ゴシック"/>
                <w:sz w:val="15"/>
                <w:szCs w:val="15"/>
              </w:rPr>
            </w:pPr>
            <w:r w:rsidRPr="006A55DE">
              <w:rPr>
                <w:rFonts w:ascii="ＭＳ ゴシック" w:eastAsia="ＭＳ ゴシック" w:hAnsi="ＭＳ ゴシック" w:hint="eastAsia"/>
                <w:bCs/>
                <w:color w:val="000000" w:themeColor="text1"/>
                <w:sz w:val="15"/>
                <w:szCs w:val="15"/>
              </w:rPr>
              <w:t>●巻末に「学びをつなげよう」の</w:t>
            </w:r>
            <w:r w:rsidR="00385374" w:rsidRPr="006A55DE">
              <w:rPr>
                <w:rFonts w:ascii="ＭＳ ゴシック" w:eastAsia="ＭＳ ゴシック" w:hAnsi="ＭＳ ゴシック" w:hint="eastAsia"/>
                <w:bCs/>
                <w:color w:val="000000" w:themeColor="text1"/>
                <w:sz w:val="15"/>
                <w:szCs w:val="15"/>
              </w:rPr>
              <w:t>ページ</w:t>
            </w:r>
            <w:r w:rsidRPr="006A55DE">
              <w:rPr>
                <w:rFonts w:ascii="ＭＳ ゴシック" w:eastAsia="ＭＳ ゴシック" w:hAnsi="ＭＳ ゴシック" w:hint="eastAsia"/>
                <w:bCs/>
                <w:color w:val="000000" w:themeColor="text1"/>
                <w:sz w:val="15"/>
                <w:szCs w:val="15"/>
              </w:rPr>
              <w:t>を設け、前の学年までの</w:t>
            </w:r>
            <w:r w:rsidRPr="006A55DE">
              <w:rPr>
                <w:rFonts w:ascii="ＭＳ ゴシック" w:eastAsia="ＭＳ ゴシック" w:hAnsi="ＭＳ ゴシック" w:hint="eastAsia"/>
                <w:bCs/>
                <w:color w:val="000000" w:themeColor="text1"/>
                <w:sz w:val="15"/>
                <w:szCs w:val="15"/>
                <w:highlight w:val="yellow"/>
              </w:rPr>
              <w:t>既習内容を、適宜振り返ったり</w:t>
            </w:r>
            <w:r w:rsidRPr="006A55DE">
              <w:rPr>
                <w:rFonts w:ascii="ＭＳ ゴシック" w:eastAsia="ＭＳ ゴシック" w:hAnsi="ＭＳ ゴシック" w:hint="eastAsia"/>
                <w:bCs/>
                <w:color w:val="000000" w:themeColor="text1"/>
                <w:sz w:val="15"/>
                <w:szCs w:val="15"/>
              </w:rPr>
              <w:t>学びなおしたりしながら学習を進めることができるよう</w:t>
            </w:r>
            <w:r>
              <w:rPr>
                <w:rFonts w:ascii="ＭＳ ゴシック" w:eastAsia="ＭＳ ゴシック" w:hAnsi="ＭＳ ゴシック" w:hint="eastAsia"/>
                <w:sz w:val="15"/>
                <w:szCs w:val="15"/>
              </w:rPr>
              <w:t>にしました。</w:t>
            </w:r>
          </w:p>
          <w:p w14:paraId="45C6121E" w14:textId="3BB3DEC8" w:rsidR="00B83E73" w:rsidRPr="00D87B78" w:rsidRDefault="000D3A74" w:rsidP="00446EF2">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142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143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158</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276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279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2</w:t>
            </w:r>
            <w:r w:rsidRPr="00C85313">
              <w:rPr>
                <w:rFonts w:ascii="ＭＳ ゴシック" w:eastAsia="ＭＳ ゴシック" w:hAnsi="ＭＳ ゴシック"/>
                <w:sz w:val="15"/>
                <w:szCs w:val="15"/>
              </w:rPr>
              <w:t>66</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2</w:t>
            </w:r>
            <w:r w:rsidRPr="00C85313">
              <w:rPr>
                <w:rFonts w:ascii="ＭＳ ゴシック" w:eastAsia="ＭＳ ゴシック" w:hAnsi="ＭＳ ゴシック"/>
                <w:sz w:val="15"/>
                <w:szCs w:val="15"/>
              </w:rPr>
              <w:t>69</w:t>
            </w:r>
          </w:p>
        </w:tc>
      </w:tr>
      <w:tr w:rsidR="0001303F" w:rsidRPr="007F05DA" w14:paraId="1C8CB7A1" w14:textId="77777777" w:rsidTr="0001303F">
        <w:trPr>
          <w:trHeight w:val="865"/>
        </w:trPr>
        <w:tc>
          <w:tcPr>
            <w:tcW w:w="421" w:type="dxa"/>
            <w:vMerge w:val="restart"/>
            <w:shd w:val="clear" w:color="auto" w:fill="2E74B5" w:themeFill="accent1" w:themeFillShade="BF"/>
            <w:vAlign w:val="center"/>
          </w:tcPr>
          <w:p w14:paraId="320D0E88" w14:textId="543C7768" w:rsidR="0001303F" w:rsidRPr="007304EA" w:rsidRDefault="000D3A74" w:rsidP="0087522D">
            <w:pPr>
              <w:shd w:val="clear" w:color="auto" w:fill="2E74B5" w:themeFill="accent1" w:themeFillShade="BF"/>
              <w:jc w:val="center"/>
              <w:rPr>
                <w:rFonts w:ascii="ＭＳ ゴシック" w:eastAsia="ＭＳ ゴシック" w:hAnsi="ＭＳ ゴシック"/>
                <w:color w:val="FFFFFF" w:themeColor="background1"/>
                <w:szCs w:val="14"/>
              </w:rPr>
            </w:pPr>
            <w:r w:rsidRPr="007304EA">
              <w:rPr>
                <w:rFonts w:ascii="ＭＳ ゴシック" w:eastAsia="ＭＳ ゴシック" w:hAnsi="ＭＳ ゴシック"/>
                <w:color w:val="FFFFFF" w:themeColor="background1"/>
                <w:szCs w:val="14"/>
              </w:rPr>
              <w:t>2</w:t>
            </w:r>
          </w:p>
          <w:p w14:paraId="39F34FF9" w14:textId="77777777" w:rsidR="0001303F" w:rsidRPr="007304EA" w:rsidRDefault="0001303F" w:rsidP="0087522D">
            <w:pPr>
              <w:shd w:val="clear" w:color="auto" w:fill="2E74B5" w:themeFill="accent1" w:themeFillShade="BF"/>
              <w:jc w:val="center"/>
              <w:rPr>
                <w:rFonts w:ascii="ＭＳ ゴシック" w:eastAsia="ＭＳ ゴシック" w:hAnsi="ＭＳ ゴシック"/>
                <w:color w:val="FFFFFF" w:themeColor="background1"/>
                <w:szCs w:val="14"/>
              </w:rPr>
            </w:pPr>
          </w:p>
          <w:p w14:paraId="7FF034C0" w14:textId="39B93929" w:rsidR="0001303F" w:rsidRPr="00E02235" w:rsidRDefault="000D3A74" w:rsidP="0087522D">
            <w:pPr>
              <w:shd w:val="clear" w:color="auto" w:fill="2E74B5" w:themeFill="accent1" w:themeFillShade="BF"/>
              <w:jc w:val="center"/>
              <w:rPr>
                <w:rFonts w:ascii="ＭＳ ゴシック" w:eastAsia="ＭＳ ゴシック" w:hAnsi="ＭＳ ゴシック"/>
                <w:color w:val="FFFFFF" w:themeColor="background1"/>
                <w:szCs w:val="14"/>
              </w:rPr>
            </w:pPr>
            <w:r w:rsidRPr="007304EA">
              <w:rPr>
                <w:rFonts w:ascii="ＭＳ ゴシック" w:eastAsia="ＭＳ ゴシック" w:hAnsi="ＭＳ ゴシック" w:hint="eastAsia"/>
                <w:color w:val="FFFFFF" w:themeColor="background1"/>
                <w:szCs w:val="14"/>
              </w:rPr>
              <w:t>指導計画の作成と内容の取り扱い</w:t>
            </w:r>
          </w:p>
        </w:tc>
        <w:tc>
          <w:tcPr>
            <w:tcW w:w="2241" w:type="dxa"/>
            <w:shd w:val="clear" w:color="auto" w:fill="BDD6EE" w:themeFill="accent1" w:themeFillTint="66"/>
          </w:tcPr>
          <w:p w14:paraId="3D249E44" w14:textId="49B0F055" w:rsidR="0001303F" w:rsidRPr="000E0D69" w:rsidRDefault="000D3A74" w:rsidP="000E0D69">
            <w:pPr>
              <w:spacing w:after="100" w:afterAutospacing="1"/>
              <w:ind w:left="170" w:hangingChars="112" w:hanging="170"/>
              <w:rPr>
                <w:rFonts w:ascii="ＭＳ ゴシック" w:eastAsia="ＭＳ ゴシック" w:hAnsi="ＭＳ ゴシック"/>
                <w:sz w:val="15"/>
                <w:szCs w:val="15"/>
              </w:rPr>
            </w:pPr>
            <w:r w:rsidRPr="000E0D69">
              <w:rPr>
                <w:rFonts w:ascii="ＭＳ ゴシック" w:eastAsia="ＭＳ ゴシック" w:hAnsi="ＭＳ ゴシック" w:hint="eastAsia"/>
                <w:sz w:val="15"/>
                <w:szCs w:val="15"/>
              </w:rPr>
              <w:t>①主体的・対話的で深い学びが実現できるように工夫されているか。</w:t>
            </w:r>
          </w:p>
        </w:tc>
        <w:tc>
          <w:tcPr>
            <w:tcW w:w="2436" w:type="dxa"/>
          </w:tcPr>
          <w:p w14:paraId="40D85B90" w14:textId="73EAEAFF" w:rsidR="00061B1A" w:rsidRPr="002B77B5" w:rsidRDefault="000D3A74" w:rsidP="00061B1A">
            <w:pPr>
              <w:rPr>
                <w:rFonts w:ascii="ＭＳ ゴシック" w:eastAsia="ＭＳ ゴシック" w:hAnsi="ＭＳ ゴシック"/>
                <w:sz w:val="15"/>
                <w:szCs w:val="15"/>
              </w:rPr>
            </w:pPr>
            <w:r>
              <w:rPr>
                <w:rFonts w:ascii="ＭＳ ゴシック" w:eastAsia="ＭＳ ゴシック" w:hAnsi="ＭＳ ゴシック" w:hint="eastAsia"/>
                <w:sz w:val="15"/>
                <w:szCs w:val="15"/>
              </w:rPr>
              <w:t>すべての主問題について、「めあて」と「まとめ」を明示するとともに、登場人物の会話を通して、主体的・対話的で深い学びが実現できるように構成しました。</w:t>
            </w:r>
          </w:p>
        </w:tc>
        <w:tc>
          <w:tcPr>
            <w:tcW w:w="5529" w:type="dxa"/>
          </w:tcPr>
          <w:p w14:paraId="6FA57E8F" w14:textId="7D3A48EC" w:rsidR="00AE7E67" w:rsidRPr="00C85313" w:rsidRDefault="000D3A74" w:rsidP="00AE7E67">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6A55DE">
              <w:rPr>
                <w:rFonts w:ascii="ＭＳ ゴシック" w:eastAsia="ＭＳ ゴシック" w:hAnsi="ＭＳ ゴシック" w:hint="eastAsia"/>
                <w:bCs/>
                <w:color w:val="000000" w:themeColor="text1"/>
                <w:sz w:val="15"/>
                <w:szCs w:val="15"/>
              </w:rPr>
              <w:t>日常の事象や既習内容を</w:t>
            </w:r>
            <w:r w:rsidR="00385374" w:rsidRPr="006A55DE">
              <w:rPr>
                <w:rFonts w:ascii="ＭＳ ゴシック" w:eastAsia="ＭＳ ゴシック" w:hAnsi="ＭＳ ゴシック" w:hint="eastAsia"/>
                <w:bCs/>
                <w:color w:val="000000" w:themeColor="text1"/>
                <w:sz w:val="15"/>
                <w:szCs w:val="15"/>
              </w:rPr>
              <w:t>ベース</w:t>
            </w:r>
            <w:r w:rsidRPr="006A55DE">
              <w:rPr>
                <w:rFonts w:ascii="ＭＳ ゴシック" w:eastAsia="ＭＳ ゴシック" w:hAnsi="ＭＳ ゴシック" w:hint="eastAsia"/>
                <w:bCs/>
                <w:color w:val="000000" w:themeColor="text1"/>
                <w:sz w:val="15"/>
                <w:szCs w:val="15"/>
              </w:rPr>
              <w:t>に主問題を設定するとともに、</w:t>
            </w:r>
            <w:r w:rsidRPr="006A55DE">
              <w:rPr>
                <w:rFonts w:ascii="ＭＳ ゴシック" w:eastAsia="ＭＳ ゴシック" w:hAnsi="ＭＳ ゴシック" w:hint="eastAsia"/>
                <w:bCs/>
                <w:color w:val="000000" w:themeColor="text1"/>
                <w:sz w:val="15"/>
                <w:szCs w:val="15"/>
                <w:highlight w:val="yellow"/>
              </w:rPr>
              <w:t>すべての主問題に「めあて」と「まとめ」を設定</w:t>
            </w:r>
            <w:r w:rsidRPr="006A55DE">
              <w:rPr>
                <w:rFonts w:ascii="ＭＳ ゴシック" w:eastAsia="ＭＳ ゴシック" w:hAnsi="ＭＳ ゴシック" w:hint="eastAsia"/>
                <w:bCs/>
                <w:color w:val="000000" w:themeColor="text1"/>
                <w:sz w:val="15"/>
                <w:szCs w:val="15"/>
              </w:rPr>
              <w:t>し、児童が目的をもって主体的に学習に取り組めるようにしました。また、</w:t>
            </w:r>
            <w:r w:rsidRPr="006A55DE">
              <w:rPr>
                <w:rFonts w:ascii="ＭＳ ゴシック" w:eastAsia="ＭＳ ゴシック" w:hAnsi="ＭＳ ゴシック" w:hint="eastAsia"/>
                <w:bCs/>
                <w:color w:val="000000" w:themeColor="text1"/>
                <w:sz w:val="15"/>
                <w:szCs w:val="15"/>
                <w:highlight w:val="yellow"/>
              </w:rPr>
              <w:t>登場人物の対話場面を例示</w:t>
            </w:r>
            <w:r w:rsidRPr="006A55DE">
              <w:rPr>
                <w:rFonts w:ascii="ＭＳ ゴシック" w:eastAsia="ＭＳ ゴシック" w:hAnsi="ＭＳ ゴシック" w:hint="eastAsia"/>
                <w:bCs/>
                <w:color w:val="000000" w:themeColor="text1"/>
                <w:sz w:val="15"/>
                <w:szCs w:val="15"/>
              </w:rPr>
              <w:t>することにより、主体的・対話的に学習を進められるようにしました。</w:t>
            </w:r>
          </w:p>
          <w:p w14:paraId="473D7A61" w14:textId="7E7660D0" w:rsidR="00B83E73" w:rsidRPr="00AE7E67" w:rsidRDefault="000D3A74" w:rsidP="00EB5269">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74</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57</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58</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35</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71</w:t>
            </w:r>
            <w:r w:rsidR="00385374">
              <w:rPr>
                <w:rFonts w:ascii="ＭＳ ゴシック" w:eastAsia="ＭＳ ゴシック" w:hAnsi="ＭＳ ゴシック" w:hint="eastAsia"/>
                <w:sz w:val="15"/>
                <w:szCs w:val="15"/>
              </w:rPr>
              <w:t>など</w:t>
            </w:r>
          </w:p>
        </w:tc>
      </w:tr>
      <w:tr w:rsidR="0001303F" w:rsidRPr="007F05DA" w14:paraId="3DB6F054" w14:textId="77777777" w:rsidTr="0001303F">
        <w:trPr>
          <w:trHeight w:val="400"/>
        </w:trPr>
        <w:tc>
          <w:tcPr>
            <w:tcW w:w="421" w:type="dxa"/>
            <w:vMerge/>
            <w:shd w:val="clear" w:color="auto" w:fill="2E74B5" w:themeFill="accent1" w:themeFillShade="BF"/>
            <w:vAlign w:val="center"/>
          </w:tcPr>
          <w:p w14:paraId="0A6351E4" w14:textId="77777777" w:rsidR="0001303F" w:rsidRPr="007304EA" w:rsidRDefault="0001303F" w:rsidP="0087522D">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1F495BA4" w14:textId="49F1BF66" w:rsidR="0001303F" w:rsidRPr="000E0D69" w:rsidRDefault="000D3A74" w:rsidP="000E0D69">
            <w:pPr>
              <w:spacing w:after="100" w:afterAutospacing="1"/>
              <w:ind w:left="176" w:hangingChars="116" w:hanging="176"/>
              <w:rPr>
                <w:rFonts w:ascii="ＭＳ ゴシック" w:eastAsia="ＭＳ ゴシック" w:hAnsi="ＭＳ ゴシック"/>
                <w:sz w:val="15"/>
                <w:szCs w:val="15"/>
              </w:rPr>
            </w:pPr>
            <w:r w:rsidRPr="000E0D69">
              <w:rPr>
                <w:rFonts w:ascii="ＭＳ ゴシック" w:eastAsia="ＭＳ ゴシック" w:hAnsi="ＭＳ ゴシック" w:hint="eastAsia"/>
                <w:sz w:val="15"/>
                <w:szCs w:val="15"/>
              </w:rPr>
              <w:t>②資質・能力の</w:t>
            </w:r>
            <w:r w:rsidRPr="000E0D69">
              <w:rPr>
                <w:rFonts w:ascii="ＭＳ ゴシック" w:eastAsia="ＭＳ ゴシック" w:hAnsi="ＭＳ ゴシック"/>
                <w:sz w:val="15"/>
                <w:szCs w:val="15"/>
              </w:rPr>
              <w:t>3</w:t>
            </w:r>
            <w:r w:rsidRPr="000E0D69">
              <w:rPr>
                <w:rFonts w:ascii="ＭＳ ゴシック" w:eastAsia="ＭＳ ゴシック" w:hAnsi="ＭＳ ゴシック" w:hint="eastAsia"/>
                <w:sz w:val="15"/>
                <w:szCs w:val="15"/>
              </w:rPr>
              <w:t>つの柱をバランスよく育成することができるように工夫されているか。</w:t>
            </w:r>
          </w:p>
        </w:tc>
        <w:tc>
          <w:tcPr>
            <w:tcW w:w="2436" w:type="dxa"/>
          </w:tcPr>
          <w:p w14:paraId="29DC0389" w14:textId="069FD22F" w:rsidR="0001303F" w:rsidRDefault="000D3A74" w:rsidP="003C5B0B">
            <w:pPr>
              <w:rPr>
                <w:rFonts w:ascii="ＭＳ ゴシック" w:eastAsia="ＭＳ ゴシック" w:hAnsi="ＭＳ ゴシック"/>
                <w:sz w:val="15"/>
                <w:szCs w:val="15"/>
              </w:rPr>
            </w:pPr>
            <w:r>
              <w:rPr>
                <w:rFonts w:ascii="ＭＳ ゴシック" w:eastAsia="ＭＳ ゴシック" w:hAnsi="ＭＳ ゴシック" w:hint="eastAsia"/>
                <w:sz w:val="15"/>
                <w:szCs w:val="15"/>
              </w:rPr>
              <w:t>数学的活動を大切にし、</w:t>
            </w:r>
            <w:r w:rsidRPr="00C85313">
              <w:rPr>
                <w:rFonts w:ascii="ＭＳ ゴシック" w:eastAsia="ＭＳ ゴシック" w:hAnsi="ＭＳ ゴシック" w:hint="eastAsia"/>
                <w:sz w:val="15"/>
                <w:szCs w:val="15"/>
              </w:rPr>
              <w:t>見通しをもち</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自力解決や</w:t>
            </w:r>
            <w:r>
              <w:rPr>
                <w:rFonts w:ascii="ＭＳ ゴシック" w:eastAsia="ＭＳ ゴシック" w:hAnsi="ＭＳ ゴシック" w:hint="eastAsia"/>
                <w:sz w:val="15"/>
                <w:szCs w:val="15"/>
              </w:rPr>
              <w:t>話しあう活動を通して、資質・能力がバランスよく</w:t>
            </w:r>
            <w:r w:rsidRPr="00C85313">
              <w:rPr>
                <w:rFonts w:ascii="ＭＳ ゴシック" w:eastAsia="ＭＳ ゴシック" w:hAnsi="ＭＳ ゴシック" w:hint="eastAsia"/>
                <w:sz w:val="15"/>
                <w:szCs w:val="15"/>
              </w:rPr>
              <w:t>育つように配慮しました。</w:t>
            </w:r>
          </w:p>
          <w:p w14:paraId="5C4D64D0" w14:textId="6FC936FF" w:rsidR="00C6283A" w:rsidRPr="00C85313" w:rsidRDefault="000D3A74" w:rsidP="003C5B0B">
            <w:pPr>
              <w:rPr>
                <w:rFonts w:ascii="ＭＳ ゴシック" w:eastAsia="ＭＳ ゴシック" w:hAnsi="ＭＳ ゴシック"/>
                <w:sz w:val="15"/>
                <w:szCs w:val="15"/>
              </w:rPr>
            </w:pPr>
            <w:r>
              <w:rPr>
                <w:rFonts w:ascii="ＭＳ ゴシック" w:eastAsia="ＭＳ ゴシック" w:hAnsi="ＭＳ ゴシック" w:hint="eastAsia"/>
                <w:sz w:val="15"/>
                <w:szCs w:val="15"/>
              </w:rPr>
              <w:t>また、学習者の立場からは自己評価や相互評価に役立ち、指導者の立場からは</w:t>
            </w:r>
            <w:r>
              <w:rPr>
                <w:rFonts w:ascii="ＭＳ ゴシック" w:eastAsia="ＭＳ ゴシック" w:hAnsi="ＭＳ ゴシック"/>
                <w:sz w:val="15"/>
                <w:szCs w:val="15"/>
              </w:rPr>
              <w:t>3</w:t>
            </w:r>
            <w:r>
              <w:rPr>
                <w:rFonts w:ascii="ＭＳ ゴシック" w:eastAsia="ＭＳ ゴシック" w:hAnsi="ＭＳ ゴシック" w:hint="eastAsia"/>
                <w:sz w:val="15"/>
                <w:szCs w:val="15"/>
              </w:rPr>
              <w:t>つの観点での評価に役立つ</w:t>
            </w:r>
            <w:r w:rsidR="00385374">
              <w:rPr>
                <w:rFonts w:ascii="ＭＳ ゴシック" w:eastAsia="ＭＳ ゴシック" w:hAnsi="ＭＳ ゴシック" w:hint="eastAsia"/>
                <w:sz w:val="15"/>
                <w:szCs w:val="15"/>
              </w:rPr>
              <w:t>ページ</w:t>
            </w:r>
            <w:r>
              <w:rPr>
                <w:rFonts w:ascii="ＭＳ ゴシック" w:eastAsia="ＭＳ ゴシック" w:hAnsi="ＭＳ ゴシック" w:hint="eastAsia"/>
                <w:sz w:val="15"/>
                <w:szCs w:val="15"/>
              </w:rPr>
              <w:t>を設定しました。</w:t>
            </w:r>
          </w:p>
        </w:tc>
        <w:tc>
          <w:tcPr>
            <w:tcW w:w="5529" w:type="dxa"/>
          </w:tcPr>
          <w:p w14:paraId="2D75C92E" w14:textId="395C6722" w:rsidR="005F1CFE" w:rsidRPr="006A55DE" w:rsidRDefault="000D3A74" w:rsidP="005F1CFE">
            <w:pPr>
              <w:ind w:left="173" w:hangingChars="114" w:hanging="173"/>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sidRPr="006A55DE">
              <w:rPr>
                <w:rFonts w:ascii="ＭＳ ゴシック" w:eastAsia="ＭＳ ゴシック" w:hAnsi="ＭＳ ゴシック" w:hint="eastAsia"/>
                <w:color w:val="000000" w:themeColor="text1"/>
                <w:sz w:val="15"/>
                <w:szCs w:val="15"/>
              </w:rPr>
              <w:t>数学的活動の中で、主体的に見通しを立てたり根拠をもって考えを進めたりする児童の様子を例示す</w:t>
            </w:r>
            <w:r w:rsidR="00B779A1" w:rsidRPr="006A55DE">
              <w:rPr>
                <w:rFonts w:ascii="ＭＳ ゴシック" w:eastAsia="ＭＳ ゴシック" w:hAnsi="ＭＳ ゴシック" w:hint="eastAsia"/>
                <w:color w:val="000000" w:themeColor="text1"/>
                <w:sz w:val="15"/>
                <w:szCs w:val="15"/>
              </w:rPr>
              <w:t>る</w:t>
            </w:r>
            <w:r w:rsidRPr="006A55DE">
              <w:rPr>
                <w:rFonts w:ascii="ＭＳ ゴシック" w:eastAsia="ＭＳ ゴシック" w:hAnsi="ＭＳ ゴシック" w:hint="eastAsia"/>
                <w:color w:val="000000" w:themeColor="text1"/>
                <w:sz w:val="15"/>
                <w:szCs w:val="15"/>
              </w:rPr>
              <w:t>ことで、</w:t>
            </w:r>
            <w:r w:rsidRPr="006A55DE">
              <w:rPr>
                <w:rFonts w:ascii="ＭＳ ゴシック" w:eastAsia="ＭＳ ゴシック" w:hAnsi="ＭＳ ゴシック" w:hint="eastAsia"/>
                <w:color w:val="000000" w:themeColor="text1"/>
                <w:sz w:val="15"/>
                <w:szCs w:val="15"/>
                <w:highlight w:val="yellow"/>
              </w:rPr>
              <w:t>知識・技能</w:t>
            </w:r>
            <w:r w:rsidRPr="006A55DE">
              <w:rPr>
                <w:rFonts w:ascii="ＭＳ ゴシック" w:eastAsia="ＭＳ ゴシック" w:hAnsi="ＭＳ ゴシック" w:hint="eastAsia"/>
                <w:color w:val="000000" w:themeColor="text1"/>
                <w:sz w:val="15"/>
                <w:szCs w:val="15"/>
              </w:rPr>
              <w:t>とともに思考力・</w:t>
            </w:r>
            <w:r w:rsidRPr="006A55DE">
              <w:rPr>
                <w:rFonts w:ascii="ＭＳ ゴシック" w:eastAsia="ＭＳ ゴシック" w:hAnsi="ＭＳ ゴシック" w:hint="eastAsia"/>
                <w:color w:val="000000" w:themeColor="text1"/>
                <w:sz w:val="15"/>
                <w:szCs w:val="15"/>
                <w:highlight w:val="yellow"/>
              </w:rPr>
              <w:t>判断力・表現力を育成</w:t>
            </w:r>
            <w:r w:rsidRPr="006A55DE">
              <w:rPr>
                <w:rFonts w:ascii="ＭＳ ゴシック" w:eastAsia="ＭＳ ゴシック" w:hAnsi="ＭＳ ゴシック" w:hint="eastAsia"/>
                <w:color w:val="000000" w:themeColor="text1"/>
                <w:sz w:val="15"/>
                <w:szCs w:val="15"/>
              </w:rPr>
              <w:t>することができるようにしました。</w:t>
            </w:r>
          </w:p>
          <w:p w14:paraId="1AB3AA27" w14:textId="05803FFF" w:rsidR="005F1CFE" w:rsidRPr="006A55DE" w:rsidRDefault="000D3A74" w:rsidP="005F1CFE">
            <w:pPr>
              <w:ind w:left="181" w:hangingChars="119" w:hanging="181"/>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102</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103</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36</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37</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84</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85</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34</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35</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42</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47</w:t>
            </w:r>
            <w:r w:rsidR="00385374" w:rsidRPr="006A55DE">
              <w:rPr>
                <w:rFonts w:ascii="ＭＳ ゴシック" w:eastAsia="ＭＳ ゴシック" w:hAnsi="ＭＳ ゴシック" w:hint="eastAsia"/>
                <w:color w:val="000000" w:themeColor="text1"/>
                <w:sz w:val="15"/>
                <w:szCs w:val="15"/>
              </w:rPr>
              <w:t>など</w:t>
            </w:r>
          </w:p>
          <w:p w14:paraId="799355BC" w14:textId="0C1B0D3A" w:rsidR="005F1CFE" w:rsidRPr="006A55DE" w:rsidRDefault="000D3A74" w:rsidP="005F1CFE">
            <w:pPr>
              <w:ind w:left="173" w:hangingChars="114" w:hanging="173"/>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●自力解決や友だちと話しあう過程で、わかったことを表現したり、よりよい方法を考えたりする活動を取り入れ、思考力・判断力・表現力とともに、</w:t>
            </w:r>
            <w:r w:rsidRPr="006A55DE">
              <w:rPr>
                <w:rFonts w:ascii="ＭＳ ゴシック" w:eastAsia="ＭＳ ゴシック" w:hAnsi="ＭＳ ゴシック" w:hint="eastAsia"/>
                <w:color w:val="000000" w:themeColor="text1"/>
                <w:sz w:val="15"/>
                <w:szCs w:val="15"/>
                <w:highlight w:val="yellow"/>
              </w:rPr>
              <w:t>学びに向かう力を育成</w:t>
            </w:r>
            <w:r w:rsidRPr="006A55DE">
              <w:rPr>
                <w:rFonts w:ascii="ＭＳ ゴシック" w:eastAsia="ＭＳ ゴシック" w:hAnsi="ＭＳ ゴシック" w:hint="eastAsia"/>
                <w:color w:val="000000" w:themeColor="text1"/>
                <w:sz w:val="15"/>
                <w:szCs w:val="15"/>
              </w:rPr>
              <w:t>することができるようにしました。</w:t>
            </w:r>
          </w:p>
          <w:p w14:paraId="244CF6A6" w14:textId="0BCE6B3B" w:rsidR="005F1CFE" w:rsidRPr="006A55DE" w:rsidRDefault="000D3A74" w:rsidP="005F1CFE">
            <w:pPr>
              <w:ind w:left="173" w:hangingChars="114" w:hanging="173"/>
              <w:rPr>
                <w:rFonts w:ascii="ＭＳ ゴシック" w:eastAsia="ＭＳ ゴシック" w:hAnsi="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2</w:t>
            </w:r>
            <w:r w:rsidR="00E63049" w:rsidRPr="006A55DE">
              <w:rPr>
                <w:rFonts w:ascii="ＭＳ ゴシック" w:eastAsia="ＭＳ ゴシック" w:hAnsi="ＭＳ ゴシック" w:hint="eastAsia"/>
                <w:color w:val="000000" w:themeColor="text1"/>
                <w:sz w:val="15"/>
                <w:szCs w:val="15"/>
              </w:rPr>
              <w:t>下</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70</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71</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3</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82</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83</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4</w:t>
            </w:r>
            <w:r w:rsidR="00E63049" w:rsidRPr="006A55DE">
              <w:rPr>
                <w:rFonts w:ascii="ＭＳ ゴシック" w:eastAsia="ＭＳ ゴシック" w:hAnsi="ＭＳ ゴシック" w:hint="eastAsia"/>
                <w:color w:val="000000" w:themeColor="text1"/>
                <w:sz w:val="15"/>
                <w:szCs w:val="15"/>
              </w:rPr>
              <w:t>上</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58</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59</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54</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55</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6</w:t>
            </w:r>
            <w:r w:rsidRPr="006A55DE">
              <w:rPr>
                <w:rFonts w:ascii="ＭＳ ゴシック" w:eastAsia="ＭＳ ゴシック" w:hAnsi="ＭＳ ゴシック" w:hint="eastAsia"/>
                <w:color w:val="000000" w:themeColor="text1"/>
                <w:sz w:val="15"/>
                <w:szCs w:val="15"/>
              </w:rPr>
              <w:t>年</w:t>
            </w:r>
            <w:r w:rsidRPr="006A55DE">
              <w:rPr>
                <w:rFonts w:ascii="ＭＳ ゴシック" w:eastAsia="ＭＳ ゴシック" w:hAnsi="ＭＳ ゴシック"/>
                <w:color w:val="000000" w:themeColor="text1"/>
                <w:sz w:val="15"/>
                <w:szCs w:val="15"/>
              </w:rPr>
              <w:t>p</w:t>
            </w:r>
            <w:r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107</w:t>
            </w:r>
            <w:r w:rsidR="00385374" w:rsidRPr="006A55DE">
              <w:rPr>
                <w:rFonts w:ascii="ＭＳ ゴシック" w:eastAsia="ＭＳ ゴシック" w:hAnsi="ＭＳ ゴシック" w:hint="eastAsia"/>
                <w:color w:val="000000" w:themeColor="text1"/>
                <w:sz w:val="15"/>
                <w:szCs w:val="15"/>
              </w:rPr>
              <w:t>-</w:t>
            </w:r>
            <w:r w:rsidRPr="006A55DE">
              <w:rPr>
                <w:rFonts w:ascii="ＭＳ ゴシック" w:eastAsia="ＭＳ ゴシック" w:hAnsi="ＭＳ ゴシック"/>
                <w:color w:val="000000" w:themeColor="text1"/>
                <w:sz w:val="15"/>
                <w:szCs w:val="15"/>
              </w:rPr>
              <w:t>108</w:t>
            </w:r>
            <w:r w:rsidR="00385374" w:rsidRPr="006A55DE">
              <w:rPr>
                <w:rFonts w:ascii="ＭＳ ゴシック" w:eastAsia="ＭＳ ゴシック" w:hAnsi="ＭＳ ゴシック" w:hint="eastAsia"/>
                <w:color w:val="000000" w:themeColor="text1"/>
                <w:sz w:val="15"/>
                <w:szCs w:val="15"/>
              </w:rPr>
              <w:t>など</w:t>
            </w:r>
          </w:p>
          <w:p w14:paraId="271ED32B" w14:textId="187480DD" w:rsidR="0001303F" w:rsidRPr="006A55DE" w:rsidRDefault="000D3A74" w:rsidP="000778B4">
            <w:pPr>
              <w:ind w:left="173" w:hangingChars="114" w:hanging="173"/>
              <w:rPr>
                <w:rFonts w:ascii="ＭＳ ゴシック" w:eastAsia="ＭＳ ゴシック" w:hAnsi="ＭＳ ゴシック" w:cs="ＭＳ ゴシック"/>
                <w:color w:val="000000" w:themeColor="text1"/>
                <w:sz w:val="15"/>
                <w:szCs w:val="15"/>
              </w:rPr>
            </w:pPr>
            <w:r w:rsidRPr="006A55DE">
              <w:rPr>
                <w:rFonts w:ascii="ＭＳ ゴシック" w:eastAsia="ＭＳ ゴシック" w:hAnsi="ＭＳ ゴシック" w:hint="eastAsia"/>
                <w:color w:val="000000" w:themeColor="text1"/>
                <w:sz w:val="15"/>
                <w:szCs w:val="15"/>
              </w:rPr>
              <w:t>●各単元末の「たしかめよう」では、</w:t>
            </w:r>
            <w:r w:rsidRPr="006A55DE">
              <w:rPr>
                <w:rFonts w:ascii="ＭＳ ゴシック" w:eastAsia="ＭＳ ゴシック" w:hAnsi="ＭＳ ゴシック"/>
                <w:color w:val="000000" w:themeColor="text1"/>
                <w:sz w:val="15"/>
                <w:szCs w:val="15"/>
              </w:rPr>
              <w:t>3</w:t>
            </w:r>
            <w:r w:rsidRPr="006A55DE">
              <w:rPr>
                <w:rFonts w:ascii="ＭＳ ゴシック" w:eastAsia="ＭＳ ゴシック" w:hAnsi="ＭＳ ゴシック" w:hint="eastAsia"/>
                <w:color w:val="000000" w:themeColor="text1"/>
                <w:sz w:val="15"/>
                <w:szCs w:val="15"/>
              </w:rPr>
              <w:t>つの観点に沿った内容を掲載する、問題の設定意図と関連</w:t>
            </w:r>
            <w:r w:rsidR="00385374" w:rsidRPr="006A55DE">
              <w:rPr>
                <w:rFonts w:ascii="ＭＳ ゴシック" w:eastAsia="ＭＳ ゴシック" w:hAnsi="ＭＳ ゴシック" w:hint="eastAsia"/>
                <w:color w:val="000000" w:themeColor="text1"/>
                <w:sz w:val="15"/>
                <w:szCs w:val="15"/>
              </w:rPr>
              <w:t>ページ</w:t>
            </w:r>
            <w:r w:rsidRPr="006A55DE">
              <w:rPr>
                <w:rFonts w:ascii="ＭＳ ゴシック" w:eastAsia="ＭＳ ゴシック" w:hAnsi="ＭＳ ゴシック" w:hint="eastAsia"/>
                <w:color w:val="000000" w:themeColor="text1"/>
                <w:sz w:val="15"/>
                <w:szCs w:val="15"/>
              </w:rPr>
              <w:t>を示す、チェックボックスを設ける、</w:t>
            </w:r>
            <w:r w:rsidRPr="006A55DE">
              <w:rPr>
                <w:rFonts w:ascii="ＭＳ ゴシック" w:eastAsia="ＭＳ ゴシック" w:hAnsi="ＭＳ ゴシック"/>
                <w:color w:val="000000" w:themeColor="text1"/>
                <w:sz w:val="15"/>
                <w:szCs w:val="15"/>
              </w:rPr>
              <w:t>QR</w:t>
            </w:r>
            <w:r w:rsidRPr="006A55DE">
              <w:rPr>
                <w:rFonts w:ascii="ＭＳ ゴシック" w:eastAsia="ＭＳ ゴシック" w:hAnsi="ＭＳ ゴシック" w:hint="eastAsia"/>
                <w:color w:val="000000" w:themeColor="text1"/>
                <w:sz w:val="15"/>
                <w:szCs w:val="15"/>
              </w:rPr>
              <w:t>コンテンツで解答を掲載する</w:t>
            </w:r>
            <w:r w:rsidR="00385374" w:rsidRPr="006A55DE">
              <w:rPr>
                <w:rFonts w:ascii="ＭＳ ゴシック" w:eastAsia="ＭＳ ゴシック" w:hAnsi="ＭＳ ゴシック" w:hint="eastAsia"/>
                <w:color w:val="000000" w:themeColor="text1"/>
                <w:sz w:val="15"/>
                <w:szCs w:val="15"/>
              </w:rPr>
              <w:t>など</w:t>
            </w:r>
            <w:r w:rsidRPr="006A55DE">
              <w:rPr>
                <w:rFonts w:ascii="ＭＳ ゴシック" w:eastAsia="ＭＳ ゴシック" w:hAnsi="ＭＳ ゴシック" w:hint="eastAsia"/>
                <w:color w:val="000000" w:themeColor="text1"/>
                <w:sz w:val="15"/>
                <w:szCs w:val="15"/>
              </w:rPr>
              <w:t>により、</w:t>
            </w:r>
            <w:r w:rsidRPr="006A55DE">
              <w:rPr>
                <w:rFonts w:ascii="ＭＳ ゴシック" w:eastAsia="ＭＳ ゴシック" w:hAnsi="ＭＳ ゴシック" w:hint="eastAsia"/>
                <w:color w:val="000000" w:themeColor="text1"/>
                <w:sz w:val="15"/>
                <w:szCs w:val="15"/>
                <w:highlight w:val="yellow"/>
              </w:rPr>
              <w:t>児童自身の自己評価や相互評価</w:t>
            </w:r>
            <w:r w:rsidR="00385374" w:rsidRPr="006A55DE">
              <w:rPr>
                <w:rFonts w:ascii="ＭＳ ゴシック" w:eastAsia="ＭＳ ゴシック" w:hAnsi="ＭＳ ゴシック" w:hint="eastAsia"/>
                <w:color w:val="000000" w:themeColor="text1"/>
                <w:sz w:val="15"/>
                <w:szCs w:val="15"/>
              </w:rPr>
              <w:t>など</w:t>
            </w:r>
            <w:r w:rsidRPr="006A55DE">
              <w:rPr>
                <w:rFonts w:ascii="ＭＳ ゴシック" w:eastAsia="ＭＳ ゴシック" w:hAnsi="ＭＳ ゴシック" w:hint="eastAsia"/>
                <w:color w:val="000000" w:themeColor="text1"/>
                <w:sz w:val="15"/>
                <w:szCs w:val="15"/>
              </w:rPr>
              <w:t>ができる</w:t>
            </w:r>
            <w:r w:rsidRPr="006A55DE">
              <w:rPr>
                <w:rFonts w:ascii="ＭＳ ゴシック" w:eastAsia="ＭＳ ゴシック" w:hAnsi="ＭＳ ゴシック" w:cs="ＭＳ ゴシック" w:hint="eastAsia"/>
                <w:color w:val="000000" w:themeColor="text1"/>
                <w:sz w:val="15"/>
                <w:szCs w:val="15"/>
              </w:rPr>
              <w:t>よう配慮しました。</w:t>
            </w:r>
          </w:p>
          <w:p w14:paraId="20216F48" w14:textId="1E6D1AAE" w:rsidR="00B83E73" w:rsidRPr="00B83E73" w:rsidRDefault="000D3A74" w:rsidP="00446EF2">
            <w:pPr>
              <w:ind w:left="173" w:hangingChars="114" w:hanging="173"/>
              <w:rPr>
                <w:rFonts w:ascii="ＭＳ ゴシック" w:eastAsia="ＭＳ ゴシック" w:hAnsi="ＭＳ ゴシック" w:cs="ＭＳ ゴシック"/>
                <w:sz w:val="15"/>
                <w:szCs w:val="15"/>
              </w:rPr>
            </w:pP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2</w:t>
            </w:r>
            <w:r>
              <w:rPr>
                <w:rFonts w:ascii="ＭＳ ゴシック" w:eastAsia="ＭＳ ゴシック" w:hAnsi="ＭＳ ゴシック" w:cs="ＭＳ ゴシック" w:hint="eastAsia"/>
                <w:sz w:val="15"/>
                <w:szCs w:val="15"/>
              </w:rPr>
              <w:t>上</w:t>
            </w:r>
            <w:r>
              <w:rPr>
                <w:rFonts w:ascii="ＭＳ ゴシック" w:eastAsia="ＭＳ ゴシック" w:hAnsi="ＭＳ ゴシック" w:cs="ＭＳ ゴシック"/>
                <w:sz w:val="15"/>
                <w:szCs w:val="15"/>
              </w:rPr>
              <w:t>p</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61</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3</w:t>
            </w:r>
            <w:r>
              <w:rPr>
                <w:rFonts w:ascii="ＭＳ ゴシック" w:eastAsia="ＭＳ ゴシック" w:hAnsi="ＭＳ ゴシック" w:cs="ＭＳ ゴシック" w:hint="eastAsia"/>
                <w:sz w:val="15"/>
                <w:szCs w:val="15"/>
              </w:rPr>
              <w:t>上</w:t>
            </w:r>
            <w:r>
              <w:rPr>
                <w:rFonts w:ascii="ＭＳ ゴシック" w:eastAsia="ＭＳ ゴシック" w:hAnsi="ＭＳ ゴシック" w:cs="ＭＳ ゴシック"/>
                <w:sz w:val="15"/>
                <w:szCs w:val="15"/>
              </w:rPr>
              <w:t>p</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87</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4</w:t>
            </w:r>
            <w:r>
              <w:rPr>
                <w:rFonts w:ascii="ＭＳ ゴシック" w:eastAsia="ＭＳ ゴシック" w:hAnsi="ＭＳ ゴシック" w:cs="ＭＳ ゴシック" w:hint="eastAsia"/>
                <w:sz w:val="15"/>
                <w:szCs w:val="15"/>
              </w:rPr>
              <w:t>下</w:t>
            </w:r>
            <w:r>
              <w:rPr>
                <w:rFonts w:ascii="ＭＳ ゴシック" w:eastAsia="ＭＳ ゴシック" w:hAnsi="ＭＳ ゴシック" w:cs="ＭＳ ゴシック"/>
                <w:sz w:val="15"/>
                <w:szCs w:val="15"/>
              </w:rPr>
              <w:t>p</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78</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5</w:t>
            </w:r>
            <w:r>
              <w:rPr>
                <w:rFonts w:ascii="ＭＳ ゴシック" w:eastAsia="ＭＳ ゴシック" w:hAnsi="ＭＳ ゴシック" w:cs="ＭＳ ゴシック" w:hint="eastAsia"/>
                <w:sz w:val="15"/>
                <w:szCs w:val="15"/>
              </w:rPr>
              <w:t>年</w:t>
            </w:r>
            <w:r>
              <w:rPr>
                <w:rFonts w:ascii="ＭＳ ゴシック" w:eastAsia="ＭＳ ゴシック" w:hAnsi="ＭＳ ゴシック" w:cs="ＭＳ ゴシック"/>
                <w:sz w:val="15"/>
                <w:szCs w:val="15"/>
              </w:rPr>
              <w:t>p</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92</w:t>
            </w:r>
            <w:r w:rsidR="00385374">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93</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6</w:t>
            </w:r>
            <w:r>
              <w:rPr>
                <w:rFonts w:ascii="ＭＳ ゴシック" w:eastAsia="ＭＳ ゴシック" w:hAnsi="ＭＳ ゴシック" w:cs="ＭＳ ゴシック" w:hint="eastAsia"/>
                <w:sz w:val="15"/>
                <w:szCs w:val="15"/>
              </w:rPr>
              <w:t>年</w:t>
            </w:r>
            <w:r>
              <w:rPr>
                <w:rFonts w:ascii="ＭＳ ゴシック" w:eastAsia="ＭＳ ゴシック" w:hAnsi="ＭＳ ゴシック" w:cs="ＭＳ ゴシック"/>
                <w:sz w:val="15"/>
                <w:szCs w:val="15"/>
              </w:rPr>
              <w:t>p</w:t>
            </w:r>
            <w:r>
              <w:rPr>
                <w:rFonts w:ascii="ＭＳ ゴシック" w:eastAsia="ＭＳ ゴシック" w:hAnsi="ＭＳ ゴシック" w:cs="ＭＳ ゴシック" w:hint="eastAsia"/>
                <w:sz w:val="15"/>
                <w:szCs w:val="15"/>
              </w:rPr>
              <w:t>.</w:t>
            </w:r>
            <w:r>
              <w:rPr>
                <w:rFonts w:ascii="ＭＳ ゴシック" w:eastAsia="ＭＳ ゴシック" w:hAnsi="ＭＳ ゴシック" w:cs="ＭＳ ゴシック"/>
                <w:sz w:val="15"/>
                <w:szCs w:val="15"/>
              </w:rPr>
              <w:t>104</w:t>
            </w:r>
            <w:r w:rsidR="00385374">
              <w:rPr>
                <w:rFonts w:ascii="ＭＳ ゴシック" w:eastAsia="ＭＳ ゴシック" w:hAnsi="ＭＳ ゴシック" w:cs="ＭＳ ゴシック" w:hint="eastAsia"/>
                <w:sz w:val="15"/>
                <w:szCs w:val="15"/>
              </w:rPr>
              <w:t>など</w:t>
            </w:r>
          </w:p>
        </w:tc>
      </w:tr>
      <w:tr w:rsidR="00D5213D" w:rsidRPr="007F05DA" w14:paraId="189091DC" w14:textId="77777777" w:rsidTr="0001303F">
        <w:trPr>
          <w:trHeight w:val="213"/>
        </w:trPr>
        <w:tc>
          <w:tcPr>
            <w:tcW w:w="421" w:type="dxa"/>
            <w:vMerge/>
            <w:shd w:val="clear" w:color="auto" w:fill="2E74B5" w:themeFill="accent1" w:themeFillShade="BF"/>
            <w:vAlign w:val="center"/>
          </w:tcPr>
          <w:p w14:paraId="1E17FDF9" w14:textId="77777777" w:rsidR="00D5213D" w:rsidRPr="007304EA" w:rsidRDefault="00D5213D" w:rsidP="00D5213D">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1976F1F5" w14:textId="24FAF468" w:rsidR="00D5213D" w:rsidRPr="000E0D69" w:rsidRDefault="000D3A74" w:rsidP="00D5213D">
            <w:pPr>
              <w:spacing w:after="100" w:afterAutospacing="1"/>
              <w:ind w:left="176" w:hangingChars="116" w:hanging="176"/>
              <w:rPr>
                <w:rFonts w:ascii="ＭＳ ゴシック" w:eastAsia="ＭＳ ゴシック" w:hAnsi="ＭＳ ゴシック"/>
                <w:sz w:val="15"/>
                <w:szCs w:val="15"/>
              </w:rPr>
            </w:pPr>
            <w:r w:rsidRPr="000E0D69">
              <w:rPr>
                <w:rFonts w:ascii="ＭＳ ゴシック" w:eastAsia="ＭＳ ゴシック" w:hAnsi="ＭＳ ゴシック" w:hint="eastAsia"/>
                <w:sz w:val="15"/>
                <w:szCs w:val="15"/>
              </w:rPr>
              <w:t>③継続的な指導や学年間の円滑な接続ができるように工夫されているか。</w:t>
            </w:r>
          </w:p>
        </w:tc>
        <w:tc>
          <w:tcPr>
            <w:tcW w:w="2436" w:type="dxa"/>
          </w:tcPr>
          <w:p w14:paraId="032CF5D6" w14:textId="7E06F4EC" w:rsidR="00D5213D" w:rsidRPr="00C85313" w:rsidRDefault="000D3A74" w:rsidP="00D5213D">
            <w:pPr>
              <w:rPr>
                <w:rFonts w:ascii="ＭＳ ゴシック" w:eastAsia="ＭＳ ゴシック" w:hAnsi="ＭＳ ゴシック"/>
                <w:sz w:val="15"/>
                <w:szCs w:val="15"/>
              </w:rPr>
            </w:pPr>
            <w:r>
              <w:rPr>
                <w:rFonts w:ascii="ＭＳ ゴシック" w:eastAsia="ＭＳ ゴシック" w:hAnsi="ＭＳ ゴシック" w:hint="eastAsia"/>
                <w:sz w:val="15"/>
                <w:szCs w:val="15"/>
              </w:rPr>
              <w:t>単元冒頭に</w:t>
            </w:r>
            <w:r w:rsidRPr="00C85313">
              <w:rPr>
                <w:rFonts w:ascii="ＭＳ ゴシック" w:eastAsia="ＭＳ ゴシック" w:hAnsi="ＭＳ ゴシック" w:hint="eastAsia"/>
                <w:sz w:val="15"/>
                <w:szCs w:val="15"/>
              </w:rPr>
              <w:t>既習事項を振り返る問題を設定するとともに</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巻末には既習内容を振り返るための</w:t>
            </w:r>
            <w:r w:rsidR="00385374">
              <w:rPr>
                <w:rFonts w:ascii="ＭＳ ゴシック" w:eastAsia="ＭＳ ゴシック" w:hAnsi="ＭＳ ゴシック" w:hint="eastAsia"/>
                <w:sz w:val="15"/>
                <w:szCs w:val="15"/>
              </w:rPr>
              <w:t>ページ</w:t>
            </w:r>
            <w:r w:rsidRPr="00C85313">
              <w:rPr>
                <w:rFonts w:ascii="ＭＳ ゴシック" w:eastAsia="ＭＳ ゴシック" w:hAnsi="ＭＳ ゴシック" w:hint="eastAsia"/>
                <w:sz w:val="15"/>
                <w:szCs w:val="15"/>
              </w:rPr>
              <w:t>を設けました。</w:t>
            </w:r>
          </w:p>
        </w:tc>
        <w:tc>
          <w:tcPr>
            <w:tcW w:w="5529" w:type="dxa"/>
          </w:tcPr>
          <w:p w14:paraId="4817221F" w14:textId="48C39860" w:rsidR="00D5213D" w:rsidRPr="006D6D82" w:rsidRDefault="000D3A74" w:rsidP="00D5213D">
            <w:pPr>
              <w:ind w:left="173" w:hangingChars="114" w:hanging="173"/>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sidRPr="006D6D82">
              <w:rPr>
                <w:rFonts w:ascii="ＭＳ ゴシック" w:eastAsia="ＭＳ ゴシック" w:hAnsi="ＭＳ ゴシック" w:hint="eastAsia"/>
                <w:color w:val="000000" w:themeColor="text1"/>
                <w:sz w:val="15"/>
                <w:szCs w:val="15"/>
              </w:rPr>
              <w:t>各単元の学習に入る前に既習内容を確認する</w:t>
            </w:r>
            <w:r w:rsidRPr="006D6D82">
              <w:rPr>
                <w:rFonts w:ascii="ＭＳ ゴシック" w:eastAsia="ＭＳ ゴシック" w:hAnsi="ＭＳ ゴシック" w:hint="eastAsia"/>
                <w:color w:val="000000" w:themeColor="text1"/>
                <w:sz w:val="15"/>
                <w:szCs w:val="15"/>
                <w:highlight w:val="yellow"/>
              </w:rPr>
              <w:t>「じゅんび」</w:t>
            </w:r>
            <w:r w:rsidRPr="006D6D82">
              <w:rPr>
                <w:rFonts w:ascii="ＭＳ ゴシック" w:eastAsia="ＭＳ ゴシック" w:hAnsi="ＭＳ ゴシック" w:hint="eastAsia"/>
                <w:color w:val="000000" w:themeColor="text1"/>
                <w:sz w:val="15"/>
                <w:szCs w:val="15"/>
              </w:rPr>
              <w:t>の問題を用意し、新しい学習に入る前に</w:t>
            </w:r>
            <w:r w:rsidRPr="006D6D82">
              <w:rPr>
                <w:rFonts w:ascii="ＭＳ ゴシック" w:eastAsia="ＭＳ ゴシック" w:hAnsi="ＭＳ ゴシック" w:hint="eastAsia"/>
                <w:color w:val="000000" w:themeColor="text1"/>
                <w:sz w:val="15"/>
                <w:szCs w:val="15"/>
                <w:highlight w:val="yellow"/>
              </w:rPr>
              <w:t>レディネスチェックができる</w:t>
            </w:r>
            <w:r w:rsidRPr="006D6D82">
              <w:rPr>
                <w:rFonts w:ascii="ＭＳ ゴシック" w:eastAsia="ＭＳ ゴシック" w:hAnsi="ＭＳ ゴシック" w:hint="eastAsia"/>
                <w:color w:val="000000" w:themeColor="text1"/>
                <w:sz w:val="15"/>
                <w:szCs w:val="15"/>
              </w:rPr>
              <w:t>ようにしました。</w:t>
            </w:r>
          </w:p>
          <w:p w14:paraId="3A84D7E7" w14:textId="05D8A851" w:rsidR="00D5213D" w:rsidRPr="006D6D82" w:rsidRDefault="000D3A74" w:rsidP="00D5213D">
            <w:pPr>
              <w:ind w:left="173" w:hangingChars="114" w:hanging="173"/>
              <w:rPr>
                <w:rFonts w:ascii="ＭＳ ゴシック" w:eastAsia="ＭＳ ゴシック" w:hAnsi="ＭＳ ゴシック"/>
                <w:color w:val="000000" w:themeColor="text1"/>
                <w:sz w:val="15"/>
                <w:szCs w:val="15"/>
              </w:rPr>
            </w:pPr>
            <w:r w:rsidRPr="006D6D82">
              <w:rPr>
                <w:rFonts w:ascii="ＭＳ ゴシック" w:eastAsia="ＭＳ ゴシック" w:hAnsi="ＭＳ ゴシック" w:hint="eastAsia"/>
                <w:color w:val="000000" w:themeColor="text1"/>
                <w:sz w:val="15"/>
                <w:szCs w:val="15"/>
              </w:rPr>
              <w:t>●巻末の</w:t>
            </w:r>
            <w:r w:rsidRPr="006D6D82">
              <w:rPr>
                <w:rFonts w:ascii="ＭＳ ゴシック" w:eastAsia="ＭＳ ゴシック" w:hAnsi="ＭＳ ゴシック" w:hint="eastAsia"/>
                <w:color w:val="000000" w:themeColor="text1"/>
                <w:sz w:val="15"/>
                <w:szCs w:val="15"/>
                <w:highlight w:val="yellow"/>
              </w:rPr>
              <w:t>「学びをつなげよう」</w:t>
            </w:r>
            <w:r w:rsidR="00D131D9" w:rsidRPr="006D6D82">
              <w:rPr>
                <w:rFonts w:ascii="ＭＳ ゴシック" w:eastAsia="ＭＳ ゴシック" w:hAnsi="ＭＳ ゴシック" w:hint="eastAsia"/>
                <w:color w:val="000000" w:themeColor="text1"/>
                <w:sz w:val="15"/>
                <w:szCs w:val="15"/>
              </w:rPr>
              <w:t>で</w:t>
            </w:r>
            <w:r w:rsidRPr="006D6D82">
              <w:rPr>
                <w:rFonts w:ascii="ＭＳ ゴシック" w:eastAsia="ＭＳ ゴシック" w:hAnsi="ＭＳ ゴシック" w:hint="eastAsia"/>
                <w:color w:val="000000" w:themeColor="text1"/>
                <w:sz w:val="15"/>
                <w:szCs w:val="15"/>
              </w:rPr>
              <w:t>は、前の学年までの</w:t>
            </w:r>
            <w:r w:rsidRPr="006D6D82">
              <w:rPr>
                <w:rFonts w:ascii="ＭＳ ゴシック" w:eastAsia="ＭＳ ゴシック" w:hAnsi="ＭＳ ゴシック" w:hint="eastAsia"/>
                <w:color w:val="000000" w:themeColor="text1"/>
                <w:sz w:val="15"/>
                <w:szCs w:val="15"/>
                <w:highlight w:val="yellow"/>
              </w:rPr>
              <w:t>既習内容を一覧表の形に整理</w:t>
            </w:r>
            <w:r w:rsidRPr="006D6D82">
              <w:rPr>
                <w:rFonts w:ascii="ＭＳ ゴシック" w:eastAsia="ＭＳ ゴシック" w:hAnsi="ＭＳ ゴシック" w:hint="eastAsia"/>
                <w:color w:val="000000" w:themeColor="text1"/>
                <w:sz w:val="15"/>
                <w:szCs w:val="15"/>
              </w:rPr>
              <w:t>し、児童がいつでも確認できるように工夫しました。また、学習の系統をわかりやすく記載し、</w:t>
            </w:r>
            <w:r w:rsidRPr="006D6D82">
              <w:rPr>
                <w:rFonts w:ascii="ＭＳ ゴシック" w:eastAsia="ＭＳ ゴシック" w:hAnsi="ＭＳ ゴシック" w:hint="eastAsia"/>
                <w:color w:val="000000" w:themeColor="text1"/>
                <w:sz w:val="15"/>
                <w:szCs w:val="15"/>
                <w:highlight w:val="yellow"/>
              </w:rPr>
              <w:t>教科担任制による専門的な指導の一助</w:t>
            </w:r>
            <w:r w:rsidR="00D131D9" w:rsidRPr="006D6D82">
              <w:rPr>
                <w:rFonts w:ascii="ＭＳ ゴシック" w:eastAsia="ＭＳ ゴシック" w:hAnsi="ＭＳ ゴシック" w:hint="eastAsia"/>
                <w:color w:val="000000" w:themeColor="text1"/>
                <w:sz w:val="15"/>
                <w:szCs w:val="15"/>
              </w:rPr>
              <w:t>と</w:t>
            </w:r>
            <w:r w:rsidRPr="006D6D82">
              <w:rPr>
                <w:rFonts w:ascii="ＭＳ ゴシック" w:eastAsia="ＭＳ ゴシック" w:hAnsi="ＭＳ ゴシック" w:hint="eastAsia"/>
                <w:color w:val="000000" w:themeColor="text1"/>
                <w:sz w:val="15"/>
                <w:szCs w:val="15"/>
              </w:rPr>
              <w:t>なるよう配慮しました。</w:t>
            </w:r>
          </w:p>
          <w:p w14:paraId="6EDFBE33" w14:textId="5AA5364A" w:rsidR="00B83E73" w:rsidRDefault="000D3A74" w:rsidP="00446EF2">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142</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143</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127</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158</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159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130</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131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276</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279</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2</w:t>
            </w:r>
            <w:r w:rsidRPr="00C85313">
              <w:rPr>
                <w:rFonts w:ascii="ＭＳ ゴシック" w:eastAsia="ＭＳ ゴシック" w:hAnsi="ＭＳ ゴシック"/>
                <w:sz w:val="15"/>
                <w:szCs w:val="15"/>
              </w:rPr>
              <w:t>66</w:t>
            </w:r>
            <w:r w:rsidR="00385374">
              <w:rPr>
                <w:rFonts w:ascii="ＭＳ ゴシック" w:eastAsia="ＭＳ ゴシック" w:hAnsi="ＭＳ ゴシック" w:hint="eastAsia"/>
                <w:sz w:val="15"/>
                <w:szCs w:val="15"/>
              </w:rPr>
              <w:t>-</w:t>
            </w:r>
            <w:r>
              <w:rPr>
                <w:rFonts w:ascii="ＭＳ ゴシック" w:eastAsia="ＭＳ ゴシック" w:hAnsi="ＭＳ ゴシック"/>
                <w:sz w:val="15"/>
                <w:szCs w:val="15"/>
              </w:rPr>
              <w:t>2</w:t>
            </w:r>
            <w:r w:rsidRPr="00C85313">
              <w:rPr>
                <w:rFonts w:ascii="ＭＳ ゴシック" w:eastAsia="ＭＳ ゴシック" w:hAnsi="ＭＳ ゴシック"/>
                <w:sz w:val="15"/>
                <w:szCs w:val="15"/>
              </w:rPr>
              <w:t>69</w:t>
            </w:r>
          </w:p>
        </w:tc>
      </w:tr>
      <w:tr w:rsidR="00D5213D" w:rsidRPr="007F05DA" w14:paraId="0B0C4D29" w14:textId="77777777" w:rsidTr="0001303F">
        <w:trPr>
          <w:trHeight w:val="250"/>
        </w:trPr>
        <w:tc>
          <w:tcPr>
            <w:tcW w:w="421" w:type="dxa"/>
            <w:vMerge/>
            <w:shd w:val="clear" w:color="auto" w:fill="2E74B5" w:themeFill="accent1" w:themeFillShade="BF"/>
            <w:vAlign w:val="center"/>
          </w:tcPr>
          <w:p w14:paraId="6D0BB956" w14:textId="77777777" w:rsidR="00D5213D" w:rsidRPr="007304EA" w:rsidRDefault="00D5213D" w:rsidP="00D5213D">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75D2178B" w14:textId="3A4F9940" w:rsidR="00D5213D" w:rsidRPr="000E0D69" w:rsidRDefault="000D3A74" w:rsidP="00D5213D">
            <w:pPr>
              <w:spacing w:after="100" w:afterAutospacing="1"/>
              <w:ind w:left="176" w:hangingChars="116" w:hanging="176"/>
              <w:rPr>
                <w:rFonts w:ascii="ＭＳ ゴシック" w:eastAsia="ＭＳ ゴシック" w:hAnsi="ＭＳ ゴシック"/>
                <w:sz w:val="15"/>
                <w:szCs w:val="15"/>
              </w:rPr>
            </w:pPr>
            <w:r w:rsidRPr="000E0D69">
              <w:rPr>
                <w:rFonts w:ascii="ＭＳ ゴシック" w:eastAsia="ＭＳ ゴシック" w:hAnsi="ＭＳ ゴシック" w:hint="eastAsia"/>
                <w:sz w:val="15"/>
                <w:szCs w:val="15"/>
              </w:rPr>
              <w:t>④複数領域の内容を関連付けて指導できるように工夫されているか。</w:t>
            </w:r>
          </w:p>
        </w:tc>
        <w:tc>
          <w:tcPr>
            <w:tcW w:w="2436" w:type="dxa"/>
          </w:tcPr>
          <w:p w14:paraId="17DE20B7" w14:textId="186C8EF4" w:rsidR="00D5213D" w:rsidRPr="00C85313" w:rsidRDefault="000D3A74" w:rsidP="00D5213D">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ある領域で学習した内容を他</w:t>
            </w:r>
            <w:r>
              <w:rPr>
                <w:rFonts w:ascii="ＭＳ ゴシック" w:eastAsia="ＭＳ ゴシック" w:hAnsi="ＭＳ ゴシック" w:hint="eastAsia"/>
                <w:sz w:val="15"/>
                <w:szCs w:val="15"/>
              </w:rPr>
              <w:t>の</w:t>
            </w:r>
            <w:r w:rsidRPr="00C85313">
              <w:rPr>
                <w:rFonts w:ascii="ＭＳ ゴシック" w:eastAsia="ＭＳ ゴシック" w:hAnsi="ＭＳ ゴシック" w:hint="eastAsia"/>
                <w:sz w:val="15"/>
                <w:szCs w:val="15"/>
              </w:rPr>
              <w:t>領域での学習場面で活用する</w:t>
            </w:r>
            <w:r w:rsidR="00385374">
              <w:rPr>
                <w:rFonts w:ascii="ＭＳ ゴシック" w:eastAsia="ＭＳ ゴシック" w:hAnsi="ＭＳ ゴシック" w:hint="eastAsia"/>
                <w:sz w:val="15"/>
                <w:szCs w:val="15"/>
              </w:rPr>
              <w:t>など</w:t>
            </w:r>
            <w:r>
              <w:rPr>
                <w:rFonts w:ascii="ＭＳ ゴシック" w:eastAsia="ＭＳ ゴシック" w:hAnsi="ＭＳ ゴシック" w:hint="eastAsia"/>
                <w:sz w:val="15"/>
                <w:szCs w:val="15"/>
              </w:rPr>
              <w:t>、</w:t>
            </w:r>
            <w:r w:rsidRPr="00C85313">
              <w:rPr>
                <w:rFonts w:ascii="ＭＳ ゴシック" w:eastAsia="ＭＳ ゴシック" w:hAnsi="ＭＳ ゴシック" w:hint="eastAsia"/>
                <w:sz w:val="15"/>
                <w:szCs w:val="15"/>
              </w:rPr>
              <w:t>複数の領域間の指導の関連を図りました。</w:t>
            </w:r>
          </w:p>
        </w:tc>
        <w:tc>
          <w:tcPr>
            <w:tcW w:w="5529" w:type="dxa"/>
          </w:tcPr>
          <w:p w14:paraId="1C465172" w14:textId="328163D6" w:rsidR="00D5213D" w:rsidRPr="00C85313" w:rsidRDefault="000D3A74" w:rsidP="00D5213D">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C</w:t>
            </w:r>
            <w:r w:rsidRPr="00C85313">
              <w:rPr>
                <w:rFonts w:ascii="ＭＳ ゴシック" w:eastAsia="ＭＳ ゴシック" w:hAnsi="ＭＳ ゴシック" w:hint="eastAsia"/>
                <w:sz w:val="15"/>
                <w:szCs w:val="15"/>
              </w:rPr>
              <w:t>測定」領域（</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Pr="00C85313">
              <w:rPr>
                <w:rFonts w:ascii="ＭＳ ゴシック" w:eastAsia="ＭＳ ゴシック" w:hAnsi="ＭＳ ゴシック" w:hint="eastAsia"/>
                <w:sz w:val="15"/>
                <w:szCs w:val="15"/>
              </w:rPr>
              <w:t>年）の学習内容については、</w:t>
            </w:r>
            <w:r w:rsidRPr="00C85313">
              <w:rPr>
                <w:rFonts w:ascii="ＭＳ ゴシック" w:eastAsia="ＭＳ ゴシック" w:hAnsi="ＭＳ ゴシック"/>
                <w:sz w:val="15"/>
                <w:szCs w:val="15"/>
              </w:rPr>
              <w:t>4</w:t>
            </w:r>
            <w:r w:rsidRPr="00C85313">
              <w:rPr>
                <w:rFonts w:ascii="ＭＳ ゴシック" w:eastAsia="ＭＳ ゴシック" w:hAnsi="ＭＳ ゴシック" w:hint="eastAsia"/>
                <w:sz w:val="15"/>
                <w:szCs w:val="15"/>
              </w:rPr>
              <w:t>年以降でも</w:t>
            </w:r>
            <w:r>
              <w:rPr>
                <w:rFonts w:ascii="ＭＳ ゴシック" w:eastAsia="ＭＳ ゴシック" w:hAnsi="ＭＳ ゴシック" w:hint="eastAsia"/>
                <w:sz w:val="15"/>
                <w:szCs w:val="15"/>
              </w:rPr>
              <w:t>活用</w:t>
            </w:r>
            <w:r w:rsidRPr="00C85313">
              <w:rPr>
                <w:rFonts w:ascii="ＭＳ ゴシック" w:eastAsia="ＭＳ ゴシック" w:hAnsi="ＭＳ ゴシック" w:hint="eastAsia"/>
                <w:sz w:val="15"/>
                <w:szCs w:val="15"/>
              </w:rPr>
              <w:t>できるよう配慮しました。</w:t>
            </w:r>
          </w:p>
          <w:p w14:paraId="50AF4746" w14:textId="737F7923" w:rsidR="00D5213D" w:rsidRPr="00C85313" w:rsidRDefault="000D3A74" w:rsidP="00D5213D">
            <w:pPr>
              <w:ind w:left="173" w:hangingChars="114" w:hanging="173"/>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Pr>
                <w:rFonts w:ascii="ＭＳ ゴシック" w:eastAsia="ＭＳ ゴシック" w:hAnsi="ＭＳ ゴシック"/>
                <w:sz w:val="15"/>
                <w:szCs w:val="15"/>
              </w:rPr>
              <w:t>5</w:t>
            </w:r>
            <w:r>
              <w:rPr>
                <w:rFonts w:ascii="ＭＳ ゴシック" w:eastAsia="ＭＳ ゴシック" w:hAnsi="ＭＳ ゴシック" w:hint="eastAsia"/>
                <w:sz w:val="15"/>
                <w:szCs w:val="15"/>
              </w:rPr>
              <w:t>年の</w:t>
            </w:r>
            <w:r w:rsidRPr="00C85313">
              <w:rPr>
                <w:rFonts w:ascii="ＭＳ ゴシック" w:eastAsia="ＭＳ ゴシック" w:hAnsi="ＭＳ ゴシック" w:hint="eastAsia"/>
                <w:sz w:val="15"/>
                <w:szCs w:val="15"/>
              </w:rPr>
              <w:t>「小数のかけ算」の単元の中で、</w:t>
            </w:r>
            <w:r w:rsidR="00D131D9">
              <w:rPr>
                <w:rFonts w:ascii="ＭＳ ゴシック" w:eastAsia="ＭＳ ゴシック" w:hAnsi="ＭＳ ゴシック" w:hint="eastAsia"/>
                <w:sz w:val="15"/>
                <w:szCs w:val="15"/>
              </w:rPr>
              <w:t>辺の長さを</w:t>
            </w:r>
            <w:r w:rsidRPr="00C85313">
              <w:rPr>
                <w:rFonts w:ascii="ＭＳ ゴシック" w:eastAsia="ＭＳ ゴシック" w:hAnsi="ＭＳ ゴシック" w:hint="eastAsia"/>
                <w:sz w:val="15"/>
                <w:szCs w:val="15"/>
              </w:rPr>
              <w:t>小数に拡張しても図形の公式が使えることを調べたり、面積の学習で比例の関係を調べたり</w:t>
            </w:r>
            <w:r>
              <w:rPr>
                <w:rFonts w:ascii="ＭＳ ゴシック" w:eastAsia="ＭＳ ゴシック" w:hAnsi="ＭＳ ゴシック" w:hint="eastAsia"/>
                <w:sz w:val="15"/>
                <w:szCs w:val="15"/>
              </w:rPr>
              <w:t>する内容を取り扱い</w:t>
            </w:r>
            <w:r w:rsidRPr="00C85313">
              <w:rPr>
                <w:rFonts w:ascii="ＭＳ ゴシック" w:eastAsia="ＭＳ ゴシック" w:hAnsi="ＭＳ ゴシック" w:hint="eastAsia"/>
                <w:sz w:val="15"/>
                <w:szCs w:val="15"/>
              </w:rPr>
              <w:t>ました。</w:t>
            </w:r>
          </w:p>
          <w:p w14:paraId="3F99D1A4" w14:textId="1D83891B" w:rsidR="00B83E73" w:rsidRDefault="000D3A74" w:rsidP="00D5213D">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44</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45</w:t>
            </w:r>
            <w:r w:rsidRPr="00C85313">
              <w:rPr>
                <w:rFonts w:ascii="ＭＳ ゴシック" w:eastAsia="ＭＳ ゴシック" w:hAnsi="ＭＳ ゴシック" w:hint="eastAsia"/>
                <w:sz w:val="15"/>
                <w:szCs w:val="15"/>
              </w:rPr>
              <w:t>（公式を小数へ拡張する）、</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154</w:t>
            </w:r>
            <w:r w:rsidRPr="00C85313">
              <w:rPr>
                <w:rFonts w:ascii="ＭＳ ゴシック" w:eastAsia="ＭＳ ゴシック" w:hAnsi="ＭＳ ゴシック" w:hint="eastAsia"/>
                <w:sz w:val="15"/>
                <w:szCs w:val="15"/>
              </w:rPr>
              <w:t>（面積で比例の関係を調べる）</w:t>
            </w:r>
          </w:p>
        </w:tc>
      </w:tr>
      <w:tr w:rsidR="002B6451" w:rsidRPr="007F05DA" w14:paraId="72BDBD0C" w14:textId="77777777" w:rsidTr="0001303F">
        <w:trPr>
          <w:trHeight w:val="250"/>
        </w:trPr>
        <w:tc>
          <w:tcPr>
            <w:tcW w:w="421" w:type="dxa"/>
            <w:vMerge/>
            <w:shd w:val="clear" w:color="auto" w:fill="2E74B5" w:themeFill="accent1" w:themeFillShade="BF"/>
            <w:vAlign w:val="center"/>
          </w:tcPr>
          <w:p w14:paraId="3B3ADB92" w14:textId="77777777" w:rsidR="002B6451" w:rsidRPr="007304EA" w:rsidRDefault="002B6451" w:rsidP="00D5213D">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5C063B1E" w14:textId="01E5552B" w:rsidR="002B6451" w:rsidRPr="000E0D69" w:rsidRDefault="002B6451" w:rsidP="00D5213D">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⑤</w:t>
            </w:r>
            <w:r w:rsidRPr="000E0D69">
              <w:rPr>
                <w:rFonts w:ascii="ＭＳ ゴシック" w:eastAsia="ＭＳ ゴシック" w:hAnsi="ＭＳ ゴシック" w:hint="eastAsia"/>
                <w:sz w:val="15"/>
                <w:szCs w:val="15"/>
              </w:rPr>
              <w:t>第</w:t>
            </w:r>
            <w:r w:rsidRPr="000E0D69">
              <w:rPr>
                <w:rFonts w:ascii="ＭＳ ゴシック" w:eastAsia="ＭＳ ゴシック" w:hAnsi="ＭＳ ゴシック"/>
                <w:sz w:val="15"/>
                <w:szCs w:val="15"/>
              </w:rPr>
              <w:t>1</w:t>
            </w:r>
            <w:r w:rsidRPr="000E0D69">
              <w:rPr>
                <w:rFonts w:ascii="ＭＳ ゴシック" w:eastAsia="ＭＳ ゴシック" w:hAnsi="ＭＳ ゴシック" w:hint="eastAsia"/>
                <w:sz w:val="15"/>
                <w:szCs w:val="15"/>
              </w:rPr>
              <w:t>学年におけるスタ</w:t>
            </w:r>
            <w:r>
              <w:rPr>
                <w:rFonts w:ascii="ＭＳ ゴシック" w:eastAsia="ＭＳ ゴシック" w:hAnsi="ＭＳ ゴシック" w:hint="eastAsia"/>
                <w:sz w:val="15"/>
                <w:szCs w:val="15"/>
              </w:rPr>
              <w:t>ー</w:t>
            </w:r>
            <w:r w:rsidRPr="000E0D69">
              <w:rPr>
                <w:rFonts w:ascii="ＭＳ ゴシック" w:eastAsia="ＭＳ ゴシック" w:hAnsi="ＭＳ ゴシック" w:hint="eastAsia"/>
                <w:sz w:val="15"/>
                <w:szCs w:val="15"/>
              </w:rPr>
              <w:t>トカリキュラムについて、どのように配慮されているか。</w:t>
            </w:r>
          </w:p>
        </w:tc>
        <w:tc>
          <w:tcPr>
            <w:tcW w:w="2436" w:type="dxa"/>
          </w:tcPr>
          <w:p w14:paraId="7616C7E2" w14:textId="486F3D87" w:rsidR="002B6451" w:rsidRPr="00C85313" w:rsidRDefault="002B6451" w:rsidP="00D5213D">
            <w:pPr>
              <w:rPr>
                <w:rFonts w:ascii="ＭＳ ゴシック" w:eastAsia="ＭＳ ゴシック" w:hAnsi="ＭＳ ゴシック"/>
                <w:sz w:val="15"/>
                <w:szCs w:val="15"/>
              </w:rPr>
            </w:pPr>
            <w:r>
              <w:rPr>
                <w:rFonts w:ascii="ＭＳ ゴシック" w:eastAsia="ＭＳ ゴシック" w:hAnsi="ＭＳ ゴシック" w:hint="eastAsia"/>
                <w:sz w:val="15"/>
                <w:szCs w:val="15"/>
              </w:rPr>
              <w:t>小</w:t>
            </w:r>
            <w:r>
              <w:rPr>
                <w:rFonts w:ascii="ＭＳ ゴシック" w:eastAsia="ＭＳ ゴシック" w:hAnsi="ＭＳ ゴシック"/>
                <w:sz w:val="15"/>
                <w:szCs w:val="15"/>
              </w:rPr>
              <w:t>1</w:t>
            </w:r>
            <w:r>
              <w:rPr>
                <w:rFonts w:ascii="ＭＳ ゴシック" w:eastAsia="ＭＳ ゴシック" w:hAnsi="ＭＳ ゴシック" w:hint="eastAsia"/>
                <w:sz w:val="15"/>
                <w:szCs w:val="15"/>
              </w:rPr>
              <w:t>プロブレムに配慮し、</w:t>
            </w:r>
            <w:r w:rsidRPr="00C85313">
              <w:rPr>
                <w:rFonts w:ascii="ＭＳ ゴシック" w:eastAsia="ＭＳ ゴシック" w:hAnsi="ＭＳ ゴシック"/>
                <w:sz w:val="15"/>
                <w:szCs w:val="15"/>
              </w:rPr>
              <w:t>1</w:t>
            </w:r>
            <w:r w:rsidRPr="00C85313">
              <w:rPr>
                <w:rFonts w:ascii="ＭＳ ゴシック" w:eastAsia="ＭＳ ゴシック" w:hAnsi="ＭＳ ゴシック" w:hint="eastAsia"/>
                <w:sz w:val="15"/>
                <w:szCs w:val="15"/>
              </w:rPr>
              <w:t>年の入門期では、別冊の「すたあと</w:t>
            </w:r>
            <w:r>
              <w:rPr>
                <w:rFonts w:ascii="ＭＳ ゴシック" w:eastAsia="ＭＳ ゴシック" w:hAnsi="ＭＳ ゴシック" w:hint="eastAsia"/>
                <w:sz w:val="15"/>
                <w:szCs w:val="15"/>
              </w:rPr>
              <w:t xml:space="preserve">　</w:t>
            </w:r>
            <w:r w:rsidRPr="00C85313">
              <w:rPr>
                <w:rFonts w:ascii="ＭＳ ゴシック" w:eastAsia="ＭＳ ゴシック" w:hAnsi="ＭＳ ゴシック" w:hint="eastAsia"/>
                <w:sz w:val="15"/>
                <w:szCs w:val="15"/>
              </w:rPr>
              <w:t>ぶっく」を</w:t>
            </w:r>
            <w:r>
              <w:rPr>
                <w:rFonts w:ascii="ＭＳ ゴシック" w:eastAsia="ＭＳ ゴシック" w:hAnsi="ＭＳ ゴシック" w:hint="eastAsia"/>
                <w:sz w:val="15"/>
                <w:szCs w:val="15"/>
              </w:rPr>
              <w:t>用意</w:t>
            </w:r>
            <w:r w:rsidRPr="00C85313">
              <w:rPr>
                <w:rFonts w:ascii="ＭＳ ゴシック" w:eastAsia="ＭＳ ゴシック" w:hAnsi="ＭＳ ゴシック" w:hint="eastAsia"/>
                <w:sz w:val="15"/>
                <w:szCs w:val="15"/>
              </w:rPr>
              <w:t>し、スム</w:t>
            </w:r>
            <w:r>
              <w:rPr>
                <w:rFonts w:ascii="ＭＳ ゴシック" w:eastAsia="ＭＳ ゴシック" w:hAnsi="ＭＳ ゴシック" w:hint="eastAsia"/>
                <w:sz w:val="15"/>
                <w:szCs w:val="15"/>
              </w:rPr>
              <w:t>ー</w:t>
            </w:r>
            <w:r w:rsidRPr="00C85313">
              <w:rPr>
                <w:rFonts w:ascii="ＭＳ ゴシック" w:eastAsia="ＭＳ ゴシック" w:hAnsi="ＭＳ ゴシック" w:hint="eastAsia"/>
                <w:sz w:val="15"/>
                <w:szCs w:val="15"/>
              </w:rPr>
              <w:t>ズに学習に</w:t>
            </w:r>
            <w:r>
              <w:rPr>
                <w:rFonts w:ascii="ＭＳ ゴシック" w:eastAsia="ＭＳ ゴシック" w:hAnsi="ＭＳ ゴシック" w:hint="eastAsia"/>
                <w:sz w:val="15"/>
                <w:szCs w:val="15"/>
              </w:rPr>
              <w:t>移行</w:t>
            </w:r>
            <w:r w:rsidRPr="00C85313">
              <w:rPr>
                <w:rFonts w:ascii="ＭＳ ゴシック" w:eastAsia="ＭＳ ゴシック" w:hAnsi="ＭＳ ゴシック" w:hint="eastAsia"/>
                <w:sz w:val="15"/>
                <w:szCs w:val="15"/>
              </w:rPr>
              <w:t>できるよう</w:t>
            </w:r>
            <w:r>
              <w:rPr>
                <w:rFonts w:ascii="ＭＳ ゴシック" w:eastAsia="ＭＳ ゴシック" w:hAnsi="ＭＳ ゴシック" w:hint="eastAsia"/>
                <w:sz w:val="15"/>
                <w:szCs w:val="15"/>
              </w:rPr>
              <w:t>に</w:t>
            </w:r>
            <w:r w:rsidRPr="00C85313">
              <w:rPr>
                <w:rFonts w:ascii="ＭＳ ゴシック" w:eastAsia="ＭＳ ゴシック" w:hAnsi="ＭＳ ゴシック" w:hint="eastAsia"/>
                <w:sz w:val="15"/>
                <w:szCs w:val="15"/>
              </w:rPr>
              <w:t>配慮しました。</w:t>
            </w:r>
          </w:p>
        </w:tc>
        <w:tc>
          <w:tcPr>
            <w:tcW w:w="5529" w:type="dxa"/>
          </w:tcPr>
          <w:p w14:paraId="62FF2F12" w14:textId="48CA52F0" w:rsidR="002B6451" w:rsidRPr="00446EF2" w:rsidRDefault="002B6451" w:rsidP="00446EF2">
            <w:pPr>
              <w:ind w:left="173" w:hangingChars="114" w:hanging="173"/>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sidRPr="006417DA">
              <w:rPr>
                <w:rFonts w:ascii="ＭＳ ゴシック" w:eastAsia="ＭＳ ゴシック" w:hAnsi="ＭＳ ゴシック"/>
                <w:color w:val="000000" w:themeColor="text1"/>
                <w:sz w:val="15"/>
                <w:szCs w:val="15"/>
              </w:rPr>
              <w:t>1</w:t>
            </w:r>
            <w:r w:rsidRPr="006417DA">
              <w:rPr>
                <w:rFonts w:ascii="ＭＳ ゴシック" w:eastAsia="ＭＳ ゴシック" w:hAnsi="ＭＳ ゴシック" w:hint="eastAsia"/>
                <w:color w:val="000000" w:themeColor="text1"/>
                <w:sz w:val="15"/>
                <w:szCs w:val="15"/>
              </w:rPr>
              <w:t>年の入門期には、</w:t>
            </w:r>
            <w:r w:rsidRPr="006417DA">
              <w:rPr>
                <w:rFonts w:ascii="ＭＳ ゴシック" w:eastAsia="ＭＳ ゴシック" w:hAnsi="ＭＳ ゴシック" w:hint="eastAsia"/>
                <w:color w:val="000000" w:themeColor="text1"/>
                <w:sz w:val="15"/>
                <w:szCs w:val="15"/>
                <w:highlight w:val="yellow"/>
              </w:rPr>
              <w:t>スタートカリキュラム用の別冊「すたあと　ぶっく」</w:t>
            </w:r>
            <w:r w:rsidRPr="006417DA">
              <w:rPr>
                <w:rFonts w:ascii="ＭＳ ゴシック" w:eastAsia="ＭＳ ゴシック" w:hAnsi="ＭＳ ゴシック" w:hint="eastAsia"/>
                <w:color w:val="000000" w:themeColor="text1"/>
                <w:sz w:val="15"/>
                <w:szCs w:val="15"/>
              </w:rPr>
              <w:t>を用意し、幼児期の体験をいかしながら、スムーズに小学校生活や学習に移行できるようにしました。また、</w:t>
            </w:r>
            <w:r w:rsidRPr="00AE176C">
              <w:rPr>
                <w:rFonts w:ascii="ＭＳ ゴシック" w:eastAsia="ＭＳ ゴシック" w:hAnsi="ＭＳ ゴシック"/>
                <w:color w:val="000000" w:themeColor="text1"/>
                <w:sz w:val="15"/>
                <w:szCs w:val="15"/>
                <w:highlight w:val="yellow"/>
              </w:rPr>
              <w:t>A4</w:t>
            </w:r>
            <w:r w:rsidRPr="00AE176C">
              <w:rPr>
                <w:rFonts w:ascii="ＭＳ ゴシック" w:eastAsia="ＭＳ ゴシック" w:hAnsi="ＭＳ ゴシック" w:hint="eastAsia"/>
                <w:color w:val="000000" w:themeColor="text1"/>
                <w:sz w:val="15"/>
                <w:szCs w:val="15"/>
                <w:highlight w:val="yellow"/>
              </w:rPr>
              <w:t>判・中綴じ製本</w:t>
            </w:r>
            <w:r w:rsidRPr="006417DA">
              <w:rPr>
                <w:rFonts w:ascii="ＭＳ ゴシック" w:eastAsia="ＭＳ ゴシック" w:hAnsi="ＭＳ ゴシック" w:hint="eastAsia"/>
                <w:color w:val="000000" w:themeColor="text1"/>
                <w:sz w:val="15"/>
                <w:szCs w:val="15"/>
              </w:rPr>
              <w:t>とすることで、書き込みやブロックを置いての操作がしやすいように工夫しました</w:t>
            </w:r>
            <w:r w:rsidR="00446EF2">
              <w:rPr>
                <w:rFonts w:ascii="ＭＳ ゴシック" w:eastAsia="ＭＳ ゴシック" w:hAnsi="ＭＳ ゴシック" w:hint="eastAsia"/>
                <w:color w:val="000000" w:themeColor="text1"/>
                <w:sz w:val="15"/>
                <w:szCs w:val="15"/>
              </w:rPr>
              <w:t>。</w:t>
            </w:r>
          </w:p>
        </w:tc>
      </w:tr>
    </w:tbl>
    <w:p w14:paraId="37555DEF" w14:textId="77777777" w:rsidR="007676BD" w:rsidRDefault="007676BD">
      <w:r>
        <w:br w:type="page"/>
      </w:r>
    </w:p>
    <w:tbl>
      <w:tblPr>
        <w:tblStyle w:val="a3"/>
        <w:tblW w:w="10627" w:type="dxa"/>
        <w:tblLook w:val="04A0" w:firstRow="1" w:lastRow="0" w:firstColumn="1" w:lastColumn="0" w:noHBand="0" w:noVBand="1"/>
      </w:tblPr>
      <w:tblGrid>
        <w:gridCol w:w="421"/>
        <w:gridCol w:w="2241"/>
        <w:gridCol w:w="2436"/>
        <w:gridCol w:w="5529"/>
      </w:tblGrid>
      <w:tr w:rsidR="007676BD" w:rsidRPr="007F05DA" w14:paraId="48DF0F47" w14:textId="77777777" w:rsidTr="002428AE">
        <w:tc>
          <w:tcPr>
            <w:tcW w:w="421" w:type="dxa"/>
            <w:shd w:val="clear" w:color="auto" w:fill="FFF2CC" w:themeFill="accent4" w:themeFillTint="33"/>
            <w:vAlign w:val="center"/>
          </w:tcPr>
          <w:p w14:paraId="18480264" w14:textId="77777777" w:rsidR="007676BD" w:rsidRPr="00AE36B5" w:rsidRDefault="007676BD" w:rsidP="002428AE">
            <w:pPr>
              <w:jc w:val="center"/>
              <w:rPr>
                <w:rFonts w:ascii="ＭＳ ゴシック" w:eastAsia="ＭＳ ゴシック" w:hAnsi="ＭＳ ゴシック"/>
                <w:sz w:val="8"/>
                <w:szCs w:val="8"/>
              </w:rPr>
            </w:pPr>
            <w:r>
              <w:rPr>
                <w:rFonts w:ascii="ＭＳ ゴシック" w:eastAsia="ＭＳ ゴシック" w:hAnsi="ＭＳ ゴシック" w:hint="eastAsia"/>
                <w:sz w:val="10"/>
                <w:szCs w:val="10"/>
              </w:rPr>
              <w:lastRenderedPageBreak/>
              <w:t>項目</w:t>
            </w:r>
          </w:p>
        </w:tc>
        <w:tc>
          <w:tcPr>
            <w:tcW w:w="2241" w:type="dxa"/>
            <w:shd w:val="clear" w:color="auto" w:fill="FFF2CC" w:themeFill="accent4" w:themeFillTint="33"/>
          </w:tcPr>
          <w:p w14:paraId="1D9070B3" w14:textId="77777777" w:rsidR="007676BD" w:rsidRPr="007F05DA" w:rsidRDefault="007676BD"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観</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点</w:t>
            </w:r>
          </w:p>
        </w:tc>
        <w:tc>
          <w:tcPr>
            <w:tcW w:w="2436" w:type="dxa"/>
            <w:shd w:val="clear" w:color="auto" w:fill="FFF2CC" w:themeFill="accent4" w:themeFillTint="33"/>
          </w:tcPr>
          <w:p w14:paraId="4940499C" w14:textId="77777777" w:rsidR="007676BD" w:rsidRPr="007F05DA" w:rsidRDefault="007676BD"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特</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色</w:t>
            </w:r>
          </w:p>
        </w:tc>
        <w:tc>
          <w:tcPr>
            <w:tcW w:w="5529" w:type="dxa"/>
            <w:shd w:val="clear" w:color="auto" w:fill="FFF2CC" w:themeFill="accent4" w:themeFillTint="33"/>
          </w:tcPr>
          <w:p w14:paraId="4254C38F" w14:textId="77777777" w:rsidR="007676BD" w:rsidRPr="007F05DA" w:rsidRDefault="007676BD"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具体例</w:t>
            </w:r>
          </w:p>
        </w:tc>
      </w:tr>
      <w:tr w:rsidR="007676BD" w:rsidRPr="007F05DA" w14:paraId="72E3A77B" w14:textId="77777777" w:rsidTr="0001303F">
        <w:trPr>
          <w:trHeight w:val="1983"/>
        </w:trPr>
        <w:tc>
          <w:tcPr>
            <w:tcW w:w="421" w:type="dxa"/>
            <w:vMerge w:val="restart"/>
            <w:shd w:val="clear" w:color="auto" w:fill="2E74B5" w:themeFill="accent1" w:themeFillShade="BF"/>
            <w:vAlign w:val="center"/>
          </w:tcPr>
          <w:p w14:paraId="3611923B" w14:textId="77777777" w:rsidR="007676BD" w:rsidRPr="007304EA" w:rsidRDefault="007676BD" w:rsidP="007676BD">
            <w:pPr>
              <w:shd w:val="clear" w:color="auto" w:fill="2E74B5" w:themeFill="accent1" w:themeFillShade="BF"/>
              <w:jc w:val="center"/>
              <w:rPr>
                <w:rFonts w:ascii="ＭＳ ゴシック" w:eastAsia="ＭＳ ゴシック" w:hAnsi="ＭＳ ゴシック"/>
                <w:color w:val="FFFFFF" w:themeColor="background1"/>
                <w:szCs w:val="14"/>
              </w:rPr>
            </w:pPr>
            <w:r w:rsidRPr="007304EA">
              <w:rPr>
                <w:rFonts w:ascii="ＭＳ ゴシック" w:eastAsia="ＭＳ ゴシック" w:hAnsi="ＭＳ ゴシック"/>
                <w:color w:val="FFFFFF" w:themeColor="background1"/>
                <w:szCs w:val="14"/>
              </w:rPr>
              <w:t>2</w:t>
            </w:r>
          </w:p>
          <w:p w14:paraId="5B23B461" w14:textId="77777777" w:rsidR="007676BD" w:rsidRPr="007304EA" w:rsidRDefault="007676BD" w:rsidP="007676BD">
            <w:pPr>
              <w:shd w:val="clear" w:color="auto" w:fill="2E74B5" w:themeFill="accent1" w:themeFillShade="BF"/>
              <w:jc w:val="center"/>
              <w:rPr>
                <w:rFonts w:ascii="ＭＳ ゴシック" w:eastAsia="ＭＳ ゴシック" w:hAnsi="ＭＳ ゴシック"/>
                <w:color w:val="FFFFFF" w:themeColor="background1"/>
                <w:szCs w:val="14"/>
              </w:rPr>
            </w:pPr>
          </w:p>
          <w:p w14:paraId="5EB25697" w14:textId="03CBCA01" w:rsidR="007676BD" w:rsidRPr="007304EA" w:rsidRDefault="007676BD" w:rsidP="007676BD">
            <w:pPr>
              <w:shd w:val="clear" w:color="auto" w:fill="2E74B5" w:themeFill="accent1" w:themeFillShade="BF"/>
              <w:jc w:val="center"/>
              <w:rPr>
                <w:rFonts w:ascii="ＭＳ ゴシック" w:eastAsia="ＭＳ ゴシック" w:hAnsi="ＭＳ ゴシック"/>
                <w:color w:val="FFFFFF" w:themeColor="background1"/>
                <w:szCs w:val="14"/>
              </w:rPr>
            </w:pPr>
            <w:r w:rsidRPr="007304EA">
              <w:rPr>
                <w:rFonts w:ascii="ＭＳ ゴシック" w:eastAsia="ＭＳ ゴシック" w:hAnsi="ＭＳ ゴシック" w:hint="eastAsia"/>
                <w:color w:val="FFFFFF" w:themeColor="background1"/>
                <w:szCs w:val="14"/>
              </w:rPr>
              <w:t>指導計画の作成と内容の取り扱い</w:t>
            </w:r>
          </w:p>
        </w:tc>
        <w:tc>
          <w:tcPr>
            <w:tcW w:w="2241" w:type="dxa"/>
            <w:shd w:val="clear" w:color="auto" w:fill="BDD6EE" w:themeFill="accent1" w:themeFillTint="66"/>
          </w:tcPr>
          <w:p w14:paraId="7AB0CA99" w14:textId="7428BAF4" w:rsidR="007676BD" w:rsidRDefault="007676BD" w:rsidP="00D5213D">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⑥中学校との円滑な接続について配慮</w:t>
            </w:r>
            <w:r w:rsidRPr="000E0D69">
              <w:rPr>
                <w:rFonts w:ascii="ＭＳ ゴシック" w:eastAsia="ＭＳ ゴシック" w:hAnsi="ＭＳ ゴシック" w:hint="eastAsia"/>
                <w:sz w:val="15"/>
                <w:szCs w:val="15"/>
              </w:rPr>
              <w:t>されているか。</w:t>
            </w:r>
          </w:p>
        </w:tc>
        <w:tc>
          <w:tcPr>
            <w:tcW w:w="2436" w:type="dxa"/>
          </w:tcPr>
          <w:p w14:paraId="6B59576D" w14:textId="6B857CCE" w:rsidR="007676BD" w:rsidRPr="00C85313" w:rsidRDefault="007676BD" w:rsidP="00D5213D">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小学校から中学校へのギャップ</w:t>
            </w:r>
            <w:r>
              <w:rPr>
                <w:rFonts w:ascii="ＭＳ ゴシック" w:eastAsia="ＭＳ ゴシック" w:hAnsi="ＭＳ ゴシック" w:hint="eastAsia"/>
                <w:sz w:val="15"/>
                <w:szCs w:val="15"/>
              </w:rPr>
              <w:t>（中</w:t>
            </w:r>
            <w:r>
              <w:rPr>
                <w:rFonts w:ascii="ＭＳ ゴシック" w:eastAsia="ＭＳ ゴシック" w:hAnsi="ＭＳ ゴシック"/>
                <w:sz w:val="15"/>
                <w:szCs w:val="15"/>
              </w:rPr>
              <w:t>1</w:t>
            </w:r>
            <w:r>
              <w:rPr>
                <w:rFonts w:ascii="ＭＳ ゴシック" w:eastAsia="ＭＳ ゴシック" w:hAnsi="ＭＳ ゴシック" w:hint="eastAsia"/>
                <w:sz w:val="15"/>
                <w:szCs w:val="15"/>
              </w:rPr>
              <w:t>ギャップ）</w:t>
            </w:r>
            <w:r w:rsidRPr="00C85313">
              <w:rPr>
                <w:rFonts w:ascii="ＭＳ ゴシック" w:eastAsia="ＭＳ ゴシック" w:hAnsi="ＭＳ ゴシック" w:hint="eastAsia"/>
                <w:sz w:val="15"/>
                <w:szCs w:val="15"/>
              </w:rPr>
              <w:t>をなくすために、</w:t>
            </w:r>
            <w:r>
              <w:rPr>
                <w:rFonts w:ascii="ＭＳ ゴシック" w:eastAsia="ＭＳ ゴシック" w:hAnsi="ＭＳ ゴシック" w:hint="eastAsia"/>
                <w:sz w:val="15"/>
                <w:szCs w:val="15"/>
              </w:rPr>
              <w:t>算数の発展として</w:t>
            </w:r>
            <w:r w:rsidRPr="00C85313">
              <w:rPr>
                <w:rFonts w:ascii="ＭＳ ゴシック" w:eastAsia="ＭＳ ゴシック" w:hAnsi="ＭＳ ゴシック" w:hint="eastAsia"/>
                <w:sz w:val="15"/>
                <w:szCs w:val="15"/>
              </w:rPr>
              <w:t>数学につながる内容にも触れ、</w:t>
            </w:r>
            <w:r>
              <w:rPr>
                <w:rFonts w:ascii="ＭＳ ゴシック" w:eastAsia="ＭＳ ゴシック" w:hAnsi="ＭＳ ゴシック" w:hint="eastAsia"/>
                <w:sz w:val="15"/>
                <w:szCs w:val="15"/>
              </w:rPr>
              <w:t>中学校への</w:t>
            </w:r>
            <w:r w:rsidRPr="00C85313">
              <w:rPr>
                <w:rFonts w:ascii="ＭＳ ゴシック" w:eastAsia="ＭＳ ゴシック" w:hAnsi="ＭＳ ゴシック" w:hint="eastAsia"/>
                <w:sz w:val="15"/>
                <w:szCs w:val="15"/>
              </w:rPr>
              <w:t>進学への期待感を高められるように配慮しました。</w:t>
            </w:r>
          </w:p>
        </w:tc>
        <w:tc>
          <w:tcPr>
            <w:tcW w:w="5529" w:type="dxa"/>
          </w:tcPr>
          <w:p w14:paraId="792268ED" w14:textId="676C324D" w:rsidR="007676BD" w:rsidRPr="00AE176C" w:rsidRDefault="007676BD" w:rsidP="007676BD">
            <w:pPr>
              <w:ind w:left="173" w:hangingChars="114" w:hanging="173"/>
              <w:rPr>
                <w:rFonts w:ascii="ＭＳ ゴシック" w:eastAsia="ＭＳ ゴシック" w:hAnsi="ＭＳ ゴシック"/>
                <w:bCs/>
                <w:color w:val="000000" w:themeColor="text1"/>
                <w:sz w:val="15"/>
                <w:szCs w:val="15"/>
              </w:rPr>
            </w:pPr>
            <w:r w:rsidRPr="00C85313">
              <w:rPr>
                <w:rFonts w:ascii="ＭＳ ゴシック" w:eastAsia="ＭＳ ゴシック" w:hAnsi="ＭＳ ゴシック" w:hint="eastAsia"/>
                <w:sz w:val="15"/>
                <w:szCs w:val="15"/>
              </w:rPr>
              <w:t>●</w:t>
            </w:r>
            <w:r w:rsidRPr="00AE176C">
              <w:rPr>
                <w:rFonts w:ascii="ＭＳ ゴシック" w:eastAsia="ＭＳ ゴシック" w:hAnsi="ＭＳ ゴシック" w:hint="eastAsia"/>
                <w:bCs/>
                <w:color w:val="000000" w:themeColor="text1"/>
                <w:sz w:val="15"/>
                <w:szCs w:val="15"/>
              </w:rPr>
              <w:t>算数の発展として</w:t>
            </w:r>
            <w:r w:rsidRPr="00AE176C">
              <w:rPr>
                <w:rFonts w:ascii="ＭＳ ゴシック" w:eastAsia="ＭＳ ゴシック" w:hAnsi="ＭＳ ゴシック" w:hint="eastAsia"/>
                <w:bCs/>
                <w:color w:val="000000" w:themeColor="text1"/>
                <w:sz w:val="15"/>
                <w:szCs w:val="15"/>
                <w:highlight w:val="yellow"/>
              </w:rPr>
              <w:t>数学につながる内容</w:t>
            </w:r>
            <w:r w:rsidRPr="00AE176C">
              <w:rPr>
                <w:rFonts w:ascii="ＭＳ ゴシック" w:eastAsia="ＭＳ ゴシック" w:hAnsi="ＭＳ ゴシック" w:hint="eastAsia"/>
                <w:bCs/>
                <w:color w:val="000000" w:themeColor="text1"/>
                <w:sz w:val="15"/>
                <w:szCs w:val="15"/>
              </w:rPr>
              <w:t>には</w:t>
            </w:r>
            <w:r w:rsidRPr="00AE176C">
              <w:rPr>
                <w:rFonts w:ascii="ＭＳ ゴシック" w:eastAsia="ＭＳ ゴシック" w:hAnsi="ＭＳ ゴシック" w:hint="eastAsia"/>
                <w:bCs/>
                <w:color w:val="000000" w:themeColor="text1"/>
                <w:sz w:val="15"/>
                <w:szCs w:val="15"/>
                <w:highlight w:val="yellow"/>
              </w:rPr>
              <w:t>「数学のとびら」</w:t>
            </w:r>
            <w:r w:rsidRPr="00AE176C">
              <w:rPr>
                <w:rFonts w:ascii="ＭＳ ゴシック" w:eastAsia="ＭＳ ゴシック" w:hAnsi="ＭＳ ゴシック" w:hint="eastAsia"/>
                <w:bCs/>
                <w:color w:val="000000" w:themeColor="text1"/>
                <w:sz w:val="15"/>
                <w:szCs w:val="15"/>
              </w:rPr>
              <w:t>のマークを付して触れ、中学校への接続を大切にするとともに、教科担任制による専門的な指導の一助となるよう配慮しました。</w:t>
            </w:r>
          </w:p>
          <w:p w14:paraId="382039F1" w14:textId="77777777" w:rsidR="007676BD" w:rsidRPr="00AE176C" w:rsidRDefault="007676BD" w:rsidP="007676BD">
            <w:pPr>
              <w:rPr>
                <w:rFonts w:ascii="ＭＳ ゴシック" w:eastAsia="ＭＳ ゴシック" w:hAnsi="ＭＳ ゴシック"/>
                <w:bCs/>
                <w:color w:val="000000" w:themeColor="text1"/>
                <w:sz w:val="15"/>
                <w:szCs w:val="15"/>
              </w:rPr>
            </w:pPr>
            <w:r w:rsidRPr="00AE176C">
              <w:rPr>
                <w:rFonts w:ascii="ＭＳ ゴシック" w:eastAsia="ＭＳ ゴシック" w:hAnsi="ＭＳ ゴシック" w:hint="eastAsia"/>
                <w:bCs/>
                <w:color w:val="000000" w:themeColor="text1"/>
                <w:sz w:val="15"/>
                <w:szCs w:val="15"/>
              </w:rPr>
              <w:t>→</w:t>
            </w:r>
            <w:r w:rsidRPr="00AE176C">
              <w:rPr>
                <w:rFonts w:ascii="ＭＳ ゴシック" w:eastAsia="ＭＳ ゴシック" w:hAnsi="ＭＳ ゴシック"/>
                <w:bCs/>
                <w:color w:val="000000" w:themeColor="text1"/>
                <w:sz w:val="15"/>
                <w:szCs w:val="15"/>
              </w:rPr>
              <w:t>4</w:t>
            </w:r>
            <w:r w:rsidRPr="00AE176C">
              <w:rPr>
                <w:rFonts w:ascii="ＭＳ ゴシック" w:eastAsia="ＭＳ ゴシック" w:hAnsi="ＭＳ ゴシック" w:hint="eastAsia"/>
                <w:bCs/>
                <w:color w:val="000000" w:themeColor="text1"/>
                <w:sz w:val="15"/>
                <w:szCs w:val="15"/>
              </w:rPr>
              <w:t>上</w:t>
            </w:r>
            <w:r w:rsidRPr="00AE176C">
              <w:rPr>
                <w:rFonts w:ascii="ＭＳ ゴシック" w:eastAsia="ＭＳ ゴシック" w:hAnsi="ＭＳ ゴシック"/>
                <w:bCs/>
                <w:color w:val="000000" w:themeColor="text1"/>
                <w:sz w:val="15"/>
                <w:szCs w:val="15"/>
              </w:rPr>
              <w:t>p</w:t>
            </w:r>
            <w:r w:rsidRPr="00AE176C">
              <w:rPr>
                <w:rFonts w:ascii="ＭＳ ゴシック" w:eastAsia="ＭＳ ゴシック" w:hAnsi="ＭＳ ゴシック" w:hint="eastAsia"/>
                <w:bCs/>
                <w:color w:val="000000" w:themeColor="text1"/>
                <w:sz w:val="15"/>
                <w:szCs w:val="15"/>
              </w:rPr>
              <w:t>.</w:t>
            </w:r>
            <w:r w:rsidRPr="00AE176C">
              <w:rPr>
                <w:rFonts w:ascii="ＭＳ ゴシック" w:eastAsia="ＭＳ ゴシック" w:hAnsi="ＭＳ ゴシック"/>
                <w:bCs/>
                <w:color w:val="000000" w:themeColor="text1"/>
                <w:sz w:val="15"/>
                <w:szCs w:val="15"/>
              </w:rPr>
              <w:t>83</w:t>
            </w:r>
            <w:r w:rsidRPr="00AE176C">
              <w:rPr>
                <w:rFonts w:ascii="ＭＳ ゴシック" w:eastAsia="ＭＳ ゴシック" w:hAnsi="ＭＳ ゴシック" w:hint="eastAsia"/>
                <w:bCs/>
                <w:color w:val="000000" w:themeColor="text1"/>
                <w:sz w:val="15"/>
                <w:szCs w:val="15"/>
              </w:rPr>
              <w:t>、</w:t>
            </w:r>
            <w:r w:rsidRPr="00AE176C">
              <w:rPr>
                <w:rFonts w:ascii="ＭＳ ゴシック" w:eastAsia="ＭＳ ゴシック" w:hAnsi="ＭＳ ゴシック"/>
                <w:bCs/>
                <w:color w:val="000000" w:themeColor="text1"/>
                <w:sz w:val="15"/>
                <w:szCs w:val="15"/>
              </w:rPr>
              <w:t>5</w:t>
            </w:r>
            <w:r w:rsidRPr="00AE176C">
              <w:rPr>
                <w:rFonts w:ascii="ＭＳ ゴシック" w:eastAsia="ＭＳ ゴシック" w:hAnsi="ＭＳ ゴシック" w:hint="eastAsia"/>
                <w:bCs/>
                <w:color w:val="000000" w:themeColor="text1"/>
                <w:sz w:val="15"/>
                <w:szCs w:val="15"/>
              </w:rPr>
              <w:t>年</w:t>
            </w:r>
            <w:r w:rsidRPr="00AE176C">
              <w:rPr>
                <w:rFonts w:ascii="ＭＳ ゴシック" w:eastAsia="ＭＳ ゴシック" w:hAnsi="ＭＳ ゴシック"/>
                <w:bCs/>
                <w:color w:val="000000" w:themeColor="text1"/>
                <w:sz w:val="15"/>
                <w:szCs w:val="15"/>
              </w:rPr>
              <w:t>p</w:t>
            </w:r>
            <w:r w:rsidRPr="00AE176C">
              <w:rPr>
                <w:rFonts w:ascii="ＭＳ ゴシック" w:eastAsia="ＭＳ ゴシック" w:hAnsi="ＭＳ ゴシック" w:hint="eastAsia"/>
                <w:bCs/>
                <w:color w:val="000000" w:themeColor="text1"/>
                <w:sz w:val="15"/>
                <w:szCs w:val="15"/>
              </w:rPr>
              <w:t>.</w:t>
            </w:r>
            <w:r w:rsidRPr="00AE176C">
              <w:rPr>
                <w:rFonts w:ascii="ＭＳ ゴシック" w:eastAsia="ＭＳ ゴシック" w:hAnsi="ＭＳ ゴシック"/>
                <w:bCs/>
                <w:color w:val="000000" w:themeColor="text1"/>
                <w:sz w:val="15"/>
                <w:szCs w:val="15"/>
              </w:rPr>
              <w:t>93</w:t>
            </w:r>
            <w:r w:rsidRPr="00AE176C">
              <w:rPr>
                <w:rFonts w:ascii="ＭＳ ゴシック" w:eastAsia="ＭＳ ゴシック" w:hAnsi="ＭＳ ゴシック" w:hint="eastAsia"/>
                <w:bCs/>
                <w:color w:val="000000" w:themeColor="text1"/>
                <w:sz w:val="15"/>
                <w:szCs w:val="15"/>
              </w:rPr>
              <w:t>、</w:t>
            </w:r>
            <w:r w:rsidRPr="00AE176C">
              <w:rPr>
                <w:rFonts w:ascii="ＭＳ ゴシック" w:eastAsia="ＭＳ ゴシック" w:hAnsi="ＭＳ ゴシック"/>
                <w:bCs/>
                <w:color w:val="000000" w:themeColor="text1"/>
                <w:sz w:val="15"/>
                <w:szCs w:val="15"/>
              </w:rPr>
              <w:t>225</w:t>
            </w:r>
            <w:r w:rsidRPr="00AE176C">
              <w:rPr>
                <w:rFonts w:ascii="ＭＳ ゴシック" w:eastAsia="ＭＳ ゴシック" w:hAnsi="ＭＳ ゴシック" w:hint="eastAsia"/>
                <w:bCs/>
                <w:color w:val="000000" w:themeColor="text1"/>
                <w:sz w:val="15"/>
                <w:szCs w:val="15"/>
              </w:rPr>
              <w:t>など</w:t>
            </w:r>
          </w:p>
          <w:p w14:paraId="475BB77B" w14:textId="77777777" w:rsidR="007676BD" w:rsidRPr="00AE176C" w:rsidRDefault="007676BD" w:rsidP="007676BD">
            <w:pPr>
              <w:ind w:left="173" w:hangingChars="114" w:hanging="173"/>
              <w:rPr>
                <w:rFonts w:ascii="ＭＳ ゴシック" w:eastAsia="ＭＳ ゴシック" w:hAnsi="ＭＳ ゴシック"/>
                <w:bCs/>
                <w:color w:val="000000" w:themeColor="text1"/>
                <w:sz w:val="15"/>
                <w:szCs w:val="15"/>
              </w:rPr>
            </w:pPr>
            <w:r w:rsidRPr="00AE176C">
              <w:rPr>
                <w:rFonts w:ascii="ＭＳ ゴシック" w:eastAsia="ＭＳ ゴシック" w:hAnsi="ＭＳ ゴシック" w:hint="eastAsia"/>
                <w:bCs/>
                <w:color w:val="000000" w:themeColor="text1"/>
                <w:sz w:val="15"/>
                <w:szCs w:val="15"/>
              </w:rPr>
              <w:t>●</w:t>
            </w:r>
            <w:r w:rsidRPr="00AE176C">
              <w:rPr>
                <w:rFonts w:ascii="ＭＳ ゴシック" w:eastAsia="ＭＳ ゴシック" w:hAnsi="ＭＳ ゴシック"/>
                <w:bCs/>
                <w:color w:val="000000" w:themeColor="text1"/>
                <w:sz w:val="15"/>
                <w:szCs w:val="15"/>
              </w:rPr>
              <w:t>5</w:t>
            </w:r>
            <w:r w:rsidRPr="00AE176C">
              <w:rPr>
                <w:rFonts w:ascii="ＭＳ ゴシック" w:eastAsia="ＭＳ ゴシック" w:hAnsi="ＭＳ ゴシック" w:hint="eastAsia"/>
                <w:bCs/>
                <w:color w:val="000000" w:themeColor="text1"/>
                <w:sz w:val="15"/>
                <w:szCs w:val="15"/>
              </w:rPr>
              <w:t>年と</w:t>
            </w:r>
            <w:r w:rsidRPr="00AE176C">
              <w:rPr>
                <w:rFonts w:ascii="ＭＳ ゴシック" w:eastAsia="ＭＳ ゴシック" w:hAnsi="ＭＳ ゴシック"/>
                <w:bCs/>
                <w:color w:val="000000" w:themeColor="text1"/>
                <w:sz w:val="15"/>
                <w:szCs w:val="15"/>
              </w:rPr>
              <w:t>6</w:t>
            </w:r>
            <w:r w:rsidRPr="00AE176C">
              <w:rPr>
                <w:rFonts w:ascii="ＭＳ ゴシック" w:eastAsia="ＭＳ ゴシック" w:hAnsi="ＭＳ ゴシック" w:hint="eastAsia"/>
                <w:bCs/>
                <w:color w:val="000000" w:themeColor="text1"/>
                <w:sz w:val="15"/>
                <w:szCs w:val="15"/>
              </w:rPr>
              <w:t>年の教科書を年間</w:t>
            </w:r>
            <w:r w:rsidRPr="00AE176C">
              <w:rPr>
                <w:rFonts w:ascii="ＭＳ ゴシック" w:eastAsia="ＭＳ ゴシック" w:hAnsi="ＭＳ ゴシック"/>
                <w:bCs/>
                <w:color w:val="000000" w:themeColor="text1"/>
                <w:sz w:val="15"/>
                <w:szCs w:val="15"/>
              </w:rPr>
              <w:t>1</w:t>
            </w:r>
            <w:r w:rsidRPr="00AE176C">
              <w:rPr>
                <w:rFonts w:ascii="ＭＳ ゴシック" w:eastAsia="ＭＳ ゴシック" w:hAnsi="ＭＳ ゴシック" w:hint="eastAsia"/>
                <w:bCs/>
                <w:color w:val="000000" w:themeColor="text1"/>
                <w:sz w:val="15"/>
                <w:szCs w:val="15"/>
              </w:rPr>
              <w:t>冊の合冊にして、</w:t>
            </w:r>
            <w:r w:rsidRPr="00AE176C">
              <w:rPr>
                <w:rFonts w:ascii="ＭＳ ゴシック" w:eastAsia="ＭＳ ゴシック" w:hAnsi="ＭＳ ゴシック"/>
                <w:bCs/>
                <w:color w:val="000000" w:themeColor="text1"/>
                <w:sz w:val="15"/>
                <w:szCs w:val="15"/>
              </w:rPr>
              <w:t>1</w:t>
            </w:r>
            <w:r w:rsidRPr="00AE176C">
              <w:rPr>
                <w:rFonts w:ascii="ＭＳ ゴシック" w:eastAsia="ＭＳ ゴシック" w:hAnsi="ＭＳ ゴシック" w:hint="eastAsia"/>
                <w:bCs/>
                <w:color w:val="000000" w:themeColor="text1"/>
                <w:sz w:val="15"/>
                <w:szCs w:val="15"/>
              </w:rPr>
              <w:t>年間を見通して</w:t>
            </w:r>
            <w:r w:rsidRPr="00AE176C">
              <w:rPr>
                <w:rFonts w:ascii="ＭＳ ゴシック" w:eastAsia="ＭＳ ゴシック" w:hAnsi="ＭＳ ゴシック"/>
                <w:bCs/>
                <w:color w:val="000000" w:themeColor="text1"/>
                <w:sz w:val="15"/>
                <w:szCs w:val="15"/>
              </w:rPr>
              <w:t>1</w:t>
            </w:r>
            <w:r w:rsidRPr="00AE176C">
              <w:rPr>
                <w:rFonts w:ascii="ＭＳ ゴシック" w:eastAsia="ＭＳ ゴシック" w:hAnsi="ＭＳ ゴシック" w:hint="eastAsia"/>
                <w:bCs/>
                <w:color w:val="000000" w:themeColor="text1"/>
                <w:sz w:val="15"/>
                <w:szCs w:val="15"/>
              </w:rPr>
              <w:t>冊を使用するという中学校の学習形態にも慣れていけるようにしました。</w:t>
            </w:r>
          </w:p>
          <w:p w14:paraId="5D7BD693" w14:textId="77777777" w:rsidR="007676BD" w:rsidRPr="00C85313" w:rsidRDefault="007676BD" w:rsidP="007676BD">
            <w:pPr>
              <w:ind w:left="173" w:hangingChars="114" w:hanging="173"/>
              <w:rPr>
                <w:rFonts w:ascii="ＭＳ ゴシック" w:eastAsia="ＭＳ ゴシック" w:hAnsi="ＭＳ ゴシック"/>
                <w:sz w:val="15"/>
                <w:szCs w:val="15"/>
              </w:rPr>
            </w:pPr>
            <w:r w:rsidRPr="00AE176C">
              <w:rPr>
                <w:rFonts w:ascii="ＭＳ ゴシック" w:eastAsia="ＭＳ ゴシック" w:hAnsi="ＭＳ ゴシック" w:hint="eastAsia"/>
                <w:bCs/>
                <w:color w:val="000000" w:themeColor="text1"/>
                <w:sz w:val="15"/>
                <w:szCs w:val="15"/>
              </w:rPr>
              <w:t>●</w:t>
            </w:r>
            <w:r w:rsidRPr="00AE176C">
              <w:rPr>
                <w:rFonts w:ascii="ＭＳ ゴシック" w:eastAsia="ＭＳ ゴシック" w:hAnsi="ＭＳ ゴシック" w:hint="eastAsia"/>
                <w:bCs/>
                <w:color w:val="000000" w:themeColor="text1"/>
                <w:sz w:val="15"/>
                <w:szCs w:val="15"/>
                <w:highlight w:val="yellow"/>
              </w:rPr>
              <w:t>「</w:t>
            </w:r>
            <w:r w:rsidRPr="00AE176C">
              <w:rPr>
                <w:rFonts w:ascii="ＭＳ ゴシック" w:eastAsia="ＭＳ ゴシック" w:hAnsi="ＭＳ ゴシック"/>
                <w:bCs/>
                <w:color w:val="000000" w:themeColor="text1"/>
                <w:sz w:val="15"/>
                <w:szCs w:val="15"/>
                <w:highlight w:val="yellow"/>
              </w:rPr>
              <w:t>6年のまとめ　数学へのパスポ-ト」</w:t>
            </w:r>
            <w:r w:rsidRPr="00AE176C">
              <w:rPr>
                <w:rFonts w:ascii="ＭＳ ゴシック" w:eastAsia="ＭＳ ゴシック" w:hAnsi="ＭＳ ゴシック"/>
                <w:bCs/>
                <w:color w:val="000000" w:themeColor="text1"/>
                <w:sz w:val="15"/>
                <w:szCs w:val="15"/>
              </w:rPr>
              <w:t>（6年p.208-229）では、小学校で学んだ内容を振り返るとともに、</w:t>
            </w:r>
            <w:r w:rsidRPr="00AE176C">
              <w:rPr>
                <w:rFonts w:ascii="ＭＳ ゴシック" w:eastAsia="ＭＳ ゴシック" w:hAnsi="ＭＳ ゴシック"/>
                <w:bCs/>
                <w:color w:val="000000" w:themeColor="text1"/>
                <w:sz w:val="15"/>
                <w:szCs w:val="15"/>
                <w:highlight w:val="yellow"/>
              </w:rPr>
              <w:t>中学校の数学での学習事項との関連について紹介</w:t>
            </w:r>
            <w:r w:rsidRPr="00AE176C">
              <w:rPr>
                <w:rFonts w:ascii="ＭＳ ゴシック" w:eastAsia="ＭＳ ゴシック" w:hAnsi="ＭＳ ゴシック" w:hint="eastAsia"/>
                <w:bCs/>
                <w:color w:val="000000" w:themeColor="text1"/>
                <w:sz w:val="15"/>
                <w:szCs w:val="15"/>
              </w:rPr>
              <w:t>することで、</w:t>
            </w:r>
            <w:r w:rsidRPr="00AE176C">
              <w:rPr>
                <w:rFonts w:ascii="ＭＳ ゴシック" w:eastAsia="ＭＳ ゴシック" w:hAnsi="ＭＳ ゴシック"/>
                <w:bCs/>
                <w:color w:val="000000" w:themeColor="text1"/>
                <w:sz w:val="15"/>
                <w:szCs w:val="15"/>
              </w:rPr>
              <w:t>算数の学習が中学校の学習に結びついていること</w:t>
            </w:r>
            <w:r w:rsidRPr="00AE176C">
              <w:rPr>
                <w:rFonts w:ascii="ＭＳ ゴシック" w:eastAsia="ＭＳ ゴシック" w:hAnsi="ＭＳ ゴシック" w:hint="eastAsia"/>
                <w:bCs/>
                <w:color w:val="000000" w:themeColor="text1"/>
                <w:sz w:val="15"/>
                <w:szCs w:val="15"/>
              </w:rPr>
              <w:t>を</w:t>
            </w:r>
            <w:r w:rsidRPr="00AE176C">
              <w:rPr>
                <w:rFonts w:ascii="ＭＳ ゴシック" w:eastAsia="ＭＳ ゴシック" w:hAnsi="ＭＳ ゴシック"/>
                <w:bCs/>
                <w:color w:val="000000" w:themeColor="text1"/>
                <w:sz w:val="15"/>
                <w:szCs w:val="15"/>
              </w:rPr>
              <w:t>実感</w:t>
            </w:r>
            <w:r w:rsidRPr="00AE176C">
              <w:rPr>
                <w:rFonts w:ascii="ＭＳ ゴシック" w:eastAsia="ＭＳ ゴシック" w:hAnsi="ＭＳ ゴシック" w:hint="eastAsia"/>
                <w:bCs/>
                <w:color w:val="000000" w:themeColor="text1"/>
                <w:sz w:val="15"/>
                <w:szCs w:val="15"/>
              </w:rPr>
              <w:t>し、進学への期待感をもてるように</w:t>
            </w:r>
            <w:r w:rsidRPr="00AE176C">
              <w:rPr>
                <w:rFonts w:ascii="ＭＳ ゴシック" w:eastAsia="ＭＳ ゴシック" w:hAnsi="ＭＳ ゴシック"/>
                <w:bCs/>
                <w:color w:val="000000" w:themeColor="text1"/>
                <w:sz w:val="15"/>
                <w:szCs w:val="15"/>
              </w:rPr>
              <w:t>しました。</w:t>
            </w:r>
          </w:p>
        </w:tc>
      </w:tr>
      <w:tr w:rsidR="002B6451" w:rsidRPr="007F05DA" w14:paraId="20442A4A" w14:textId="77777777" w:rsidTr="0001303F">
        <w:trPr>
          <w:trHeight w:val="250"/>
        </w:trPr>
        <w:tc>
          <w:tcPr>
            <w:tcW w:w="421" w:type="dxa"/>
            <w:vMerge/>
            <w:shd w:val="clear" w:color="auto" w:fill="2E74B5" w:themeFill="accent1" w:themeFillShade="BF"/>
            <w:vAlign w:val="center"/>
          </w:tcPr>
          <w:p w14:paraId="7FCD385A" w14:textId="77777777" w:rsidR="002B6451" w:rsidRPr="007304EA" w:rsidRDefault="002B6451" w:rsidP="00D5213D">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7EF7E30E" w14:textId="075FCF58" w:rsidR="002B6451" w:rsidRPr="000E0D69" w:rsidRDefault="002B6451" w:rsidP="00D5213D">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⑦</w:t>
            </w:r>
            <w:r w:rsidRPr="000E0D69">
              <w:rPr>
                <w:rFonts w:ascii="ＭＳ ゴシック" w:eastAsia="ＭＳ ゴシック" w:hAnsi="ＭＳ ゴシック" w:hint="eastAsia"/>
                <w:sz w:val="15"/>
                <w:szCs w:val="15"/>
              </w:rPr>
              <w:t>障害のある児童の学習活動について配慮されているか。</w:t>
            </w:r>
          </w:p>
        </w:tc>
        <w:tc>
          <w:tcPr>
            <w:tcW w:w="2436" w:type="dxa"/>
          </w:tcPr>
          <w:p w14:paraId="06CE94CA" w14:textId="60FF57F4" w:rsidR="002B6451" w:rsidRPr="00C85313" w:rsidRDefault="002B6451" w:rsidP="00D5213D">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支援を必要とする児童だけでなく、すべての児童にとって学びやすいように、全学年を通して</w:t>
            </w:r>
            <w:r>
              <w:rPr>
                <w:rFonts w:ascii="ＭＳ ゴシック" w:eastAsia="ＭＳ ゴシック" w:hAnsi="ＭＳ ゴシック" w:hint="eastAsia"/>
                <w:sz w:val="15"/>
                <w:szCs w:val="15"/>
              </w:rPr>
              <w:t>様々な</w:t>
            </w:r>
            <w:r w:rsidRPr="00C85313">
              <w:rPr>
                <w:rFonts w:ascii="ＭＳ ゴシック" w:eastAsia="ＭＳ ゴシック" w:hAnsi="ＭＳ ゴシック" w:hint="eastAsia"/>
                <w:sz w:val="15"/>
                <w:szCs w:val="15"/>
              </w:rPr>
              <w:t>配慮</w:t>
            </w:r>
            <w:r>
              <w:rPr>
                <w:rFonts w:ascii="ＭＳ ゴシック" w:eastAsia="ＭＳ ゴシック" w:hAnsi="ＭＳ ゴシック" w:hint="eastAsia"/>
                <w:sz w:val="15"/>
                <w:szCs w:val="15"/>
              </w:rPr>
              <w:t>を</w:t>
            </w:r>
            <w:r w:rsidRPr="00C85313">
              <w:rPr>
                <w:rFonts w:ascii="ＭＳ ゴシック" w:eastAsia="ＭＳ ゴシック" w:hAnsi="ＭＳ ゴシック" w:hint="eastAsia"/>
                <w:sz w:val="15"/>
                <w:szCs w:val="15"/>
              </w:rPr>
              <w:t>しました。</w:t>
            </w:r>
          </w:p>
        </w:tc>
        <w:tc>
          <w:tcPr>
            <w:tcW w:w="5529" w:type="dxa"/>
          </w:tcPr>
          <w:p w14:paraId="3EDE28D9" w14:textId="77777777"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sidRPr="00B6351C">
              <w:rPr>
                <w:rFonts w:ascii="ＭＳ ゴシック" w:eastAsia="ＭＳ ゴシック" w:hAnsi="ＭＳ ゴシック" w:hint="eastAsia"/>
                <w:color w:val="000000" w:themeColor="text1"/>
                <w:sz w:val="15"/>
                <w:szCs w:val="15"/>
                <w:highlight w:val="yellow"/>
              </w:rPr>
              <w:t>認識しやすい文字（ユニバーサルデザインフォント）を使用</w:t>
            </w:r>
            <w:r w:rsidRPr="00B6351C">
              <w:rPr>
                <w:rFonts w:ascii="ＭＳ ゴシック" w:eastAsia="ＭＳ ゴシック" w:hAnsi="ＭＳ ゴシック" w:hint="eastAsia"/>
                <w:color w:val="000000" w:themeColor="text1"/>
                <w:sz w:val="15"/>
                <w:szCs w:val="15"/>
              </w:rPr>
              <w:t>する、主問題や重要文を枠で囲んで見やすくする、</w:t>
            </w:r>
            <w:r w:rsidRPr="00B6351C">
              <w:rPr>
                <w:rFonts w:ascii="ＭＳ ゴシック" w:eastAsia="ＭＳ ゴシック" w:hAnsi="ＭＳ ゴシック"/>
                <w:color w:val="000000" w:themeColor="text1"/>
                <w:sz w:val="15"/>
                <w:szCs w:val="15"/>
              </w:rPr>
              <w:t>1</w:t>
            </w:r>
            <w:r w:rsidRPr="00B6351C">
              <w:rPr>
                <w:rFonts w:ascii="ＭＳ ゴシック" w:eastAsia="ＭＳ ゴシック" w:hAnsi="ＭＳ ゴシック" w:hint="eastAsia"/>
                <w:color w:val="000000" w:themeColor="text1"/>
                <w:sz w:val="15"/>
                <w:szCs w:val="15"/>
              </w:rPr>
              <w:t>文節が</w:t>
            </w:r>
            <w:r w:rsidRPr="00B6351C">
              <w:rPr>
                <w:rFonts w:ascii="ＭＳ ゴシック" w:eastAsia="ＭＳ ゴシック" w:hAnsi="ＭＳ ゴシック"/>
                <w:color w:val="000000" w:themeColor="text1"/>
                <w:sz w:val="15"/>
                <w:szCs w:val="15"/>
              </w:rPr>
              <w:t>2</w:t>
            </w:r>
            <w:r w:rsidRPr="00B6351C">
              <w:rPr>
                <w:rFonts w:ascii="ＭＳ ゴシック" w:eastAsia="ＭＳ ゴシック" w:hAnsi="ＭＳ ゴシック" w:hint="eastAsia"/>
                <w:color w:val="000000" w:themeColor="text1"/>
                <w:sz w:val="15"/>
                <w:szCs w:val="15"/>
              </w:rPr>
              <w:t>行にまたがらないようにして読みやすくする、学習の「めあて」や「まとめ」を明記するなど、</w:t>
            </w:r>
            <w:r w:rsidRPr="00B6351C">
              <w:rPr>
                <w:rFonts w:ascii="ＭＳ ゴシック" w:eastAsia="ＭＳ ゴシック" w:hAnsi="ＭＳ ゴシック" w:hint="eastAsia"/>
                <w:color w:val="000000" w:themeColor="text1"/>
                <w:sz w:val="15"/>
                <w:szCs w:val="15"/>
                <w:highlight w:val="yellow"/>
              </w:rPr>
              <w:t>ユニバーサルデザインを採用</w:t>
            </w:r>
            <w:r w:rsidRPr="00B6351C">
              <w:rPr>
                <w:rFonts w:ascii="ＭＳ ゴシック" w:eastAsia="ＭＳ ゴシック" w:hAnsi="ＭＳ ゴシック" w:hint="eastAsia"/>
                <w:color w:val="000000" w:themeColor="text1"/>
                <w:sz w:val="15"/>
                <w:szCs w:val="15"/>
              </w:rPr>
              <w:t>するとともに、すべての児童にとって学習しやすい環境づくりをめざす</w:t>
            </w:r>
            <w:r w:rsidRPr="00B6351C">
              <w:rPr>
                <w:rFonts w:ascii="ＭＳ ゴシック" w:eastAsia="ＭＳ ゴシック" w:hAnsi="ＭＳ ゴシック" w:hint="eastAsia"/>
                <w:color w:val="000000" w:themeColor="text1"/>
                <w:sz w:val="15"/>
                <w:szCs w:val="15"/>
                <w:highlight w:val="yellow"/>
              </w:rPr>
              <w:t>インクルーシブ教育にも配慮</w:t>
            </w:r>
            <w:r w:rsidRPr="00B6351C">
              <w:rPr>
                <w:rFonts w:ascii="ＭＳ ゴシック" w:eastAsia="ＭＳ ゴシック" w:hAnsi="ＭＳ ゴシック" w:hint="eastAsia"/>
                <w:color w:val="000000" w:themeColor="text1"/>
                <w:sz w:val="15"/>
                <w:szCs w:val="15"/>
              </w:rPr>
              <w:t>しました。</w:t>
            </w:r>
          </w:p>
          <w:p w14:paraId="6BD1D450" w14:textId="77777777"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●判別しにくい配色を避けたり、見やすいイラストを採用したりするなど、</w:t>
            </w:r>
            <w:r w:rsidRPr="00B6351C">
              <w:rPr>
                <w:rFonts w:ascii="ＭＳ ゴシック" w:eastAsia="ＭＳ ゴシック" w:hAnsi="ＭＳ ゴシック" w:hint="eastAsia"/>
                <w:color w:val="000000" w:themeColor="text1"/>
                <w:sz w:val="15"/>
                <w:szCs w:val="15"/>
                <w:highlight w:val="yellow"/>
              </w:rPr>
              <w:t>多様な色覚特性をもつ児童にとって学びやすい</w:t>
            </w:r>
            <w:r w:rsidRPr="00B6351C">
              <w:rPr>
                <w:rFonts w:ascii="ＭＳ ゴシック" w:eastAsia="ＭＳ ゴシック" w:hAnsi="ＭＳ ゴシック" w:hint="eastAsia"/>
                <w:color w:val="000000" w:themeColor="text1"/>
                <w:sz w:val="15"/>
                <w:szCs w:val="15"/>
              </w:rPr>
              <w:t>ように、全ページについて専門機関（メディア・ユニバーサル・デザイン協会）の確認を受けています。</w:t>
            </w:r>
          </w:p>
          <w:p w14:paraId="3E2EB0DF" w14:textId="396E7C68" w:rsidR="002B6451" w:rsidRPr="00565A2F" w:rsidRDefault="002B6451" w:rsidP="00565A2F">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hint="eastAsia"/>
                <w:color w:val="000000" w:themeColor="text1"/>
                <w:sz w:val="15"/>
                <w:szCs w:val="15"/>
                <w:highlight w:val="yellow"/>
              </w:rPr>
              <w:t>拡大教科書</w:t>
            </w:r>
            <w:r w:rsidRPr="00B6351C">
              <w:rPr>
                <w:rFonts w:ascii="ＭＳ ゴシック" w:eastAsia="ＭＳ ゴシック" w:hAnsi="ＭＳ ゴシック" w:hint="eastAsia"/>
                <w:color w:val="000000" w:themeColor="text1"/>
                <w:sz w:val="15"/>
                <w:szCs w:val="15"/>
              </w:rPr>
              <w:t>や、</w:t>
            </w:r>
            <w:r w:rsidRPr="00B6351C">
              <w:rPr>
                <w:rFonts w:ascii="ＭＳ ゴシック" w:eastAsia="ＭＳ ゴシック" w:hAnsi="ＭＳ ゴシック" w:hint="eastAsia"/>
                <w:color w:val="000000" w:themeColor="text1"/>
                <w:sz w:val="15"/>
                <w:szCs w:val="15"/>
                <w:highlight w:val="yellow"/>
              </w:rPr>
              <w:t>文字の拡大・色反転・読み上げ機能等のあるデジタル教科書</w:t>
            </w:r>
            <w:r w:rsidRPr="00B6351C">
              <w:rPr>
                <w:rFonts w:ascii="ＭＳ ゴシック" w:eastAsia="ＭＳ ゴシック" w:hAnsi="ＭＳ ゴシック" w:hint="eastAsia"/>
                <w:color w:val="000000" w:themeColor="text1"/>
                <w:sz w:val="15"/>
                <w:szCs w:val="15"/>
              </w:rPr>
              <w:t>を用意し、多様な子どもたちの学習に対応できるようにしました。</w:t>
            </w:r>
          </w:p>
        </w:tc>
      </w:tr>
      <w:tr w:rsidR="002B6451" w:rsidRPr="007F05DA" w14:paraId="6A0236FE" w14:textId="77777777" w:rsidTr="0001303F">
        <w:trPr>
          <w:trHeight w:val="250"/>
        </w:trPr>
        <w:tc>
          <w:tcPr>
            <w:tcW w:w="421" w:type="dxa"/>
            <w:vMerge/>
            <w:shd w:val="clear" w:color="auto" w:fill="2E74B5" w:themeFill="accent1" w:themeFillShade="BF"/>
            <w:vAlign w:val="center"/>
          </w:tcPr>
          <w:p w14:paraId="392D00E3" w14:textId="77777777" w:rsidR="002B6451" w:rsidRPr="007304EA" w:rsidRDefault="002B6451" w:rsidP="00D5213D">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0E87E5A6" w14:textId="6D44E02B" w:rsidR="002B6451" w:rsidRPr="000E0D69" w:rsidRDefault="002B6451" w:rsidP="00D5213D">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⑧</w:t>
            </w:r>
            <w:r w:rsidRPr="000E0D69">
              <w:rPr>
                <w:rFonts w:ascii="ＭＳ ゴシック" w:eastAsia="ＭＳ ゴシック" w:hAnsi="ＭＳ ゴシック" w:hint="eastAsia"/>
                <w:sz w:val="15"/>
                <w:szCs w:val="15"/>
              </w:rPr>
              <w:t>道徳科との関連について配慮されているか。</w:t>
            </w:r>
          </w:p>
        </w:tc>
        <w:tc>
          <w:tcPr>
            <w:tcW w:w="2436" w:type="dxa"/>
          </w:tcPr>
          <w:p w14:paraId="0E81DB56" w14:textId="70B18440" w:rsidR="002B6451" w:rsidRPr="00C85313" w:rsidRDefault="002B6451" w:rsidP="00D5213D">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算数科の特質に応じて、物事を多面的・多角的に考える資質・能力を育成するとともに、自他の考えのよさを認め合う協働的な学習場面を設定しました。</w:t>
            </w:r>
          </w:p>
        </w:tc>
        <w:tc>
          <w:tcPr>
            <w:tcW w:w="5529" w:type="dxa"/>
          </w:tcPr>
          <w:p w14:paraId="652B90D8" w14:textId="77777777"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sidRPr="00B6351C">
              <w:rPr>
                <w:rFonts w:ascii="ＭＳ ゴシック" w:eastAsia="ＭＳ ゴシック" w:hAnsi="ＭＳ ゴシック" w:hint="eastAsia"/>
                <w:color w:val="000000" w:themeColor="text1"/>
                <w:sz w:val="15"/>
                <w:szCs w:val="15"/>
              </w:rPr>
              <w:t>説明する場面や話し合いの場面では、自分の考えを相手に伝えるだけでなく、</w:t>
            </w:r>
            <w:r w:rsidRPr="00B6351C">
              <w:rPr>
                <w:rFonts w:ascii="ＭＳ ゴシック" w:eastAsia="ＭＳ ゴシック" w:hAnsi="ＭＳ ゴシック" w:hint="eastAsia"/>
                <w:color w:val="000000" w:themeColor="text1"/>
                <w:sz w:val="15"/>
                <w:szCs w:val="15"/>
                <w:highlight w:val="yellow"/>
              </w:rPr>
              <w:t>自分と異なる意見や立場も尊重できる</w:t>
            </w:r>
            <w:r w:rsidRPr="00B6351C">
              <w:rPr>
                <w:rFonts w:ascii="ＭＳ ゴシック" w:eastAsia="ＭＳ ゴシック" w:hAnsi="ＭＳ ゴシック" w:hint="eastAsia"/>
                <w:color w:val="000000" w:themeColor="text1"/>
                <w:sz w:val="15"/>
                <w:szCs w:val="15"/>
              </w:rPr>
              <w:t>ように配慮しました。</w:t>
            </w:r>
          </w:p>
          <w:p w14:paraId="5360A993" w14:textId="77777777" w:rsidR="002B6451" w:rsidRPr="00B6351C" w:rsidRDefault="002B6451" w:rsidP="00D5213D">
            <w:pPr>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7</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3</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7</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7</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5</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7</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7</w:t>
            </w:r>
            <w:r w:rsidRPr="00B6351C">
              <w:rPr>
                <w:rFonts w:ascii="ＭＳ ゴシック" w:eastAsia="ＭＳ ゴシック" w:hAnsi="ＭＳ ゴシック" w:hint="eastAsia"/>
                <w:color w:val="000000" w:themeColor="text1"/>
                <w:sz w:val="15"/>
                <w:szCs w:val="15"/>
              </w:rPr>
              <w:t>など</w:t>
            </w:r>
          </w:p>
          <w:p w14:paraId="26C83767" w14:textId="34BFB423" w:rsidR="002B6451" w:rsidRPr="00565A2F" w:rsidRDefault="002B6451" w:rsidP="00565A2F">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●「町内の掃除」（</w:t>
            </w:r>
            <w:r w:rsidRPr="00B6351C">
              <w:rPr>
                <w:rFonts w:ascii="ＭＳ ゴシック" w:eastAsia="ＭＳ ゴシック" w:hAnsi="ＭＳ ゴシック"/>
                <w:color w:val="000000" w:themeColor="text1"/>
                <w:sz w:val="15"/>
                <w:szCs w:val="15"/>
              </w:rPr>
              <w:t>2</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47</w:t>
            </w:r>
            <w:r w:rsidRPr="00B6351C">
              <w:rPr>
                <w:rFonts w:ascii="ＭＳ ゴシック" w:eastAsia="ＭＳ ゴシック" w:hAnsi="ＭＳ ゴシック" w:hint="eastAsia"/>
                <w:color w:val="000000" w:themeColor="text1"/>
                <w:sz w:val="15"/>
                <w:szCs w:val="15"/>
              </w:rPr>
              <w:t>）、「公園の空き缶集め」（</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96</w:t>
            </w:r>
            <w:r w:rsidRPr="00B6351C">
              <w:rPr>
                <w:rFonts w:ascii="ＭＳ ゴシック" w:eastAsia="ＭＳ ゴシック" w:hAnsi="ＭＳ ゴシック" w:hint="eastAsia"/>
                <w:color w:val="000000" w:themeColor="text1"/>
                <w:sz w:val="15"/>
                <w:szCs w:val="15"/>
              </w:rPr>
              <w:t>）「ペットボトルのキャップ集め」（</w:t>
            </w:r>
            <w:r w:rsidRPr="00B6351C">
              <w:rPr>
                <w:rFonts w:ascii="ＭＳ ゴシック" w:eastAsia="ＭＳ ゴシック" w:hAnsi="ＭＳ ゴシック"/>
                <w:color w:val="000000" w:themeColor="text1"/>
                <w:sz w:val="15"/>
                <w:szCs w:val="15"/>
              </w:rPr>
              <w:t>5</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161</w:t>
            </w:r>
            <w:r w:rsidRPr="00B6351C">
              <w:rPr>
                <w:rFonts w:ascii="ＭＳ ゴシック" w:eastAsia="ＭＳ ゴシック" w:hAnsi="ＭＳ ゴシック" w:hint="eastAsia"/>
                <w:color w:val="000000" w:themeColor="text1"/>
                <w:sz w:val="15"/>
                <w:szCs w:val="15"/>
              </w:rPr>
              <w:t>）などのボランティア活動を取り上げ、</w:t>
            </w:r>
            <w:r w:rsidRPr="00B6351C">
              <w:rPr>
                <w:rFonts w:ascii="ＭＳ ゴシック" w:eastAsia="ＭＳ ゴシック" w:hAnsi="ＭＳ ゴシック" w:hint="eastAsia"/>
                <w:color w:val="000000" w:themeColor="text1"/>
                <w:sz w:val="15"/>
                <w:szCs w:val="15"/>
                <w:highlight w:val="yellow"/>
              </w:rPr>
              <w:t>公共に寄与する態度が養える</w:t>
            </w:r>
            <w:r w:rsidRPr="00B6351C">
              <w:rPr>
                <w:rFonts w:ascii="ＭＳ ゴシック" w:eastAsia="ＭＳ ゴシック" w:hAnsi="ＭＳ ゴシック" w:hint="eastAsia"/>
                <w:color w:val="000000" w:themeColor="text1"/>
                <w:sz w:val="15"/>
                <w:szCs w:val="15"/>
              </w:rPr>
              <w:t>ようにしました。</w:t>
            </w:r>
          </w:p>
        </w:tc>
      </w:tr>
      <w:tr w:rsidR="002B6451" w:rsidRPr="007F05DA" w14:paraId="511E78C1" w14:textId="77777777" w:rsidTr="0001303F">
        <w:trPr>
          <w:trHeight w:val="288"/>
        </w:trPr>
        <w:tc>
          <w:tcPr>
            <w:tcW w:w="421" w:type="dxa"/>
            <w:vMerge/>
            <w:shd w:val="clear" w:color="auto" w:fill="2E74B5" w:themeFill="accent1" w:themeFillShade="BF"/>
            <w:vAlign w:val="center"/>
          </w:tcPr>
          <w:p w14:paraId="43BD5BAB" w14:textId="77777777" w:rsidR="002B6451" w:rsidRPr="007304EA" w:rsidRDefault="002B6451" w:rsidP="00D5213D">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5272775A" w14:textId="3E8E8213" w:rsidR="002B6451" w:rsidRPr="000E0D69" w:rsidRDefault="002B6451" w:rsidP="00D5213D">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⑨</w:t>
            </w:r>
            <w:r w:rsidRPr="000E0D69">
              <w:rPr>
                <w:rFonts w:ascii="ＭＳ ゴシック" w:eastAsia="ＭＳ ゴシック" w:hAnsi="ＭＳ ゴシック" w:hint="eastAsia"/>
                <w:sz w:val="15"/>
                <w:szCs w:val="15"/>
              </w:rPr>
              <w:t>カリキュラムマネジメントの視点から、他教科および総合的な学習の時間との関連</w:t>
            </w:r>
            <w:r>
              <w:rPr>
                <w:rFonts w:ascii="ＭＳ ゴシック" w:eastAsia="ＭＳ ゴシック" w:hAnsi="ＭＳ ゴシック" w:hint="eastAsia"/>
                <w:sz w:val="15"/>
                <w:szCs w:val="15"/>
              </w:rPr>
              <w:t>や柔軟な指導計画の作成</w:t>
            </w:r>
            <w:r w:rsidRPr="000E0D69">
              <w:rPr>
                <w:rFonts w:ascii="ＭＳ ゴシック" w:eastAsia="ＭＳ ゴシック" w:hAnsi="ＭＳ ゴシック" w:hint="eastAsia"/>
                <w:sz w:val="15"/>
                <w:szCs w:val="15"/>
              </w:rPr>
              <w:t>について配慮されているか。</w:t>
            </w:r>
          </w:p>
        </w:tc>
        <w:tc>
          <w:tcPr>
            <w:tcW w:w="2436" w:type="dxa"/>
          </w:tcPr>
          <w:p w14:paraId="0658B459" w14:textId="77777777" w:rsidR="002B6451" w:rsidRPr="00C85313" w:rsidRDefault="002B6451" w:rsidP="00D5213D">
            <w:pPr>
              <w:rPr>
                <w:rFonts w:ascii="ＭＳ ゴシック" w:eastAsia="ＭＳ ゴシック" w:hAnsi="ＭＳ ゴシック"/>
                <w:sz w:val="15"/>
                <w:szCs w:val="15"/>
              </w:rPr>
            </w:pPr>
            <w:r>
              <w:rPr>
                <w:rFonts w:ascii="ＭＳ ゴシック" w:eastAsia="ＭＳ ゴシック" w:hAnsi="ＭＳ ゴシック" w:hint="eastAsia"/>
                <w:sz w:val="15"/>
                <w:szCs w:val="15"/>
              </w:rPr>
              <w:t>教材の選定にあたっては、算数科だけではなく、他教科との関連にも十分に</w:t>
            </w:r>
            <w:r w:rsidRPr="00C85313">
              <w:rPr>
                <w:rFonts w:ascii="ＭＳ ゴシック" w:eastAsia="ＭＳ ゴシック" w:hAnsi="ＭＳ ゴシック" w:hint="eastAsia"/>
                <w:sz w:val="15"/>
                <w:szCs w:val="15"/>
              </w:rPr>
              <w:t>配慮しました。</w:t>
            </w:r>
          </w:p>
          <w:p w14:paraId="0C59956F" w14:textId="140B6E69" w:rsidR="002B6451" w:rsidRPr="00C85313" w:rsidRDefault="002B6451" w:rsidP="00D5213D">
            <w:pPr>
              <w:rPr>
                <w:rFonts w:ascii="ＭＳ ゴシック" w:eastAsia="ＭＳ ゴシック" w:hAnsi="ＭＳ ゴシック"/>
                <w:sz w:val="15"/>
                <w:szCs w:val="15"/>
              </w:rPr>
            </w:pPr>
            <w:r>
              <w:rPr>
                <w:rFonts w:ascii="ＭＳ ゴシック" w:eastAsia="ＭＳ ゴシック" w:hAnsi="ＭＳ ゴシック" w:hint="eastAsia"/>
                <w:sz w:val="15"/>
                <w:szCs w:val="15"/>
              </w:rPr>
              <w:t>また、</w:t>
            </w:r>
            <w:r w:rsidRPr="005A7AEA">
              <w:rPr>
                <w:rFonts w:ascii="ＭＳ ゴシック" w:eastAsia="ＭＳ ゴシック" w:hAnsi="ＭＳ ゴシック"/>
                <w:sz w:val="15"/>
                <w:szCs w:val="15"/>
              </w:rPr>
              <w:t>3</w:t>
            </w:r>
            <w:r w:rsidRPr="005A7AEA">
              <w:rPr>
                <w:rFonts w:ascii="ＭＳ ゴシック" w:eastAsia="ＭＳ ゴシック" w:hAnsi="ＭＳ ゴシック" w:hint="eastAsia"/>
                <w:sz w:val="15"/>
                <w:szCs w:val="15"/>
              </w:rPr>
              <w:t>学期制はもとより、</w:t>
            </w:r>
            <w:r w:rsidRPr="005A7AEA">
              <w:rPr>
                <w:rFonts w:ascii="ＭＳ ゴシック" w:eastAsia="ＭＳ ゴシック" w:hAnsi="ＭＳ ゴシック"/>
                <w:sz w:val="15"/>
                <w:szCs w:val="15"/>
              </w:rPr>
              <w:t>2</w:t>
            </w:r>
            <w:r w:rsidRPr="005A7AEA">
              <w:rPr>
                <w:rFonts w:ascii="ＭＳ ゴシック" w:eastAsia="ＭＳ ゴシック" w:hAnsi="ＭＳ ゴシック" w:hint="eastAsia"/>
                <w:sz w:val="15"/>
                <w:szCs w:val="15"/>
              </w:rPr>
              <w:t>学期制など柔軟な</w:t>
            </w:r>
            <w:r>
              <w:rPr>
                <w:rFonts w:ascii="ＭＳ ゴシック" w:eastAsia="ＭＳ ゴシック" w:hAnsi="ＭＳ ゴシック" w:hint="eastAsia"/>
                <w:sz w:val="15"/>
                <w:szCs w:val="15"/>
              </w:rPr>
              <w:t>指導計画</w:t>
            </w:r>
            <w:r w:rsidRPr="005A7AEA">
              <w:rPr>
                <w:rFonts w:ascii="ＭＳ ゴシック" w:eastAsia="ＭＳ ゴシック" w:hAnsi="ＭＳ ゴシック" w:hint="eastAsia"/>
                <w:sz w:val="15"/>
                <w:szCs w:val="15"/>
              </w:rPr>
              <w:t>へも対応できるように</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配当時数および単元の配列について</w:t>
            </w:r>
            <w:r>
              <w:rPr>
                <w:rFonts w:ascii="ＭＳ ゴシック" w:eastAsia="ＭＳ ゴシック" w:hAnsi="ＭＳ ゴシック" w:hint="eastAsia"/>
                <w:sz w:val="15"/>
                <w:szCs w:val="15"/>
              </w:rPr>
              <w:t>も</w:t>
            </w:r>
            <w:r w:rsidRPr="005A7AEA">
              <w:rPr>
                <w:rFonts w:ascii="ＭＳ ゴシック" w:eastAsia="ＭＳ ゴシック" w:hAnsi="ＭＳ ゴシック" w:hint="eastAsia"/>
                <w:sz w:val="15"/>
                <w:szCs w:val="15"/>
              </w:rPr>
              <w:t>配慮しました。</w:t>
            </w:r>
          </w:p>
        </w:tc>
        <w:tc>
          <w:tcPr>
            <w:tcW w:w="5529" w:type="dxa"/>
          </w:tcPr>
          <w:p w14:paraId="15976ED7" w14:textId="77777777" w:rsidR="002B6451" w:rsidRPr="00B6351C" w:rsidRDefault="002B6451" w:rsidP="00D5213D">
            <w:pPr>
              <w:rPr>
                <w:rFonts w:ascii="ＭＳ ゴシック" w:eastAsia="ＭＳ ゴシック" w:hAnsi="ＭＳ ゴシック"/>
                <w:color w:val="000000" w:themeColor="text1"/>
                <w:sz w:val="15"/>
                <w:szCs w:val="15"/>
              </w:rPr>
            </w:pPr>
            <w:r w:rsidRPr="00C85313">
              <w:rPr>
                <w:rFonts w:ascii="ＭＳ ゴシック" w:eastAsia="ＭＳ ゴシック" w:hAnsi="ＭＳ ゴシック" w:hint="eastAsia"/>
                <w:sz w:val="15"/>
                <w:szCs w:val="15"/>
              </w:rPr>
              <w:t>●</w:t>
            </w:r>
            <w:r w:rsidRPr="00B6351C">
              <w:rPr>
                <w:rFonts w:ascii="ＭＳ ゴシック" w:eastAsia="ＭＳ ゴシック" w:hAnsi="ＭＳ ゴシック" w:hint="eastAsia"/>
                <w:color w:val="000000" w:themeColor="text1"/>
                <w:sz w:val="15"/>
                <w:szCs w:val="15"/>
              </w:rPr>
              <w:t>以下の例のように、</w:t>
            </w:r>
            <w:r w:rsidRPr="00B6351C">
              <w:rPr>
                <w:rFonts w:ascii="ＭＳ ゴシック" w:eastAsia="ＭＳ ゴシック" w:hAnsi="ＭＳ ゴシック" w:hint="eastAsia"/>
                <w:color w:val="000000" w:themeColor="text1"/>
                <w:sz w:val="15"/>
                <w:szCs w:val="15"/>
                <w:highlight w:val="yellow"/>
              </w:rPr>
              <w:t>他教科との関連に十分に配慮</w:t>
            </w:r>
            <w:r w:rsidRPr="00B6351C">
              <w:rPr>
                <w:rFonts w:ascii="ＭＳ ゴシック" w:eastAsia="ＭＳ ゴシック" w:hAnsi="ＭＳ ゴシック" w:hint="eastAsia"/>
                <w:color w:val="000000" w:themeColor="text1"/>
                <w:sz w:val="15"/>
                <w:szCs w:val="15"/>
              </w:rPr>
              <w:t>しました。</w:t>
            </w:r>
          </w:p>
          <w:p w14:paraId="6D83E686" w14:textId="7AC8B172"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【国語】「かぞえかた」（</w:t>
            </w:r>
            <w:r w:rsidRPr="00B6351C">
              <w:rPr>
                <w:rFonts w:ascii="ＭＳ ゴシック" w:eastAsia="ＭＳ ゴシック" w:hAnsi="ＭＳ ゴシック"/>
                <w:color w:val="000000" w:themeColor="text1"/>
                <w:sz w:val="15"/>
                <w:szCs w:val="15"/>
              </w:rPr>
              <w:t>1</w:t>
            </w:r>
            <w:r w:rsidRPr="00B6351C">
              <w:rPr>
                <w:rFonts w:ascii="ＭＳ ゴシック" w:eastAsia="ＭＳ ゴシック" w:hAnsi="ＭＳ ゴシック" w:hint="eastAsia"/>
                <w:color w:val="000000" w:themeColor="text1"/>
                <w:sz w:val="15"/>
                <w:szCs w:val="15"/>
              </w:rPr>
              <w:t>年②</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140</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141</w:t>
            </w:r>
            <w:r w:rsidRPr="00B6351C">
              <w:rPr>
                <w:rFonts w:ascii="ＭＳ ゴシック" w:eastAsia="ＭＳ ゴシック" w:hAnsi="ＭＳ ゴシック" w:hint="eastAsia"/>
                <w:color w:val="000000" w:themeColor="text1"/>
                <w:sz w:val="15"/>
                <w:szCs w:val="15"/>
              </w:rPr>
              <w:t>）、「算数で使うことば」（</w:t>
            </w:r>
            <w:r w:rsidR="00B6351C">
              <w:rPr>
                <w:rFonts w:ascii="ＭＳ ゴシック" w:eastAsia="ＭＳ ゴシック" w:hAnsi="ＭＳ ゴシック" w:hint="eastAsia"/>
                <w:color w:val="000000" w:themeColor="text1"/>
                <w:sz w:val="15"/>
                <w:szCs w:val="15"/>
              </w:rPr>
              <w:t>2〜</w:t>
            </w:r>
            <w:r w:rsidR="00B6351C">
              <w:rPr>
                <w:rFonts w:ascii="ＭＳ ゴシック" w:eastAsia="ＭＳ ゴシック" w:hAnsi="ＭＳ ゴシック"/>
                <w:color w:val="000000" w:themeColor="text1"/>
                <w:sz w:val="15"/>
                <w:szCs w:val="15"/>
              </w:rPr>
              <w:t>6</w:t>
            </w:r>
            <w:r w:rsid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hint="eastAsia"/>
                <w:color w:val="000000" w:themeColor="text1"/>
                <w:sz w:val="15"/>
                <w:szCs w:val="15"/>
              </w:rPr>
              <w:t>上巻</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w:t>
            </w:r>
          </w:p>
          <w:p w14:paraId="782F9A43" w14:textId="77777777"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【社会】「町探検の計画」（</w:t>
            </w:r>
            <w:r w:rsidRPr="00B6351C">
              <w:rPr>
                <w:rFonts w:ascii="ＭＳ ゴシック" w:eastAsia="ＭＳ ゴシック" w:hAnsi="ＭＳ ゴシック"/>
                <w:color w:val="000000" w:themeColor="text1"/>
                <w:sz w:val="15"/>
                <w:szCs w:val="15"/>
              </w:rPr>
              <w:t>3</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50</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52</w:t>
            </w:r>
            <w:r w:rsidRPr="00B6351C">
              <w:rPr>
                <w:rFonts w:ascii="ＭＳ ゴシック" w:eastAsia="ＭＳ ゴシック" w:hAnsi="ＭＳ ゴシック" w:hint="eastAsia"/>
                <w:color w:val="000000" w:themeColor="text1"/>
                <w:sz w:val="15"/>
                <w:szCs w:val="15"/>
              </w:rPr>
              <w:t>）、「都道府県の人口」（</w:t>
            </w:r>
            <w:r w:rsidRPr="00B6351C">
              <w:rPr>
                <w:rFonts w:ascii="ＭＳ ゴシック" w:eastAsia="ＭＳ ゴシック" w:hAnsi="ＭＳ ゴシック"/>
                <w:color w:val="000000" w:themeColor="text1"/>
                <w:sz w:val="15"/>
                <w:szCs w:val="15"/>
              </w:rPr>
              <w:t>3</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59</w:t>
            </w:r>
            <w:r w:rsidRPr="00B6351C">
              <w:rPr>
                <w:rFonts w:ascii="ＭＳ ゴシック" w:eastAsia="ＭＳ ゴシック" w:hAnsi="ＭＳ ゴシック" w:hint="eastAsia"/>
                <w:color w:val="000000" w:themeColor="text1"/>
                <w:sz w:val="15"/>
                <w:szCs w:val="15"/>
              </w:rPr>
              <w:t>）、「世界の国々の人口」（</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10</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12</w:t>
            </w:r>
            <w:r w:rsidRPr="00B6351C">
              <w:rPr>
                <w:rFonts w:ascii="ＭＳ ゴシック" w:eastAsia="ＭＳ ゴシック" w:hAnsi="ＭＳ ゴシック" w:hint="eastAsia"/>
                <w:color w:val="000000" w:themeColor="text1"/>
                <w:sz w:val="15"/>
                <w:szCs w:val="15"/>
              </w:rPr>
              <w:t>）、「県の予算、国の予算」（</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13</w:t>
            </w:r>
            <w:r w:rsidRPr="00B6351C">
              <w:rPr>
                <w:rFonts w:ascii="ＭＳ ゴシック" w:eastAsia="ＭＳ ゴシック" w:hAnsi="ＭＳ ゴシック" w:hint="eastAsia"/>
                <w:color w:val="000000" w:themeColor="text1"/>
                <w:sz w:val="15"/>
                <w:szCs w:val="15"/>
              </w:rPr>
              <w:t>）</w:t>
            </w:r>
          </w:p>
          <w:p w14:paraId="553DF8A5" w14:textId="77777777"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【理科】「折れ線グラフ」（</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上</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23</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35</w:t>
            </w:r>
            <w:r w:rsidRPr="00B6351C">
              <w:rPr>
                <w:rFonts w:ascii="ＭＳ ゴシック" w:eastAsia="ＭＳ ゴシック" w:hAnsi="ＭＳ ゴシック" w:hint="eastAsia"/>
                <w:color w:val="000000" w:themeColor="text1"/>
                <w:sz w:val="15"/>
                <w:szCs w:val="15"/>
              </w:rPr>
              <w:t>）、「台風」（</w:t>
            </w:r>
            <w:r w:rsidRPr="00B6351C">
              <w:rPr>
                <w:rFonts w:ascii="ＭＳ ゴシック" w:eastAsia="ＭＳ ゴシック" w:hAnsi="ＭＳ ゴシック"/>
                <w:color w:val="000000" w:themeColor="text1"/>
                <w:sz w:val="15"/>
                <w:szCs w:val="15"/>
              </w:rPr>
              <w:t>5</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230</w:t>
            </w:r>
            <w:r w:rsidRPr="00B6351C">
              <w:rPr>
                <w:rFonts w:ascii="ＭＳ ゴシック" w:eastAsia="ＭＳ ゴシック" w:hAnsi="ＭＳ ゴシック" w:hint="eastAsia"/>
                <w:color w:val="000000" w:themeColor="text1"/>
                <w:sz w:val="15"/>
                <w:szCs w:val="15"/>
              </w:rPr>
              <w:t>）、「日本の森林」（</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82</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83</w:t>
            </w:r>
            <w:r w:rsidRPr="00B6351C">
              <w:rPr>
                <w:rFonts w:ascii="ＭＳ ゴシック" w:eastAsia="ＭＳ ゴシック" w:hAnsi="ＭＳ ゴシック" w:hint="eastAsia"/>
                <w:color w:val="000000" w:themeColor="text1"/>
                <w:sz w:val="15"/>
                <w:szCs w:val="15"/>
              </w:rPr>
              <w:t>）、「日本の降水量」（</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204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206</w:t>
            </w:r>
            <w:r w:rsidRPr="00B6351C">
              <w:rPr>
                <w:rFonts w:ascii="ＭＳ ゴシック" w:eastAsia="ＭＳ ゴシック" w:hAnsi="ＭＳ ゴシック" w:hint="eastAsia"/>
                <w:color w:val="000000" w:themeColor="text1"/>
                <w:sz w:val="15"/>
                <w:szCs w:val="15"/>
              </w:rPr>
              <w:t>）</w:t>
            </w:r>
          </w:p>
          <w:p w14:paraId="4578B8F8" w14:textId="77777777"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【生活】</w:t>
            </w:r>
            <w:r w:rsidRPr="00B6351C">
              <w:rPr>
                <w:rFonts w:ascii="ＭＳ ゴシック" w:eastAsia="ＭＳ ゴシック" w:hAnsi="ＭＳ ゴシック"/>
                <w:color w:val="000000" w:themeColor="text1"/>
                <w:sz w:val="15"/>
                <w:szCs w:val="15"/>
              </w:rPr>
              <w:t>1</w:t>
            </w:r>
            <w:r w:rsidRPr="00B6351C">
              <w:rPr>
                <w:rFonts w:ascii="ＭＳ ゴシック" w:eastAsia="ＭＳ ゴシック" w:hAnsi="ＭＳ ゴシック" w:hint="eastAsia"/>
                <w:color w:val="000000" w:themeColor="text1"/>
                <w:sz w:val="15"/>
                <w:szCs w:val="15"/>
              </w:rPr>
              <w:t>年「すたあと　ぶっく」</w:t>
            </w:r>
          </w:p>
          <w:p w14:paraId="435CD291" w14:textId="77777777" w:rsidR="002B6451" w:rsidRPr="00B6351C" w:rsidRDefault="002B6451" w:rsidP="00D5213D">
            <w:pPr>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【音楽】「音楽の発表会」（</w:t>
            </w:r>
            <w:r w:rsidRPr="00B6351C">
              <w:rPr>
                <w:rFonts w:ascii="ＭＳ ゴシック" w:eastAsia="ＭＳ ゴシック" w:hAnsi="ＭＳ ゴシック"/>
                <w:color w:val="000000" w:themeColor="text1"/>
                <w:sz w:val="15"/>
                <w:szCs w:val="15"/>
              </w:rPr>
              <w:t>5</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174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176</w:t>
            </w:r>
            <w:r w:rsidRPr="00B6351C">
              <w:rPr>
                <w:rFonts w:ascii="ＭＳ ゴシック" w:eastAsia="ＭＳ ゴシック" w:hAnsi="ＭＳ ゴシック" w:hint="eastAsia"/>
                <w:color w:val="000000" w:themeColor="text1"/>
                <w:sz w:val="15"/>
                <w:szCs w:val="15"/>
              </w:rPr>
              <w:t>）</w:t>
            </w:r>
          </w:p>
          <w:p w14:paraId="5B06E1A9" w14:textId="77777777"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【図工】「未来へのとびら」（</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232</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233</w:t>
            </w:r>
            <w:r w:rsidRPr="00B6351C">
              <w:rPr>
                <w:rFonts w:ascii="ＭＳ ゴシック" w:eastAsia="ＭＳ ゴシック" w:hAnsi="ＭＳ ゴシック" w:hint="eastAsia"/>
                <w:color w:val="000000" w:themeColor="text1"/>
                <w:sz w:val="15"/>
                <w:szCs w:val="15"/>
              </w:rPr>
              <w:t>）</w:t>
            </w:r>
          </w:p>
          <w:p w14:paraId="320BFA32" w14:textId="77777777" w:rsidR="002B6451" w:rsidRPr="00B6351C" w:rsidRDefault="002B6451" w:rsidP="00D5213D">
            <w:pPr>
              <w:ind w:left="173" w:hangingChars="114" w:hanging="173"/>
              <w:rPr>
                <w:rFonts w:ascii="ＭＳ ゴシック" w:eastAsia="ＭＳ ゴシック" w:hAnsi="ＭＳ ゴシック" w:cs="á{|F"/>
                <w:color w:val="000000" w:themeColor="text1"/>
                <w:kern w:val="0"/>
                <w:sz w:val="15"/>
                <w:szCs w:val="15"/>
              </w:rPr>
            </w:pPr>
            <w:r w:rsidRPr="00B6351C">
              <w:rPr>
                <w:rFonts w:ascii="ＭＳ ゴシック" w:eastAsia="ＭＳ ゴシック" w:hAnsi="ＭＳ ゴシック" w:hint="eastAsia"/>
                <w:color w:val="000000" w:themeColor="text1"/>
                <w:sz w:val="15"/>
                <w:szCs w:val="15"/>
              </w:rPr>
              <w:t>【家庭】「</w:t>
            </w:r>
            <w:r w:rsidRPr="00B6351C">
              <w:rPr>
                <w:rFonts w:ascii="ＭＳ ゴシック" w:eastAsia="ＭＳ ゴシック" w:hAnsi="ＭＳ ゴシック" w:cs="á{|F" w:hint="eastAsia"/>
                <w:color w:val="000000" w:themeColor="text1"/>
                <w:kern w:val="0"/>
                <w:sz w:val="15"/>
                <w:szCs w:val="15"/>
              </w:rPr>
              <w:t>オーロラソースづくり」</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128</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131</w:t>
            </w:r>
            <w:r w:rsidRPr="00B6351C">
              <w:rPr>
                <w:rFonts w:ascii="ＭＳ ゴシック" w:eastAsia="ＭＳ ゴシック" w:hAnsi="ＭＳ ゴシック" w:hint="eastAsia"/>
                <w:color w:val="000000" w:themeColor="text1"/>
                <w:sz w:val="15"/>
                <w:szCs w:val="15"/>
              </w:rPr>
              <w:t>）</w:t>
            </w:r>
          </w:p>
          <w:p w14:paraId="108A15ED" w14:textId="77777777" w:rsidR="002B6451" w:rsidRPr="00B6351C" w:rsidRDefault="002B6451" w:rsidP="00D5213D">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【体育】「</w:t>
            </w:r>
            <w:r w:rsidRPr="00B6351C">
              <w:rPr>
                <w:rFonts w:ascii="ＭＳ ゴシック" w:eastAsia="ＭＳ ゴシック" w:hAnsi="ＭＳ ゴシック" w:cs="á{|F" w:hint="eastAsia"/>
                <w:color w:val="000000" w:themeColor="text1"/>
                <w:kern w:val="0"/>
                <w:sz w:val="15"/>
                <w:szCs w:val="15"/>
              </w:rPr>
              <w:t>好きなスポーツ」</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下</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104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s="á{|F" w:hint="eastAsia"/>
                <w:color w:val="000000" w:themeColor="text1"/>
                <w:kern w:val="0"/>
                <w:sz w:val="15"/>
                <w:szCs w:val="15"/>
              </w:rPr>
              <w:t>「大縄とび大会」</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106</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117</w:t>
            </w:r>
            <w:r w:rsidRPr="00B6351C">
              <w:rPr>
                <w:rFonts w:ascii="ＭＳ ゴシック" w:eastAsia="ＭＳ ゴシック" w:hAnsi="ＭＳ ゴシック" w:hint="eastAsia"/>
                <w:color w:val="000000" w:themeColor="text1"/>
                <w:sz w:val="15"/>
                <w:szCs w:val="15"/>
              </w:rPr>
              <w:t>）、「マラソン大会」（</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168</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169</w:t>
            </w:r>
            <w:r w:rsidRPr="00B6351C">
              <w:rPr>
                <w:rFonts w:ascii="ＭＳ ゴシック" w:eastAsia="ＭＳ ゴシック" w:hAnsi="ＭＳ ゴシック" w:hint="eastAsia"/>
                <w:color w:val="000000" w:themeColor="text1"/>
                <w:sz w:val="15"/>
                <w:szCs w:val="15"/>
              </w:rPr>
              <w:t>）「未来へのとびら」（</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236</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237</w:t>
            </w:r>
            <w:r w:rsidRPr="00B6351C">
              <w:rPr>
                <w:rFonts w:ascii="ＭＳ ゴシック" w:eastAsia="ＭＳ ゴシック" w:hAnsi="ＭＳ ゴシック" w:hint="eastAsia"/>
                <w:color w:val="000000" w:themeColor="text1"/>
                <w:sz w:val="15"/>
                <w:szCs w:val="15"/>
              </w:rPr>
              <w:t>）</w:t>
            </w:r>
          </w:p>
          <w:p w14:paraId="1C77DCB2" w14:textId="77777777" w:rsidR="002B6451" w:rsidRPr="00B6351C" w:rsidRDefault="002B6451" w:rsidP="00D5213D">
            <w:pPr>
              <w:autoSpaceDE w:val="0"/>
              <w:autoSpaceDN w:val="0"/>
              <w:adjustRightInd w:val="0"/>
              <w:ind w:left="173" w:hangingChars="114" w:hanging="173"/>
              <w:jc w:val="left"/>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【外国語】</w:t>
            </w:r>
            <w:r w:rsidRPr="00B6351C">
              <w:rPr>
                <w:rFonts w:ascii="ＭＳ ゴシック" w:eastAsia="ＭＳ ゴシック" w:hAnsi="ＭＳ ゴシック"/>
                <w:color w:val="000000" w:themeColor="text1"/>
                <w:sz w:val="15"/>
                <w:szCs w:val="15"/>
              </w:rPr>
              <w:t>Reuse</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Recycle</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Refuse</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下</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109</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Save</w:t>
            </w:r>
            <w:r w:rsidRPr="00B6351C">
              <w:rPr>
                <w:rFonts w:ascii="ＭＳ ゴシック" w:eastAsia="ＭＳ ゴシック" w:hAnsi="ＭＳ ゴシック" w:hint="eastAsia"/>
                <w:color w:val="000000" w:themeColor="text1"/>
                <w:sz w:val="15"/>
                <w:szCs w:val="15"/>
              </w:rPr>
              <w:t xml:space="preserve">　</w:t>
            </w:r>
            <w:r w:rsidRPr="00B6351C">
              <w:rPr>
                <w:rFonts w:ascii="ＭＳ ゴシック" w:eastAsia="ＭＳ ゴシック" w:hAnsi="ＭＳ ゴシック"/>
                <w:color w:val="000000" w:themeColor="text1"/>
                <w:sz w:val="15"/>
                <w:szCs w:val="15"/>
              </w:rPr>
              <w:t>Living</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207</w:t>
            </w:r>
            <w:r w:rsidRPr="00B6351C">
              <w:rPr>
                <w:rFonts w:ascii="ＭＳ ゴシック" w:eastAsia="ＭＳ ゴシック" w:hAnsi="ＭＳ ゴシック" w:hint="eastAsia"/>
                <w:color w:val="000000" w:themeColor="text1"/>
                <w:sz w:val="15"/>
                <w:szCs w:val="15"/>
              </w:rPr>
              <w:t>）</w:t>
            </w:r>
          </w:p>
          <w:p w14:paraId="3D5A69F6" w14:textId="77777777" w:rsidR="002B6451" w:rsidRPr="00B6351C" w:rsidRDefault="002B6451" w:rsidP="00D5213D">
            <w:pPr>
              <w:autoSpaceDE w:val="0"/>
              <w:autoSpaceDN w:val="0"/>
              <w:adjustRightInd w:val="0"/>
              <w:ind w:left="173" w:hangingChars="114" w:hanging="173"/>
              <w:jc w:val="left"/>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【総合的な学習の時間】「食料」（</w:t>
            </w:r>
            <w:r w:rsidRPr="00B6351C">
              <w:rPr>
                <w:rFonts w:ascii="ＭＳ ゴシック" w:eastAsia="ＭＳ ゴシック" w:hAnsi="ＭＳ ゴシック"/>
                <w:color w:val="000000" w:themeColor="text1"/>
                <w:sz w:val="15"/>
                <w:szCs w:val="15"/>
              </w:rPr>
              <w:t>3</w:t>
            </w:r>
            <w:r w:rsidRPr="00B6351C">
              <w:rPr>
                <w:rFonts w:ascii="ＭＳ ゴシック" w:eastAsia="ＭＳ ゴシック" w:hAnsi="ＭＳ ゴシック" w:hint="eastAsia"/>
                <w:color w:val="000000" w:themeColor="text1"/>
                <w:sz w:val="15"/>
                <w:szCs w:val="15"/>
              </w:rPr>
              <w:t>下</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104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107</w:t>
            </w:r>
            <w:r w:rsidRPr="00B6351C">
              <w:rPr>
                <w:rFonts w:ascii="ＭＳ ゴシック" w:eastAsia="ＭＳ ゴシック" w:hAnsi="ＭＳ ゴシック" w:hint="eastAsia"/>
                <w:color w:val="000000" w:themeColor="text1"/>
                <w:sz w:val="15"/>
                <w:szCs w:val="15"/>
              </w:rPr>
              <w:t>）、「ごみ、リサイクル」（</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下</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106</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109</w:t>
            </w:r>
            <w:r w:rsidRPr="00B6351C">
              <w:rPr>
                <w:rFonts w:ascii="ＭＳ ゴシック" w:eastAsia="ＭＳ ゴシック" w:hAnsi="ＭＳ ゴシック" w:hint="eastAsia"/>
                <w:color w:val="000000" w:themeColor="text1"/>
                <w:sz w:val="15"/>
                <w:szCs w:val="15"/>
              </w:rPr>
              <w:t>）、「エネルギー」（</w:t>
            </w:r>
            <w:r w:rsidRPr="00B6351C">
              <w:rPr>
                <w:rFonts w:ascii="ＭＳ ゴシック" w:eastAsia="ＭＳ ゴシック" w:hAnsi="ＭＳ ゴシック"/>
                <w:color w:val="000000" w:themeColor="text1"/>
                <w:sz w:val="15"/>
                <w:szCs w:val="15"/>
              </w:rPr>
              <w:t>5</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244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247</w:t>
            </w:r>
            <w:r w:rsidRPr="00B6351C">
              <w:rPr>
                <w:rFonts w:ascii="ＭＳ ゴシック" w:eastAsia="ＭＳ ゴシック" w:hAnsi="ＭＳ ゴシック" w:hint="eastAsia"/>
                <w:color w:val="000000" w:themeColor="text1"/>
                <w:sz w:val="15"/>
                <w:szCs w:val="15"/>
              </w:rPr>
              <w:t>）、「水害」（</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204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207</w:t>
            </w:r>
            <w:r w:rsidRPr="00B6351C">
              <w:rPr>
                <w:rFonts w:ascii="ＭＳ ゴシック" w:eastAsia="ＭＳ ゴシック" w:hAnsi="ＭＳ ゴシック" w:hint="eastAsia"/>
                <w:color w:val="000000" w:themeColor="text1"/>
                <w:sz w:val="15"/>
                <w:szCs w:val="15"/>
              </w:rPr>
              <w:t>）</w:t>
            </w:r>
          </w:p>
          <w:p w14:paraId="509FDF47" w14:textId="77777777" w:rsidR="002B6451" w:rsidRPr="00B6351C" w:rsidRDefault="002B6451" w:rsidP="00551C82">
            <w:pPr>
              <w:ind w:left="181" w:hangingChars="119" w:hanging="181"/>
              <w:rPr>
                <w:rFonts w:ascii="ＭＳ ゴシック" w:eastAsia="ＭＳ ゴシック" w:hAnsi="ＭＳ ゴシック" w:cs="á{|F"/>
                <w:color w:val="000000" w:themeColor="text1"/>
                <w:kern w:val="0"/>
                <w:sz w:val="15"/>
                <w:szCs w:val="15"/>
              </w:rPr>
            </w:pP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3</w:t>
            </w:r>
            <w:r w:rsidRPr="00B6351C">
              <w:rPr>
                <w:rFonts w:ascii="ＭＳ ゴシック" w:eastAsia="ＭＳ ゴシック" w:hAnsi="ＭＳ ゴシック" w:cs="á{|F" w:hint="eastAsia"/>
                <w:color w:val="000000" w:themeColor="text1"/>
                <w:kern w:val="0"/>
                <w:sz w:val="15"/>
                <w:szCs w:val="15"/>
              </w:rPr>
              <w:t>学期制、</w:t>
            </w:r>
            <w:r w:rsidRPr="00B6351C">
              <w:rPr>
                <w:rFonts w:ascii="ＭＳ ゴシック" w:eastAsia="ＭＳ ゴシック" w:hAnsi="ＭＳ ゴシック" w:cs="á{|F"/>
                <w:color w:val="000000" w:themeColor="text1"/>
                <w:kern w:val="0"/>
                <w:sz w:val="15"/>
                <w:szCs w:val="15"/>
              </w:rPr>
              <w:t>2</w:t>
            </w:r>
            <w:r w:rsidRPr="00B6351C">
              <w:rPr>
                <w:rFonts w:ascii="ＭＳ ゴシック" w:eastAsia="ＭＳ ゴシック" w:hAnsi="ＭＳ ゴシック" w:cs="á{|F" w:hint="eastAsia"/>
                <w:color w:val="000000" w:themeColor="text1"/>
                <w:kern w:val="0"/>
                <w:sz w:val="15"/>
                <w:szCs w:val="15"/>
              </w:rPr>
              <w:t>学期制いずれの場合にも、</w:t>
            </w:r>
            <w:r w:rsidRPr="00B6351C">
              <w:rPr>
                <w:rFonts w:ascii="ＭＳ ゴシック" w:eastAsia="ＭＳ ゴシック" w:hAnsi="ＭＳ ゴシック" w:hint="eastAsia"/>
                <w:color w:val="000000" w:themeColor="text1"/>
                <w:sz w:val="15"/>
                <w:szCs w:val="15"/>
                <w:highlight w:val="yellow"/>
              </w:rPr>
              <w:t>学期の切れ目が単元途中にならない</w:t>
            </w:r>
            <w:r w:rsidRPr="00B6351C">
              <w:rPr>
                <w:rFonts w:ascii="ＭＳ ゴシック" w:eastAsia="ＭＳ ゴシック" w:hAnsi="ＭＳ ゴシック" w:cs="á{|F" w:hint="eastAsia"/>
                <w:color w:val="000000" w:themeColor="text1"/>
                <w:kern w:val="0"/>
                <w:sz w:val="15"/>
                <w:szCs w:val="15"/>
              </w:rPr>
              <w:t>ような単元配列としました。</w:t>
            </w:r>
          </w:p>
          <w:p w14:paraId="204589A0" w14:textId="77777777" w:rsidR="002B6451" w:rsidRPr="00B6351C" w:rsidRDefault="002B6451" w:rsidP="00551C82">
            <w:pPr>
              <w:ind w:left="181" w:hangingChars="119" w:hanging="181"/>
              <w:rPr>
                <w:rFonts w:ascii="ＭＳ ゴシック" w:eastAsia="ＭＳ ゴシック" w:hAnsi="ＭＳ ゴシック" w:cs="á{|F"/>
                <w:color w:val="000000" w:themeColor="text1"/>
                <w:kern w:val="0"/>
                <w:sz w:val="15"/>
                <w:szCs w:val="15"/>
              </w:rPr>
            </w:pP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hint="eastAsia"/>
                <w:color w:val="000000" w:themeColor="text1"/>
                <w:sz w:val="15"/>
                <w:szCs w:val="15"/>
                <w:highlight w:val="yellow"/>
              </w:rPr>
              <w:t>余裕をもたせて各学期の時間配当をする</w:t>
            </w:r>
            <w:r w:rsidRPr="00B6351C">
              <w:rPr>
                <w:rFonts w:ascii="ＭＳ ゴシック" w:eastAsia="ＭＳ ゴシック" w:hAnsi="ＭＳ ゴシック" w:cs="á{|F" w:hint="eastAsia"/>
                <w:color w:val="000000" w:themeColor="text1"/>
                <w:kern w:val="0"/>
                <w:sz w:val="15"/>
                <w:szCs w:val="15"/>
              </w:rPr>
              <w:t>など、カリキュラムの変更にも柔軟に対応できるようにしました。</w:t>
            </w:r>
          </w:p>
          <w:p w14:paraId="63C67FB7" w14:textId="738A184F" w:rsidR="002B6451" w:rsidRPr="00565A2F" w:rsidRDefault="002B6451" w:rsidP="00565A2F">
            <w:pPr>
              <w:ind w:left="181" w:hangingChars="119" w:hanging="181"/>
              <w:rPr>
                <w:rFonts w:ascii="ＭＳ ゴシック" w:eastAsia="ＭＳ ゴシック" w:hAnsi="ＭＳ ゴシック"/>
                <w:color w:val="000000" w:themeColor="text1"/>
                <w:sz w:val="15"/>
                <w:szCs w:val="15"/>
              </w:rPr>
            </w:pPr>
            <w:r w:rsidRPr="00B6351C">
              <w:rPr>
                <w:rFonts w:ascii="ＭＳ ゴシック" w:eastAsia="ＭＳ ゴシック" w:hAnsi="ＭＳ ゴシック" w:cs="`Y?" w:hint="eastAsia"/>
                <w:color w:val="000000" w:themeColor="text1"/>
                <w:kern w:val="0"/>
                <w:sz w:val="15"/>
                <w:szCs w:val="15"/>
              </w:rPr>
              <w:t>→</w:t>
            </w:r>
            <w:r w:rsidRPr="00B6351C">
              <w:rPr>
                <w:rFonts w:ascii="ＭＳ ゴシック" w:eastAsia="ＭＳ ゴシック" w:hAnsi="ＭＳ ゴシック"/>
                <w:color w:val="000000" w:themeColor="text1"/>
                <w:sz w:val="15"/>
                <w:szCs w:val="15"/>
              </w:rPr>
              <w:t>1</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127</w:t>
            </w:r>
            <w:r w:rsidRPr="00B6351C">
              <w:rPr>
                <w:rFonts w:ascii="ＭＳ ゴシック" w:eastAsia="ＭＳ ゴシック" w:hAnsi="ＭＳ ゴシック" w:hint="eastAsia"/>
                <w:color w:val="000000" w:themeColor="text1"/>
                <w:sz w:val="15"/>
                <w:szCs w:val="15"/>
              </w:rPr>
              <w:t>時間（予備時数</w:t>
            </w:r>
            <w:r w:rsidRPr="00B6351C">
              <w:rPr>
                <w:rFonts w:ascii="ＭＳ ゴシック" w:eastAsia="ＭＳ ゴシック" w:hAnsi="ＭＳ ゴシック"/>
                <w:color w:val="000000" w:themeColor="text1"/>
                <w:sz w:val="15"/>
                <w:szCs w:val="15"/>
              </w:rPr>
              <w:t>9</w:t>
            </w:r>
            <w:r w:rsidRPr="00B6351C">
              <w:rPr>
                <w:rFonts w:ascii="ＭＳ ゴシック" w:eastAsia="ＭＳ ゴシック" w:hAnsi="ＭＳ ゴシック" w:hint="eastAsia"/>
                <w:color w:val="000000" w:themeColor="text1"/>
                <w:sz w:val="15"/>
                <w:szCs w:val="15"/>
              </w:rPr>
              <w:t>時間）</w:t>
            </w:r>
            <w:r w:rsidRPr="00B6351C">
              <w:rPr>
                <w:rFonts w:ascii="ＭＳ ゴシック" w:eastAsia="ＭＳ ゴシック" w:hAnsi="ＭＳ ゴシック" w:cs="`Y?" w:hint="eastAsia"/>
                <w:color w:val="000000" w:themeColor="text1"/>
                <w:kern w:val="0"/>
                <w:sz w:val="15"/>
                <w:szCs w:val="15"/>
              </w:rPr>
              <w:t>、</w:t>
            </w:r>
            <w:r w:rsidRPr="00B6351C">
              <w:rPr>
                <w:rFonts w:ascii="ＭＳ ゴシック" w:eastAsia="ＭＳ ゴシック" w:hAnsi="ＭＳ ゴシック"/>
                <w:color w:val="000000" w:themeColor="text1"/>
                <w:sz w:val="15"/>
                <w:szCs w:val="15"/>
              </w:rPr>
              <w:t>2</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156</w:t>
            </w:r>
            <w:r w:rsidRPr="00B6351C">
              <w:rPr>
                <w:rFonts w:ascii="ＭＳ ゴシック" w:eastAsia="ＭＳ ゴシック" w:hAnsi="ＭＳ ゴシック" w:hint="eastAsia"/>
                <w:color w:val="000000" w:themeColor="text1"/>
                <w:sz w:val="15"/>
                <w:szCs w:val="15"/>
              </w:rPr>
              <w:t>時間（予備時数</w:t>
            </w:r>
            <w:r w:rsidRPr="00B6351C">
              <w:rPr>
                <w:rFonts w:ascii="ＭＳ ゴシック" w:eastAsia="ＭＳ ゴシック" w:hAnsi="ＭＳ ゴシック"/>
                <w:color w:val="000000" w:themeColor="text1"/>
                <w:sz w:val="15"/>
                <w:szCs w:val="15"/>
              </w:rPr>
              <w:t>19</w:t>
            </w:r>
            <w:r w:rsidRPr="00B6351C">
              <w:rPr>
                <w:rFonts w:ascii="ＭＳ ゴシック" w:eastAsia="ＭＳ ゴシック" w:hAnsi="ＭＳ ゴシック" w:hint="eastAsia"/>
                <w:color w:val="000000" w:themeColor="text1"/>
                <w:sz w:val="15"/>
                <w:szCs w:val="15"/>
              </w:rPr>
              <w:t>時間）、</w:t>
            </w:r>
            <w:r w:rsidRPr="00B6351C">
              <w:rPr>
                <w:rFonts w:ascii="ＭＳ ゴシック" w:eastAsia="ＭＳ ゴシック" w:hAnsi="ＭＳ ゴシック"/>
                <w:color w:val="000000" w:themeColor="text1"/>
                <w:sz w:val="15"/>
                <w:szCs w:val="15"/>
              </w:rPr>
              <w:t>3</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158</w:t>
            </w:r>
            <w:r w:rsidRPr="00B6351C">
              <w:rPr>
                <w:rFonts w:ascii="ＭＳ ゴシック" w:eastAsia="ＭＳ ゴシック" w:hAnsi="ＭＳ ゴシック" w:hint="eastAsia"/>
                <w:color w:val="000000" w:themeColor="text1"/>
                <w:sz w:val="15"/>
                <w:szCs w:val="15"/>
              </w:rPr>
              <w:t>時間（予備時数</w:t>
            </w:r>
            <w:r w:rsidRPr="00B6351C">
              <w:rPr>
                <w:rFonts w:ascii="ＭＳ ゴシック" w:eastAsia="ＭＳ ゴシック" w:hAnsi="ＭＳ ゴシック"/>
                <w:color w:val="000000" w:themeColor="text1"/>
                <w:sz w:val="15"/>
                <w:szCs w:val="15"/>
              </w:rPr>
              <w:t>17</w:t>
            </w:r>
            <w:r w:rsidRPr="00B6351C">
              <w:rPr>
                <w:rFonts w:ascii="ＭＳ ゴシック" w:eastAsia="ＭＳ ゴシック" w:hAnsi="ＭＳ ゴシック" w:hint="eastAsia"/>
                <w:color w:val="000000" w:themeColor="text1"/>
                <w:sz w:val="15"/>
                <w:szCs w:val="15"/>
              </w:rPr>
              <w:t>時間）、</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160</w:t>
            </w:r>
            <w:r w:rsidRPr="00B6351C">
              <w:rPr>
                <w:rFonts w:ascii="ＭＳ ゴシック" w:eastAsia="ＭＳ ゴシック" w:hAnsi="ＭＳ ゴシック" w:hint="eastAsia"/>
                <w:color w:val="000000" w:themeColor="text1"/>
                <w:sz w:val="15"/>
                <w:szCs w:val="15"/>
              </w:rPr>
              <w:t>時間（予備時数</w:t>
            </w:r>
            <w:r w:rsidRPr="00B6351C">
              <w:rPr>
                <w:rFonts w:ascii="ＭＳ ゴシック" w:eastAsia="ＭＳ ゴシック" w:hAnsi="ＭＳ ゴシック"/>
                <w:color w:val="000000" w:themeColor="text1"/>
                <w:sz w:val="15"/>
                <w:szCs w:val="15"/>
              </w:rPr>
              <w:t>15</w:t>
            </w:r>
            <w:r w:rsidRPr="00B6351C">
              <w:rPr>
                <w:rFonts w:ascii="ＭＳ ゴシック" w:eastAsia="ＭＳ ゴシック" w:hAnsi="ＭＳ ゴシック" w:hint="eastAsia"/>
                <w:color w:val="000000" w:themeColor="text1"/>
                <w:sz w:val="15"/>
                <w:szCs w:val="15"/>
              </w:rPr>
              <w:t>時間）</w:t>
            </w:r>
            <w:r w:rsidRPr="00B6351C">
              <w:rPr>
                <w:rFonts w:ascii="ＭＳ ゴシック" w:eastAsia="ＭＳ ゴシック" w:hAnsi="ＭＳ ゴシック"/>
                <w:color w:val="000000" w:themeColor="text1"/>
                <w:sz w:val="15"/>
                <w:szCs w:val="15"/>
              </w:rPr>
              <w:t>5</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161</w:t>
            </w:r>
            <w:r w:rsidRPr="00B6351C">
              <w:rPr>
                <w:rFonts w:ascii="ＭＳ ゴシック" w:eastAsia="ＭＳ ゴシック" w:hAnsi="ＭＳ ゴシック" w:hint="eastAsia"/>
                <w:color w:val="000000" w:themeColor="text1"/>
                <w:sz w:val="15"/>
                <w:szCs w:val="15"/>
              </w:rPr>
              <w:t>時間（予備時数</w:t>
            </w:r>
            <w:r w:rsidRPr="00B6351C">
              <w:rPr>
                <w:rFonts w:ascii="ＭＳ ゴシック" w:eastAsia="ＭＳ ゴシック" w:hAnsi="ＭＳ ゴシック"/>
                <w:color w:val="000000" w:themeColor="text1"/>
                <w:sz w:val="15"/>
                <w:szCs w:val="15"/>
              </w:rPr>
              <w:t>14</w:t>
            </w:r>
            <w:r w:rsidRPr="00B6351C">
              <w:rPr>
                <w:rFonts w:ascii="ＭＳ ゴシック" w:eastAsia="ＭＳ ゴシック" w:hAnsi="ＭＳ ゴシック" w:hint="eastAsia"/>
                <w:color w:val="000000" w:themeColor="text1"/>
                <w:sz w:val="15"/>
                <w:szCs w:val="15"/>
              </w:rPr>
              <w:t>時間）、</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137</w:t>
            </w:r>
            <w:r w:rsidRPr="00B6351C">
              <w:rPr>
                <w:rFonts w:ascii="ＭＳ ゴシック" w:eastAsia="ＭＳ ゴシック" w:hAnsi="ＭＳ ゴシック" w:hint="eastAsia"/>
                <w:color w:val="000000" w:themeColor="text1"/>
                <w:sz w:val="15"/>
                <w:szCs w:val="15"/>
              </w:rPr>
              <w:t>時間（予備時数</w:t>
            </w:r>
            <w:r w:rsidRPr="00B6351C">
              <w:rPr>
                <w:rFonts w:ascii="ＭＳ ゴシック" w:eastAsia="ＭＳ ゴシック" w:hAnsi="ＭＳ ゴシック"/>
                <w:color w:val="000000" w:themeColor="text1"/>
                <w:sz w:val="15"/>
                <w:szCs w:val="15"/>
              </w:rPr>
              <w:t>38</w:t>
            </w:r>
            <w:r w:rsidRPr="00B6351C">
              <w:rPr>
                <w:rFonts w:ascii="ＭＳ ゴシック" w:eastAsia="ＭＳ ゴシック" w:hAnsi="ＭＳ ゴシック" w:hint="eastAsia"/>
                <w:color w:val="000000" w:themeColor="text1"/>
                <w:sz w:val="15"/>
                <w:szCs w:val="15"/>
              </w:rPr>
              <w:t>時間）</w:t>
            </w:r>
          </w:p>
        </w:tc>
      </w:tr>
      <w:tr w:rsidR="002B6451" w:rsidRPr="007F05DA" w14:paraId="71988D1C" w14:textId="77777777" w:rsidTr="002B6451">
        <w:trPr>
          <w:trHeight w:val="834"/>
        </w:trPr>
        <w:tc>
          <w:tcPr>
            <w:tcW w:w="421" w:type="dxa"/>
            <w:vMerge/>
            <w:shd w:val="clear" w:color="auto" w:fill="2E74B5" w:themeFill="accent1" w:themeFillShade="BF"/>
            <w:vAlign w:val="center"/>
          </w:tcPr>
          <w:p w14:paraId="75E184B8" w14:textId="77777777" w:rsidR="002B6451" w:rsidRPr="007304EA" w:rsidRDefault="002B6451" w:rsidP="00D5213D">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67AD7104" w14:textId="1C19CDA7" w:rsidR="002B6451" w:rsidRPr="000E0D69" w:rsidRDefault="002B6451" w:rsidP="00D5213D">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⑩</w:t>
            </w:r>
            <w:r w:rsidRPr="000E0D69">
              <w:rPr>
                <w:rFonts w:ascii="ＭＳ ゴシック" w:eastAsia="ＭＳ ゴシック" w:hAnsi="ＭＳ ゴシック" w:hint="eastAsia"/>
                <w:sz w:val="15"/>
                <w:szCs w:val="15"/>
              </w:rPr>
              <w:t>複式の指導にも対応できるように</w:t>
            </w:r>
            <w:r>
              <w:rPr>
                <w:rFonts w:ascii="ＭＳ ゴシック" w:eastAsia="ＭＳ ゴシック" w:hAnsi="ＭＳ ゴシック" w:hint="eastAsia"/>
                <w:sz w:val="15"/>
                <w:szCs w:val="15"/>
              </w:rPr>
              <w:t>配慮</w:t>
            </w:r>
            <w:r w:rsidRPr="000E0D69">
              <w:rPr>
                <w:rFonts w:ascii="ＭＳ ゴシック" w:eastAsia="ＭＳ ゴシック" w:hAnsi="ＭＳ ゴシック" w:hint="eastAsia"/>
                <w:sz w:val="15"/>
                <w:szCs w:val="15"/>
              </w:rPr>
              <w:t>されているか。</w:t>
            </w:r>
          </w:p>
        </w:tc>
        <w:tc>
          <w:tcPr>
            <w:tcW w:w="2436" w:type="dxa"/>
          </w:tcPr>
          <w:p w14:paraId="03D58F22" w14:textId="48365FD4" w:rsidR="002B6451" w:rsidRPr="00C85313" w:rsidRDefault="002B6451" w:rsidP="00551C82">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異学年の関連する領域の単元を、できる限り同じ時期に配置することにより、複式の指導にも対応できるよう</w:t>
            </w:r>
            <w:r>
              <w:rPr>
                <w:rFonts w:ascii="ＭＳ ゴシック" w:eastAsia="ＭＳ ゴシック" w:hAnsi="ＭＳ ゴシック" w:hint="eastAsia"/>
                <w:sz w:val="15"/>
                <w:szCs w:val="15"/>
              </w:rPr>
              <w:t>に</w:t>
            </w:r>
            <w:r w:rsidRPr="005A7AEA">
              <w:rPr>
                <w:rFonts w:ascii="ＭＳ ゴシック" w:eastAsia="ＭＳ ゴシック" w:hAnsi="ＭＳ ゴシック" w:hint="eastAsia"/>
                <w:sz w:val="15"/>
                <w:szCs w:val="15"/>
              </w:rPr>
              <w:t>配慮しました。</w:t>
            </w:r>
          </w:p>
        </w:tc>
        <w:tc>
          <w:tcPr>
            <w:tcW w:w="5529" w:type="dxa"/>
          </w:tcPr>
          <w:p w14:paraId="32E0B550" w14:textId="69072A78" w:rsidR="002B6451" w:rsidRDefault="002B6451" w:rsidP="00E25F20">
            <w:pPr>
              <w:ind w:left="178" w:hangingChars="117" w:hanging="178"/>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w:t>
            </w:r>
            <w:r w:rsidRPr="00B6351C">
              <w:rPr>
                <w:rFonts w:ascii="ＭＳ ゴシック" w:eastAsia="ＭＳ ゴシック" w:hAnsi="ＭＳ ゴシック" w:hint="eastAsia"/>
                <w:color w:val="000000" w:themeColor="text1"/>
                <w:sz w:val="15"/>
                <w:szCs w:val="15"/>
              </w:rPr>
              <w:t>発達段階に応じて、</w:t>
            </w:r>
            <w:r w:rsidRPr="00B6351C">
              <w:rPr>
                <w:rFonts w:ascii="ＭＳ ゴシック" w:eastAsia="ＭＳ ゴシック" w:hAnsi="ＭＳ ゴシック" w:hint="eastAsia"/>
                <w:color w:val="000000" w:themeColor="text1"/>
                <w:sz w:val="15"/>
                <w:szCs w:val="15"/>
                <w:highlight w:val="yellow"/>
              </w:rPr>
              <w:t>関連する領域の単元をできる限り同じ時期に位置付ける</w:t>
            </w:r>
            <w:r w:rsidRPr="00B6351C">
              <w:rPr>
                <w:rFonts w:ascii="ＭＳ ゴシック" w:eastAsia="ＭＳ ゴシック" w:hAnsi="ＭＳ ゴシック" w:hint="eastAsia"/>
                <w:color w:val="000000" w:themeColor="text1"/>
                <w:sz w:val="15"/>
                <w:szCs w:val="15"/>
              </w:rPr>
              <w:t>ことで、複式の年間指導計画が作りやすいように配慮しました。（詳細は、新興出版社啓林館の</w:t>
            </w:r>
            <w:r w:rsidRPr="00B6351C">
              <w:rPr>
                <w:rFonts w:ascii="ＭＳ ゴシック" w:eastAsia="ＭＳ ゴシック" w:hAnsi="ＭＳ ゴシック"/>
                <w:color w:val="000000" w:themeColor="text1"/>
                <w:sz w:val="15"/>
                <w:szCs w:val="15"/>
              </w:rPr>
              <w:t>HP</w:t>
            </w:r>
            <w:r w:rsidRPr="00B6351C">
              <w:rPr>
                <w:rFonts w:ascii="ＭＳ ゴシック" w:eastAsia="ＭＳ ゴシック" w:hAnsi="ＭＳ ゴシック" w:hint="eastAsia"/>
                <w:color w:val="000000" w:themeColor="text1"/>
                <w:sz w:val="15"/>
                <w:szCs w:val="15"/>
              </w:rPr>
              <w:t>に掲載する「複式年間指導計画」をご参照ください。）</w:t>
            </w:r>
          </w:p>
        </w:tc>
      </w:tr>
      <w:tr w:rsidR="002B6451" w:rsidRPr="007F05DA" w14:paraId="5F947016" w14:textId="77777777" w:rsidTr="00565A2F">
        <w:trPr>
          <w:trHeight w:val="1992"/>
        </w:trPr>
        <w:tc>
          <w:tcPr>
            <w:tcW w:w="421" w:type="dxa"/>
            <w:vMerge/>
            <w:shd w:val="clear" w:color="auto" w:fill="2E74B5" w:themeFill="accent1" w:themeFillShade="BF"/>
            <w:vAlign w:val="center"/>
          </w:tcPr>
          <w:p w14:paraId="229D080C" w14:textId="77777777" w:rsidR="002B6451" w:rsidRPr="007304EA" w:rsidRDefault="002B6451" w:rsidP="002B6451">
            <w:pPr>
              <w:shd w:val="clear" w:color="auto" w:fill="2E74B5" w:themeFill="accent1" w:themeFillShade="BF"/>
              <w:jc w:val="center"/>
              <w:rPr>
                <w:rFonts w:ascii="ＭＳ ゴシック" w:eastAsia="ＭＳ ゴシック" w:hAnsi="ＭＳ ゴシック"/>
                <w:color w:val="FFFFFF" w:themeColor="background1"/>
                <w:szCs w:val="14"/>
              </w:rPr>
            </w:pPr>
          </w:p>
        </w:tc>
        <w:tc>
          <w:tcPr>
            <w:tcW w:w="2241" w:type="dxa"/>
            <w:shd w:val="clear" w:color="auto" w:fill="BDD6EE" w:themeFill="accent1" w:themeFillTint="66"/>
          </w:tcPr>
          <w:p w14:paraId="7D4A66EF" w14:textId="23736240" w:rsidR="002B6451" w:rsidRPr="000E0D69" w:rsidRDefault="002B6451" w:rsidP="002B6451">
            <w:pPr>
              <w:spacing w:after="100" w:afterAutospacing="1"/>
              <w:ind w:left="176" w:hangingChars="116" w:hanging="176"/>
              <w:rPr>
                <w:rFonts w:ascii="ＭＳ ゴシック" w:eastAsia="ＭＳ ゴシック" w:hAnsi="ＭＳ ゴシック"/>
                <w:sz w:val="15"/>
                <w:szCs w:val="15"/>
              </w:rPr>
            </w:pPr>
            <w:r w:rsidRPr="000E0D69">
              <w:rPr>
                <w:rFonts w:ascii="ＭＳ ゴシック" w:eastAsia="ＭＳ ゴシック" w:hAnsi="ＭＳ ゴシック" w:hint="eastAsia"/>
                <w:sz w:val="15"/>
                <w:szCs w:val="15"/>
              </w:rPr>
              <w:t>⑪キャリア教育の視点から、プログラミングや</w:t>
            </w:r>
            <w:r w:rsidRPr="000E0D69">
              <w:rPr>
                <w:rFonts w:ascii="ＭＳ ゴシック" w:eastAsia="ＭＳ ゴシック" w:hAnsi="ＭＳ ゴシック"/>
                <w:sz w:val="15"/>
                <w:szCs w:val="15"/>
              </w:rPr>
              <w:t>STEAM</w:t>
            </w:r>
            <w:r w:rsidRPr="000E0D69">
              <w:rPr>
                <w:rFonts w:ascii="ＭＳ ゴシック" w:eastAsia="ＭＳ ゴシック" w:hAnsi="ＭＳ ゴシック" w:hint="eastAsia"/>
                <w:sz w:val="15"/>
                <w:szCs w:val="15"/>
              </w:rPr>
              <w:t>教育に配慮されているか。</w:t>
            </w:r>
          </w:p>
        </w:tc>
        <w:tc>
          <w:tcPr>
            <w:tcW w:w="2436" w:type="dxa"/>
          </w:tcPr>
          <w:p w14:paraId="68E6CEEC" w14:textId="77777777" w:rsidR="002B6451" w:rsidRDefault="002B6451" w:rsidP="00D5213D">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多様な職業に触れる場面を取り扱うなど、仕事や生き方について考える</w:t>
            </w:r>
            <w:r>
              <w:rPr>
                <w:rFonts w:ascii="ＭＳ ゴシック" w:eastAsia="ＭＳ ゴシック" w:hAnsi="ＭＳ ゴシック" w:hint="eastAsia"/>
                <w:sz w:val="15"/>
                <w:szCs w:val="15"/>
              </w:rPr>
              <w:t>ページ</w:t>
            </w:r>
            <w:r w:rsidRPr="005A7AEA">
              <w:rPr>
                <w:rFonts w:ascii="ＭＳ ゴシック" w:eastAsia="ＭＳ ゴシック" w:hAnsi="ＭＳ ゴシック" w:hint="eastAsia"/>
                <w:sz w:val="15"/>
                <w:szCs w:val="15"/>
              </w:rPr>
              <w:t>を設定しました。</w:t>
            </w:r>
          </w:p>
          <w:p w14:paraId="2A5BCFF8" w14:textId="799D2EFD" w:rsidR="002B6451" w:rsidRDefault="002B6451" w:rsidP="002B6451">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また、プログラミングを</w:t>
            </w:r>
            <w:r>
              <w:rPr>
                <w:rFonts w:ascii="ＭＳ ゴシック" w:eastAsia="ＭＳ ゴシック" w:hAnsi="ＭＳ ゴシック" w:hint="eastAsia"/>
                <w:sz w:val="15"/>
                <w:szCs w:val="15"/>
              </w:rPr>
              <w:t>通して、</w:t>
            </w:r>
            <w:r w:rsidRPr="00C85313">
              <w:rPr>
                <w:rFonts w:ascii="ＭＳ ゴシック" w:eastAsia="ＭＳ ゴシック" w:hAnsi="ＭＳ ゴシック" w:hint="eastAsia"/>
                <w:sz w:val="15"/>
                <w:szCs w:val="15"/>
              </w:rPr>
              <w:t>論理的思考力を身に付け</w:t>
            </w:r>
            <w:r>
              <w:rPr>
                <w:rFonts w:ascii="ＭＳ ゴシック" w:eastAsia="ＭＳ ゴシック" w:hAnsi="ＭＳ ゴシック" w:hint="eastAsia"/>
                <w:sz w:val="15"/>
                <w:szCs w:val="15"/>
              </w:rPr>
              <w:t>られるように配慮</w:t>
            </w:r>
            <w:r w:rsidRPr="00C85313">
              <w:rPr>
                <w:rFonts w:ascii="ＭＳ ゴシック" w:eastAsia="ＭＳ ゴシック" w:hAnsi="ＭＳ ゴシック" w:hint="eastAsia"/>
                <w:sz w:val="15"/>
                <w:szCs w:val="15"/>
              </w:rPr>
              <w:t>しました。</w:t>
            </w:r>
          </w:p>
        </w:tc>
        <w:tc>
          <w:tcPr>
            <w:tcW w:w="5529" w:type="dxa"/>
          </w:tcPr>
          <w:p w14:paraId="63833787" w14:textId="77777777" w:rsidR="002B6451" w:rsidRPr="00B6351C" w:rsidRDefault="002B6451" w:rsidP="00D5213D">
            <w:pPr>
              <w:ind w:left="181" w:hangingChars="119" w:hanging="181"/>
              <w:rPr>
                <w:rFonts w:ascii="ＭＳ ゴシック" w:eastAsia="ＭＳ ゴシック" w:hAnsi="ＭＳ ゴシック"/>
                <w:color w:val="000000" w:themeColor="text1"/>
                <w:sz w:val="15"/>
                <w:szCs w:val="15"/>
              </w:rPr>
            </w:pPr>
            <w:r w:rsidRPr="005A7AEA">
              <w:rPr>
                <w:rFonts w:ascii="ＭＳ ゴシック" w:eastAsia="ＭＳ ゴシック" w:hAnsi="ＭＳ ゴシック" w:hint="eastAsia"/>
                <w:sz w:val="15"/>
                <w:szCs w:val="15"/>
              </w:rPr>
              <w:t>●</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年の</w:t>
            </w:r>
            <w:r w:rsidRPr="00EC08B8">
              <w:rPr>
                <w:rFonts w:ascii="ＭＳ ゴシック" w:eastAsia="ＭＳ ゴシック" w:hAnsi="ＭＳ ゴシック" w:hint="eastAsia"/>
                <w:color w:val="000000" w:themeColor="text1"/>
                <w:sz w:val="15"/>
                <w:szCs w:val="15"/>
                <w:highlight w:val="yellow"/>
              </w:rPr>
              <w:t>「未来へのとびら　お仕事インタビュー」</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230</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240</w:t>
            </w:r>
            <w:r w:rsidRPr="00B6351C">
              <w:rPr>
                <w:rFonts w:ascii="ＭＳ ゴシック" w:eastAsia="ＭＳ ゴシック" w:hAnsi="ＭＳ ゴシック" w:hint="eastAsia"/>
                <w:color w:val="000000" w:themeColor="text1"/>
                <w:sz w:val="15"/>
                <w:szCs w:val="15"/>
              </w:rPr>
              <w:t>）では、</w:t>
            </w:r>
            <w:r w:rsidRPr="00EC08B8">
              <w:rPr>
                <w:rFonts w:ascii="ＭＳ ゴシック" w:eastAsia="ＭＳ ゴシック" w:hAnsi="ＭＳ ゴシック"/>
                <w:color w:val="000000" w:themeColor="text1"/>
                <w:sz w:val="15"/>
                <w:szCs w:val="15"/>
                <w:highlight w:val="yellow"/>
              </w:rPr>
              <w:t>STEAM</w:t>
            </w:r>
            <w:r w:rsidRPr="00EC08B8">
              <w:rPr>
                <w:rFonts w:ascii="ＭＳ ゴシック" w:eastAsia="ＭＳ ゴシック" w:hAnsi="ＭＳ ゴシック" w:hint="eastAsia"/>
                <w:color w:val="000000" w:themeColor="text1"/>
                <w:sz w:val="15"/>
                <w:szCs w:val="15"/>
                <w:highlight w:val="yellow"/>
              </w:rPr>
              <w:t>教育やキャリア教育を意識</w:t>
            </w:r>
            <w:r w:rsidRPr="00B6351C">
              <w:rPr>
                <w:rFonts w:ascii="ＭＳ ゴシック" w:eastAsia="ＭＳ ゴシック" w:hAnsi="ＭＳ ゴシック" w:hint="eastAsia"/>
                <w:color w:val="000000" w:themeColor="text1"/>
                <w:sz w:val="15"/>
                <w:szCs w:val="15"/>
              </w:rPr>
              <w:t>し、様々な分野で活躍している</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名の方々（アーティスト、科学者、研究者、エンジニア）のインタビュー記事を掲載し、仕事への思いや算数がどのように役立っているかなどについて紹介し、将来の仕事や生き方について考えることができるようにしました。</w:t>
            </w:r>
          </w:p>
          <w:p w14:paraId="3BF611E8" w14:textId="77777777" w:rsidR="002B6451" w:rsidRPr="00B6351C" w:rsidRDefault="002B6451" w:rsidP="006E2B56">
            <w:pPr>
              <w:ind w:left="173" w:hangingChars="114" w:hanging="173"/>
              <w:rPr>
                <w:rFonts w:ascii="ＭＳ ゴシック" w:eastAsia="ＭＳ ゴシック" w:hAnsi="ＭＳ ゴシック"/>
                <w:color w:val="000000" w:themeColor="text1"/>
                <w:sz w:val="15"/>
                <w:szCs w:val="15"/>
              </w:rPr>
            </w:pP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w:t>
            </w:r>
            <w:r w:rsidRPr="00B6351C">
              <w:rPr>
                <w:rFonts w:ascii="ＭＳ ゴシック" w:eastAsia="ＭＳ ゴシック" w:hAnsi="ＭＳ ゴシック" w:hint="eastAsia"/>
                <w:color w:val="000000" w:themeColor="text1"/>
                <w:sz w:val="15"/>
                <w:szCs w:val="15"/>
              </w:rPr>
              <w:t>年から</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年までの</w:t>
            </w:r>
            <w:r w:rsidRPr="00EC08B8">
              <w:rPr>
                <w:rFonts w:ascii="ＭＳ ゴシック" w:eastAsia="ＭＳ ゴシック" w:hAnsi="ＭＳ ゴシック" w:hint="eastAsia"/>
                <w:color w:val="000000" w:themeColor="text1"/>
                <w:sz w:val="15"/>
                <w:szCs w:val="15"/>
                <w:highlight w:val="yellow"/>
              </w:rPr>
              <w:t>全学年に「わくわくプログラミング」の単元を設け</w:t>
            </w:r>
            <w:r w:rsidRPr="00B6351C">
              <w:rPr>
                <w:rFonts w:ascii="ＭＳ ゴシック" w:eastAsia="ＭＳ ゴシック" w:hAnsi="ＭＳ ゴシック" w:hint="eastAsia"/>
                <w:color w:val="000000" w:themeColor="text1"/>
                <w:sz w:val="15"/>
                <w:szCs w:val="15"/>
              </w:rPr>
              <w:t>、楽しみながらプログラミングを体験し、将来に役立つプログラミング的思考、論理的思考力が身に付くように配慮しました。</w:t>
            </w:r>
          </w:p>
          <w:p w14:paraId="1F461B5D" w14:textId="03E51BC2" w:rsidR="002B6451" w:rsidRPr="00C85313" w:rsidRDefault="002B6451" w:rsidP="002B6451">
            <w:pPr>
              <w:ind w:left="181" w:hangingChars="119" w:hanging="181"/>
              <w:rPr>
                <w:rFonts w:ascii="ＭＳ ゴシック" w:eastAsia="ＭＳ ゴシック" w:hAnsi="ＭＳ ゴシック"/>
                <w:sz w:val="15"/>
                <w:szCs w:val="15"/>
              </w:rPr>
            </w:pP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w:t>
            </w:r>
            <w:r w:rsidRPr="00B6351C">
              <w:rPr>
                <w:rFonts w:ascii="ＭＳ ゴシック" w:eastAsia="ＭＳ ゴシック" w:hAnsi="ＭＳ ゴシック" w:hint="eastAsia"/>
                <w:color w:val="000000" w:themeColor="text1"/>
                <w:sz w:val="15"/>
                <w:szCs w:val="15"/>
              </w:rPr>
              <w:t>年②</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94</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95</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w:t>
            </w:r>
            <w:r w:rsidRPr="00B6351C">
              <w:rPr>
                <w:rFonts w:ascii="ＭＳ ゴシック" w:eastAsia="ＭＳ ゴシック" w:hAnsi="ＭＳ ゴシック" w:hint="eastAsia"/>
                <w:color w:val="000000" w:themeColor="text1"/>
                <w:sz w:val="15"/>
                <w:szCs w:val="15"/>
              </w:rPr>
              <w:t>下</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110</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w:t>
            </w:r>
            <w:r w:rsidR="00EC08B8">
              <w:rPr>
                <w:rFonts w:ascii="ＭＳ ゴシック" w:eastAsia="ＭＳ ゴシック" w:hAnsi="ＭＳ ゴシック"/>
                <w:color w:val="000000" w:themeColor="text1"/>
                <w:sz w:val="15"/>
                <w:szCs w:val="15"/>
              </w:rPr>
              <w:t>11</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3</w:t>
            </w:r>
            <w:r w:rsidRPr="00B6351C">
              <w:rPr>
                <w:rFonts w:ascii="ＭＳ ゴシック" w:eastAsia="ＭＳ ゴシック" w:hAnsi="ＭＳ ゴシック" w:hint="eastAsia"/>
                <w:color w:val="000000" w:themeColor="text1"/>
                <w:sz w:val="15"/>
                <w:szCs w:val="15"/>
              </w:rPr>
              <w:t>下</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52</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53</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4</w:t>
            </w:r>
            <w:r w:rsidRPr="00B6351C">
              <w:rPr>
                <w:rFonts w:ascii="ＭＳ ゴシック" w:eastAsia="ＭＳ ゴシック" w:hAnsi="ＭＳ ゴシック" w:hint="eastAsia"/>
                <w:color w:val="000000" w:themeColor="text1"/>
                <w:sz w:val="15"/>
                <w:szCs w:val="15"/>
              </w:rPr>
              <w:t>下</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00EC08B8">
              <w:rPr>
                <w:rFonts w:ascii="ＭＳ ゴシック" w:eastAsia="ＭＳ ゴシック" w:hAnsi="ＭＳ ゴシック"/>
                <w:color w:val="000000" w:themeColor="text1"/>
                <w:sz w:val="15"/>
                <w:szCs w:val="15"/>
              </w:rPr>
              <w:t>104</w:t>
            </w:r>
            <w:r w:rsidRPr="00B6351C">
              <w:rPr>
                <w:rFonts w:ascii="ＭＳ ゴシック" w:eastAsia="ＭＳ ゴシック" w:hAnsi="ＭＳ ゴシック" w:hint="eastAsia"/>
                <w:color w:val="000000" w:themeColor="text1"/>
                <w:sz w:val="15"/>
                <w:szCs w:val="15"/>
              </w:rPr>
              <w:t>-</w:t>
            </w:r>
            <w:r w:rsidR="00EC08B8">
              <w:rPr>
                <w:rFonts w:ascii="ＭＳ ゴシック" w:eastAsia="ＭＳ ゴシック" w:hAnsi="ＭＳ ゴシック"/>
                <w:color w:val="000000" w:themeColor="text1"/>
                <w:sz w:val="15"/>
                <w:szCs w:val="15"/>
              </w:rPr>
              <w:t>10</w:t>
            </w:r>
            <w:r w:rsidRPr="00B6351C">
              <w:rPr>
                <w:rFonts w:ascii="ＭＳ ゴシック" w:eastAsia="ＭＳ ゴシック" w:hAnsi="ＭＳ ゴシック"/>
                <w:color w:val="000000" w:themeColor="text1"/>
                <w:sz w:val="15"/>
                <w:szCs w:val="15"/>
              </w:rPr>
              <w:t>5</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5</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242</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243</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6</w:t>
            </w:r>
            <w:r w:rsidRPr="00B6351C">
              <w:rPr>
                <w:rFonts w:ascii="ＭＳ ゴシック" w:eastAsia="ＭＳ ゴシック" w:hAnsi="ＭＳ ゴシック" w:hint="eastAsia"/>
                <w:color w:val="000000" w:themeColor="text1"/>
                <w:sz w:val="15"/>
                <w:szCs w:val="15"/>
              </w:rPr>
              <w:t>年</w:t>
            </w:r>
            <w:r w:rsidRPr="00B6351C">
              <w:rPr>
                <w:rFonts w:ascii="ＭＳ ゴシック" w:eastAsia="ＭＳ ゴシック" w:hAnsi="ＭＳ ゴシック"/>
                <w:color w:val="000000" w:themeColor="text1"/>
                <w:sz w:val="15"/>
                <w:szCs w:val="15"/>
              </w:rPr>
              <w:t>p</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186</w:t>
            </w:r>
            <w:r w:rsidRPr="00B6351C">
              <w:rPr>
                <w:rFonts w:ascii="ＭＳ ゴシック" w:eastAsia="ＭＳ ゴシック" w:hAnsi="ＭＳ ゴシック" w:hint="eastAsia"/>
                <w:color w:val="000000" w:themeColor="text1"/>
                <w:sz w:val="15"/>
                <w:szCs w:val="15"/>
              </w:rPr>
              <w:t>-</w:t>
            </w:r>
            <w:r w:rsidRPr="00B6351C">
              <w:rPr>
                <w:rFonts w:ascii="ＭＳ ゴシック" w:eastAsia="ＭＳ ゴシック" w:hAnsi="ＭＳ ゴシック"/>
                <w:color w:val="000000" w:themeColor="text1"/>
                <w:sz w:val="15"/>
                <w:szCs w:val="15"/>
              </w:rPr>
              <w:t>187</w:t>
            </w:r>
          </w:p>
        </w:tc>
      </w:tr>
    </w:tbl>
    <w:p w14:paraId="35FD0FC2" w14:textId="5845A410" w:rsidR="00493E54" w:rsidRDefault="00493E54">
      <w:pPr>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4C943766" w14:textId="26A03B11" w:rsidR="00EA36A1" w:rsidRPr="005A6DC5" w:rsidRDefault="000D3A74" w:rsidP="00EA36A1">
      <w:pPr>
        <w:rPr>
          <w:rFonts w:ascii="ＭＳ ゴシック" w:eastAsia="ＭＳ ゴシック" w:hAnsi="ＭＳ ゴシック"/>
          <w:sz w:val="18"/>
          <w:szCs w:val="18"/>
        </w:rPr>
      </w:pPr>
      <w:r w:rsidRPr="005A6DC5">
        <w:rPr>
          <w:rFonts w:ascii="ＭＳ ゴシック" w:eastAsia="ＭＳ ゴシック" w:hAnsi="ＭＳ ゴシック" w:hint="eastAsia"/>
          <w:sz w:val="18"/>
          <w:szCs w:val="18"/>
        </w:rPr>
        <w:lastRenderedPageBreak/>
        <w:t>（</w:t>
      </w:r>
      <w:r>
        <w:rPr>
          <w:rFonts w:ascii="ＭＳ ゴシック" w:eastAsia="ＭＳ ゴシック" w:hAnsi="ＭＳ ゴシック"/>
          <w:sz w:val="18"/>
          <w:szCs w:val="18"/>
        </w:rPr>
        <w:t>3</w:t>
      </w:r>
      <w:r w:rsidRPr="005A6DC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教科書の構成上の配慮と工夫</w:t>
      </w:r>
    </w:p>
    <w:tbl>
      <w:tblPr>
        <w:tblStyle w:val="a3"/>
        <w:tblW w:w="0" w:type="auto"/>
        <w:tblLook w:val="04A0" w:firstRow="1" w:lastRow="0" w:firstColumn="1" w:lastColumn="0" w:noHBand="0" w:noVBand="1"/>
      </w:tblPr>
      <w:tblGrid>
        <w:gridCol w:w="421"/>
        <w:gridCol w:w="2268"/>
        <w:gridCol w:w="2409"/>
        <w:gridCol w:w="5664"/>
      </w:tblGrid>
      <w:tr w:rsidR="005D18AE" w:rsidRPr="007F05DA" w14:paraId="4CC4E214" w14:textId="77777777" w:rsidTr="001A6A5E">
        <w:tc>
          <w:tcPr>
            <w:tcW w:w="421" w:type="dxa"/>
            <w:shd w:val="clear" w:color="auto" w:fill="FFF2CC" w:themeFill="accent4" w:themeFillTint="33"/>
            <w:vAlign w:val="center"/>
          </w:tcPr>
          <w:p w14:paraId="6D1E1F04" w14:textId="5FE6748E" w:rsidR="00EA36A1" w:rsidRPr="00061D2F" w:rsidRDefault="000D3A74" w:rsidP="005348B1">
            <w:pPr>
              <w:jc w:val="center"/>
              <w:rPr>
                <w:rFonts w:ascii="ＭＳ ゴシック" w:eastAsia="ＭＳ ゴシック" w:hAnsi="ＭＳ ゴシック"/>
                <w:sz w:val="10"/>
                <w:szCs w:val="10"/>
              </w:rPr>
            </w:pPr>
            <w:r w:rsidRPr="00061D2F">
              <w:rPr>
                <w:rFonts w:ascii="ＭＳ ゴシック" w:eastAsia="ＭＳ ゴシック" w:hAnsi="ＭＳ ゴシック" w:hint="eastAsia"/>
                <w:sz w:val="10"/>
                <w:szCs w:val="10"/>
              </w:rPr>
              <w:t>項目</w:t>
            </w:r>
          </w:p>
        </w:tc>
        <w:tc>
          <w:tcPr>
            <w:tcW w:w="2268" w:type="dxa"/>
            <w:shd w:val="clear" w:color="auto" w:fill="FFF2CC" w:themeFill="accent4" w:themeFillTint="33"/>
          </w:tcPr>
          <w:p w14:paraId="3798C9ED" w14:textId="6080A99E" w:rsidR="00EA36A1" w:rsidRPr="007F05DA" w:rsidRDefault="000D3A74" w:rsidP="005348B1">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観</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点</w:t>
            </w:r>
          </w:p>
        </w:tc>
        <w:tc>
          <w:tcPr>
            <w:tcW w:w="2409" w:type="dxa"/>
            <w:shd w:val="clear" w:color="auto" w:fill="FFF2CC" w:themeFill="accent4" w:themeFillTint="33"/>
          </w:tcPr>
          <w:p w14:paraId="7B874B1B" w14:textId="515C214F" w:rsidR="00EA36A1" w:rsidRPr="007F05DA" w:rsidRDefault="000D3A74" w:rsidP="005348B1">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特</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色</w:t>
            </w:r>
          </w:p>
        </w:tc>
        <w:tc>
          <w:tcPr>
            <w:tcW w:w="5664" w:type="dxa"/>
            <w:shd w:val="clear" w:color="auto" w:fill="FFF2CC" w:themeFill="accent4" w:themeFillTint="33"/>
          </w:tcPr>
          <w:p w14:paraId="10594BFD" w14:textId="20D5855A" w:rsidR="00EA36A1" w:rsidRPr="007F05DA" w:rsidRDefault="000D3A74" w:rsidP="005348B1">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具体例</w:t>
            </w:r>
          </w:p>
        </w:tc>
      </w:tr>
      <w:tr w:rsidR="005D18AE" w:rsidRPr="007F05DA" w14:paraId="3B45E480" w14:textId="77777777" w:rsidTr="001A6A5E">
        <w:trPr>
          <w:trHeight w:val="543"/>
        </w:trPr>
        <w:tc>
          <w:tcPr>
            <w:tcW w:w="421" w:type="dxa"/>
            <w:vMerge w:val="restart"/>
            <w:shd w:val="clear" w:color="auto" w:fill="538135" w:themeFill="accent6" w:themeFillShade="BF"/>
            <w:vAlign w:val="center"/>
          </w:tcPr>
          <w:p w14:paraId="382209CF" w14:textId="01AB7360" w:rsidR="004B7C81" w:rsidRPr="00493E54" w:rsidRDefault="000D3A74" w:rsidP="005348B1">
            <w:pPr>
              <w:jc w:val="center"/>
              <w:rPr>
                <w:rFonts w:ascii="ＭＳ ゴシック" w:eastAsia="ＭＳ ゴシック" w:hAnsi="ＭＳ ゴシック"/>
                <w:color w:val="FFFFFF" w:themeColor="background1"/>
                <w:szCs w:val="14"/>
              </w:rPr>
            </w:pPr>
            <w:r w:rsidRPr="00493E54">
              <w:rPr>
                <w:rFonts w:ascii="ＭＳ ゴシック" w:eastAsia="ＭＳ ゴシック" w:hAnsi="ＭＳ ゴシック"/>
                <w:color w:val="FFFFFF" w:themeColor="background1"/>
                <w:szCs w:val="14"/>
              </w:rPr>
              <w:t>1</w:t>
            </w:r>
          </w:p>
          <w:p w14:paraId="0CDF1D4C" w14:textId="77777777" w:rsidR="004B7C81" w:rsidRPr="00493E54" w:rsidRDefault="004B7C81" w:rsidP="005348B1">
            <w:pPr>
              <w:jc w:val="center"/>
              <w:rPr>
                <w:rFonts w:ascii="ＭＳ ゴシック" w:eastAsia="ＭＳ ゴシック" w:hAnsi="ＭＳ ゴシック"/>
                <w:color w:val="FFFFFF" w:themeColor="background1"/>
                <w:szCs w:val="14"/>
              </w:rPr>
            </w:pPr>
          </w:p>
          <w:p w14:paraId="6673B0F1" w14:textId="1FB89BFD" w:rsidR="004B7C81" w:rsidRPr="00795D97" w:rsidRDefault="000D3A74" w:rsidP="005348B1">
            <w:pPr>
              <w:jc w:val="center"/>
              <w:rPr>
                <w:rFonts w:ascii="ＭＳ ゴシック" w:eastAsia="ＭＳ ゴシック" w:hAnsi="ＭＳ ゴシック"/>
                <w:color w:val="FFFFFF" w:themeColor="background1"/>
                <w:szCs w:val="14"/>
                <w:highlight w:val="yellow"/>
              </w:rPr>
            </w:pPr>
            <w:r w:rsidRPr="00493E54">
              <w:rPr>
                <w:rFonts w:ascii="ＭＳ ゴシック" w:eastAsia="ＭＳ ゴシック" w:hAnsi="ＭＳ ゴシック" w:hint="eastAsia"/>
                <w:color w:val="FFFFFF" w:themeColor="background1"/>
                <w:szCs w:val="14"/>
              </w:rPr>
              <w:t>内容の程度</w:t>
            </w:r>
          </w:p>
        </w:tc>
        <w:tc>
          <w:tcPr>
            <w:tcW w:w="2268" w:type="dxa"/>
            <w:shd w:val="clear" w:color="auto" w:fill="C5E0B3" w:themeFill="accent6" w:themeFillTint="66"/>
          </w:tcPr>
          <w:p w14:paraId="7F580090" w14:textId="734E7FF6" w:rsidR="004B7C81" w:rsidRPr="00A00121" w:rsidRDefault="000D3A74" w:rsidP="000A708D">
            <w:pPr>
              <w:pStyle w:val="a4"/>
              <w:numPr>
                <w:ilvl w:val="0"/>
                <w:numId w:val="9"/>
              </w:numPr>
              <w:spacing w:after="100" w:afterAutospacing="1"/>
              <w:ind w:leftChars="0" w:left="177" w:hanging="177"/>
              <w:rPr>
                <w:rFonts w:ascii="ＭＳ ゴシック" w:eastAsia="ＭＳ ゴシック" w:hAnsi="ＭＳ ゴシック"/>
                <w:sz w:val="15"/>
                <w:szCs w:val="15"/>
              </w:rPr>
            </w:pPr>
            <w:r w:rsidRPr="00A00121">
              <w:rPr>
                <w:rFonts w:ascii="ＭＳ ゴシック" w:eastAsia="ＭＳ ゴシック" w:hAnsi="ＭＳ ゴシック" w:hint="eastAsia"/>
                <w:sz w:val="15"/>
                <w:szCs w:val="15"/>
              </w:rPr>
              <w:t>児童の発達段階に照らして、学習内容の程度や展開は適切か。</w:t>
            </w:r>
          </w:p>
        </w:tc>
        <w:tc>
          <w:tcPr>
            <w:tcW w:w="2409" w:type="dxa"/>
          </w:tcPr>
          <w:p w14:paraId="6E1A8D8B" w14:textId="0DD5047A" w:rsidR="004B7C81" w:rsidRPr="00A00121" w:rsidRDefault="000D3A74" w:rsidP="000A708D">
            <w:pPr>
              <w:rPr>
                <w:rFonts w:ascii="ＭＳ ゴシック" w:eastAsia="ＭＳ ゴシック" w:hAnsi="ＭＳ ゴシック"/>
                <w:sz w:val="15"/>
                <w:szCs w:val="15"/>
              </w:rPr>
            </w:pPr>
            <w:r w:rsidRPr="00A00121">
              <w:rPr>
                <w:rFonts w:ascii="ＭＳ ゴシック" w:eastAsia="ＭＳ ゴシック" w:hAnsi="ＭＳ ゴシック" w:hint="eastAsia"/>
                <w:sz w:val="15"/>
                <w:szCs w:val="15"/>
              </w:rPr>
              <w:t>児童の発達段階に照らして、学習内容や展開は系統的に段階を踏んで構成しました。</w:t>
            </w:r>
          </w:p>
        </w:tc>
        <w:tc>
          <w:tcPr>
            <w:tcW w:w="5664" w:type="dxa"/>
          </w:tcPr>
          <w:p w14:paraId="73664366" w14:textId="3916D58E" w:rsidR="00CF2B59" w:rsidRPr="00A00121" w:rsidRDefault="000D3A74" w:rsidP="00A273A2">
            <w:pPr>
              <w:ind w:left="173" w:hangingChars="114" w:hanging="173"/>
              <w:rPr>
                <w:rFonts w:ascii="ＭＳ ゴシック" w:eastAsia="ＭＳ ゴシック" w:hAnsi="ＭＳ ゴシック"/>
                <w:sz w:val="15"/>
                <w:szCs w:val="15"/>
              </w:rPr>
            </w:pPr>
            <w:r w:rsidRPr="00A00121">
              <w:rPr>
                <w:rFonts w:ascii="ＭＳ ゴシック" w:eastAsia="ＭＳ ゴシック" w:hAnsi="ＭＳ ゴシック" w:hint="eastAsia"/>
                <w:sz w:val="15"/>
                <w:szCs w:val="15"/>
              </w:rPr>
              <w:t>●各単元においては、児童にとって身近な題材や既習の内容を</w:t>
            </w:r>
            <w:r w:rsidR="00385374" w:rsidRPr="00A00121">
              <w:rPr>
                <w:rFonts w:ascii="ＭＳ ゴシック" w:eastAsia="ＭＳ ゴシック" w:hAnsi="ＭＳ ゴシック" w:hint="eastAsia"/>
                <w:sz w:val="15"/>
                <w:szCs w:val="15"/>
              </w:rPr>
              <w:t>ベース</w:t>
            </w:r>
            <w:r w:rsidRPr="00A00121">
              <w:rPr>
                <w:rFonts w:ascii="ＭＳ ゴシック" w:eastAsia="ＭＳ ゴシック" w:hAnsi="ＭＳ ゴシック" w:hint="eastAsia"/>
                <w:sz w:val="15"/>
                <w:szCs w:val="15"/>
              </w:rPr>
              <w:t>に導入し、</w:t>
            </w:r>
            <w:r w:rsidRPr="004776D6">
              <w:rPr>
                <w:rFonts w:ascii="ＭＳ ゴシック" w:eastAsia="ＭＳ ゴシック" w:hAnsi="ＭＳ ゴシック" w:hint="eastAsia"/>
                <w:sz w:val="15"/>
                <w:szCs w:val="15"/>
                <w:highlight w:val="yellow"/>
              </w:rPr>
              <w:t>児童の思考の流れに沿った展開</w:t>
            </w:r>
            <w:r w:rsidRPr="00A00121">
              <w:rPr>
                <w:rFonts w:ascii="ＭＳ ゴシック" w:eastAsia="ＭＳ ゴシック" w:hAnsi="ＭＳ ゴシック" w:hint="eastAsia"/>
                <w:sz w:val="15"/>
                <w:szCs w:val="15"/>
              </w:rPr>
              <w:t>としました。また、展開にあたっては、</w:t>
            </w:r>
            <w:r w:rsidR="00385374" w:rsidRPr="004776D6">
              <w:rPr>
                <w:rFonts w:ascii="ＭＳ ゴシック" w:eastAsia="ＭＳ ゴシック" w:hAnsi="ＭＳ ゴシック" w:hint="eastAsia"/>
                <w:sz w:val="15"/>
                <w:szCs w:val="15"/>
                <w:highlight w:val="yellow"/>
              </w:rPr>
              <w:t>スモール</w:t>
            </w:r>
            <w:r w:rsidRPr="004776D6">
              <w:rPr>
                <w:rFonts w:ascii="ＭＳ ゴシック" w:eastAsia="ＭＳ ゴシック" w:hAnsi="ＭＳ ゴシック" w:hint="eastAsia"/>
                <w:sz w:val="15"/>
                <w:szCs w:val="15"/>
                <w:highlight w:val="yellow"/>
              </w:rPr>
              <w:t>ステップ</w:t>
            </w:r>
            <w:r w:rsidRPr="00A00121">
              <w:rPr>
                <w:rFonts w:ascii="ＭＳ ゴシック" w:eastAsia="ＭＳ ゴシック" w:hAnsi="ＭＳ ゴシック" w:hint="eastAsia"/>
                <w:sz w:val="15"/>
                <w:szCs w:val="15"/>
              </w:rPr>
              <w:t>の段階を踏んで構成しました。</w:t>
            </w:r>
          </w:p>
          <w:p w14:paraId="5C3D5E74" w14:textId="3F210E38" w:rsidR="00CC54B2" w:rsidRPr="00A00121" w:rsidRDefault="000D3A74" w:rsidP="00CC54B2">
            <w:pPr>
              <w:ind w:left="173" w:hangingChars="114" w:hanging="173"/>
              <w:rPr>
                <w:rFonts w:ascii="ＭＳ ゴシック" w:eastAsia="ＭＳ ゴシック" w:hAnsi="ＭＳ ゴシック"/>
                <w:color w:val="000000" w:themeColor="text1"/>
                <w:sz w:val="15"/>
                <w:szCs w:val="15"/>
              </w:rPr>
            </w:pP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hint="eastAsia"/>
                <w:color w:val="000000" w:themeColor="text1"/>
                <w:sz w:val="15"/>
                <w:szCs w:val="15"/>
              </w:rPr>
              <w:t>新しい演算を学習した後には、</w:t>
            </w:r>
            <w:r w:rsidRPr="004776D6">
              <w:rPr>
                <w:rFonts w:ascii="ＭＳ ゴシック" w:eastAsia="ＭＳ ゴシック" w:hAnsi="ＭＳ ゴシック" w:hint="eastAsia"/>
                <w:color w:val="000000" w:themeColor="text1"/>
                <w:sz w:val="15"/>
                <w:szCs w:val="15"/>
                <w:highlight w:val="yellow"/>
              </w:rPr>
              <w:t>適切な演算を決定し、根拠を説明する活用単元「どんな計算になるのかな」</w:t>
            </w:r>
            <w:r w:rsidRPr="00A00121">
              <w:rPr>
                <w:rFonts w:ascii="ＭＳ ゴシック" w:eastAsia="ＭＳ ゴシック" w:hAnsi="ＭＳ ゴシック" w:hint="eastAsia"/>
                <w:color w:val="000000" w:themeColor="text1"/>
                <w:sz w:val="15"/>
                <w:szCs w:val="15"/>
              </w:rPr>
              <w:t>（</w:t>
            </w:r>
            <w:r w:rsidRPr="00A00121">
              <w:rPr>
                <w:rFonts w:ascii="ＭＳ ゴシック" w:eastAsia="ＭＳ ゴシック" w:hAnsi="ＭＳ ゴシック"/>
                <w:color w:val="000000" w:themeColor="text1"/>
                <w:sz w:val="15"/>
                <w:szCs w:val="15"/>
              </w:rPr>
              <w:t>1</w:t>
            </w:r>
            <w:r w:rsidRPr="00A00121">
              <w:rPr>
                <w:rFonts w:ascii="ＭＳ ゴシック" w:eastAsia="ＭＳ ゴシック" w:hAnsi="ＭＳ ゴシック" w:hint="eastAsia"/>
                <w:color w:val="000000" w:themeColor="text1"/>
                <w:sz w:val="15"/>
                <w:szCs w:val="15"/>
              </w:rPr>
              <w:t>年は「たすのかな　ひくのかな」）を設定し、演算の意味理解が深まるようにしました。</w:t>
            </w:r>
          </w:p>
          <w:p w14:paraId="0BB509CE" w14:textId="348B042A" w:rsidR="00B83E73" w:rsidRPr="00A00121" w:rsidRDefault="000D3A74" w:rsidP="009D0162">
            <w:pPr>
              <w:ind w:left="173" w:hangingChars="114" w:hanging="173"/>
              <w:rPr>
                <w:rFonts w:ascii="ＭＳ ゴシック" w:eastAsia="ＭＳ ゴシック" w:hAnsi="ＭＳ ゴシック"/>
                <w:sz w:val="15"/>
                <w:szCs w:val="15"/>
              </w:rPr>
            </w:pP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1</w:t>
            </w:r>
            <w:r w:rsidRPr="00A00121">
              <w:rPr>
                <w:rFonts w:ascii="ＭＳ ゴシック" w:eastAsia="ＭＳ ゴシック" w:hAnsi="ＭＳ ゴシック" w:hint="eastAsia"/>
                <w:sz w:val="15"/>
                <w:szCs w:val="15"/>
              </w:rPr>
              <w:t>年②</w:t>
            </w:r>
            <w:r w:rsidRPr="00A00121">
              <w:rPr>
                <w:rFonts w:ascii="ＭＳ ゴシック" w:eastAsia="ＭＳ ゴシック" w:hAnsi="ＭＳ ゴシック"/>
                <w:sz w:val="15"/>
                <w:szCs w:val="15"/>
              </w:rPr>
              <w:t>p</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116</w:t>
            </w:r>
            <w:r w:rsidR="00385374"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117</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2</w:t>
            </w:r>
            <w:r w:rsidR="00E63049" w:rsidRPr="00A00121">
              <w:rPr>
                <w:rFonts w:ascii="ＭＳ ゴシック" w:eastAsia="ＭＳ ゴシック" w:hAnsi="ＭＳ ゴシック" w:hint="eastAsia"/>
                <w:sz w:val="15"/>
                <w:szCs w:val="15"/>
              </w:rPr>
              <w:t>下</w:t>
            </w:r>
            <w:r w:rsidRPr="00A00121">
              <w:rPr>
                <w:rFonts w:ascii="ＭＳ ゴシック" w:eastAsia="ＭＳ ゴシック" w:hAnsi="ＭＳ ゴシック"/>
                <w:sz w:val="15"/>
                <w:szCs w:val="15"/>
              </w:rPr>
              <w:t>p</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60</w:t>
            </w:r>
            <w:r w:rsidR="00385374"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61</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3</w:t>
            </w:r>
            <w:r w:rsidR="00E63049" w:rsidRPr="00A00121">
              <w:rPr>
                <w:rFonts w:ascii="ＭＳ ゴシック" w:eastAsia="ＭＳ ゴシック" w:hAnsi="ＭＳ ゴシック" w:hint="eastAsia"/>
                <w:sz w:val="15"/>
                <w:szCs w:val="15"/>
              </w:rPr>
              <w:t>上</w:t>
            </w:r>
            <w:r w:rsidRPr="00A00121">
              <w:rPr>
                <w:rFonts w:ascii="ＭＳ ゴシック" w:eastAsia="ＭＳ ゴシック" w:hAnsi="ＭＳ ゴシック"/>
                <w:sz w:val="15"/>
                <w:szCs w:val="15"/>
              </w:rPr>
              <w:t>p</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90</w:t>
            </w:r>
            <w:r w:rsidR="00385374"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91</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4</w:t>
            </w:r>
            <w:r w:rsidR="00E63049" w:rsidRPr="00A00121">
              <w:rPr>
                <w:rFonts w:ascii="ＭＳ ゴシック" w:eastAsia="ＭＳ ゴシック" w:hAnsi="ＭＳ ゴシック" w:hint="eastAsia"/>
                <w:sz w:val="15"/>
                <w:szCs w:val="15"/>
              </w:rPr>
              <w:t>下</w:t>
            </w:r>
            <w:r w:rsidRPr="00A00121">
              <w:rPr>
                <w:rFonts w:ascii="ＭＳ ゴシック" w:eastAsia="ＭＳ ゴシック" w:hAnsi="ＭＳ ゴシック"/>
                <w:sz w:val="15"/>
                <w:szCs w:val="15"/>
              </w:rPr>
              <w:t>p</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52</w:t>
            </w:r>
            <w:r w:rsidR="00385374"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53</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5</w:t>
            </w:r>
            <w:r w:rsidRPr="00A00121">
              <w:rPr>
                <w:rFonts w:ascii="ＭＳ ゴシック" w:eastAsia="ＭＳ ゴシック" w:hAnsi="ＭＳ ゴシック" w:hint="eastAsia"/>
                <w:sz w:val="15"/>
                <w:szCs w:val="15"/>
              </w:rPr>
              <w:t>年</w:t>
            </w:r>
            <w:r w:rsidRPr="00A00121">
              <w:rPr>
                <w:rFonts w:ascii="ＭＳ ゴシック" w:eastAsia="ＭＳ ゴシック" w:hAnsi="ＭＳ ゴシック"/>
                <w:sz w:val="15"/>
                <w:szCs w:val="15"/>
              </w:rPr>
              <w:t>p</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96</w:t>
            </w:r>
            <w:r w:rsidR="00385374"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97</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6</w:t>
            </w:r>
            <w:r w:rsidRPr="00A00121">
              <w:rPr>
                <w:rFonts w:ascii="ＭＳ ゴシック" w:eastAsia="ＭＳ ゴシック" w:hAnsi="ＭＳ ゴシック" w:hint="eastAsia"/>
                <w:sz w:val="15"/>
                <w:szCs w:val="15"/>
              </w:rPr>
              <w:t>年</w:t>
            </w:r>
            <w:r w:rsidRPr="00A00121">
              <w:rPr>
                <w:rFonts w:ascii="ＭＳ ゴシック" w:eastAsia="ＭＳ ゴシック" w:hAnsi="ＭＳ ゴシック"/>
                <w:sz w:val="15"/>
                <w:szCs w:val="15"/>
              </w:rPr>
              <w:t>p</w:t>
            </w:r>
            <w:r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82</w:t>
            </w:r>
            <w:r w:rsidR="00385374" w:rsidRPr="00A00121">
              <w:rPr>
                <w:rFonts w:ascii="ＭＳ ゴシック" w:eastAsia="ＭＳ ゴシック" w:hAnsi="ＭＳ ゴシック" w:hint="eastAsia"/>
                <w:sz w:val="15"/>
                <w:szCs w:val="15"/>
              </w:rPr>
              <w:t>-</w:t>
            </w:r>
            <w:r w:rsidRPr="00A00121">
              <w:rPr>
                <w:rFonts w:ascii="ＭＳ ゴシック" w:eastAsia="ＭＳ ゴシック" w:hAnsi="ＭＳ ゴシック"/>
                <w:sz w:val="15"/>
                <w:szCs w:val="15"/>
              </w:rPr>
              <w:t>83</w:t>
            </w:r>
          </w:p>
        </w:tc>
      </w:tr>
      <w:tr w:rsidR="005D18AE" w:rsidRPr="007F05DA" w14:paraId="75D10999" w14:textId="77777777" w:rsidTr="001A6A5E">
        <w:trPr>
          <w:trHeight w:val="431"/>
        </w:trPr>
        <w:tc>
          <w:tcPr>
            <w:tcW w:w="421" w:type="dxa"/>
            <w:vMerge/>
            <w:shd w:val="clear" w:color="auto" w:fill="538135" w:themeFill="accent6" w:themeFillShade="BF"/>
            <w:vAlign w:val="center"/>
          </w:tcPr>
          <w:p w14:paraId="035BD2FA" w14:textId="77777777" w:rsidR="00EA36A1" w:rsidRPr="00DD41B3" w:rsidRDefault="00EA36A1" w:rsidP="005348B1">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74B97771" w14:textId="014A345F" w:rsidR="00EA36A1" w:rsidRPr="003F49D8" w:rsidRDefault="000D3A74" w:rsidP="00CA0BFE">
            <w:pPr>
              <w:pStyle w:val="a4"/>
              <w:numPr>
                <w:ilvl w:val="0"/>
                <w:numId w:val="9"/>
              </w:numPr>
              <w:spacing w:after="100" w:afterAutospacing="1"/>
              <w:ind w:leftChars="0" w:left="177" w:hanging="177"/>
              <w:rPr>
                <w:rFonts w:ascii="ＭＳ ゴシック" w:eastAsia="ＭＳ ゴシック" w:hAnsi="ＭＳ ゴシック"/>
                <w:sz w:val="15"/>
                <w:szCs w:val="15"/>
              </w:rPr>
            </w:pPr>
            <w:r w:rsidRPr="003F49D8">
              <w:rPr>
                <w:rFonts w:ascii="ＭＳ ゴシック" w:eastAsia="ＭＳ ゴシック" w:hAnsi="ＭＳ ゴシック" w:hint="eastAsia"/>
                <w:sz w:val="15"/>
                <w:szCs w:val="15"/>
              </w:rPr>
              <w:t>練習問題の内容や程度は適切か。</w:t>
            </w:r>
          </w:p>
        </w:tc>
        <w:tc>
          <w:tcPr>
            <w:tcW w:w="2409" w:type="dxa"/>
          </w:tcPr>
          <w:p w14:paraId="0A2813DA" w14:textId="42D2C236" w:rsidR="008F2973" w:rsidRPr="005A7AEA" w:rsidRDefault="000D3A74" w:rsidP="000A708D">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単元の学習内容を確実に理解するため、練習問題の難易度も</w:t>
            </w:r>
            <w:r>
              <w:rPr>
                <w:rFonts w:ascii="ＭＳ ゴシック" w:eastAsia="ＭＳ ゴシック" w:hAnsi="ＭＳ ゴシック" w:hint="eastAsia"/>
                <w:sz w:val="15"/>
                <w:szCs w:val="15"/>
              </w:rPr>
              <w:t>単元の内容</w:t>
            </w:r>
            <w:r w:rsidRPr="005A7AEA">
              <w:rPr>
                <w:rFonts w:ascii="ＭＳ ゴシック" w:eastAsia="ＭＳ ゴシック" w:hAnsi="ＭＳ ゴシック" w:hint="eastAsia"/>
                <w:sz w:val="15"/>
                <w:szCs w:val="15"/>
              </w:rPr>
              <w:t>と同程度に設定しました。</w:t>
            </w:r>
          </w:p>
        </w:tc>
        <w:tc>
          <w:tcPr>
            <w:tcW w:w="5664" w:type="dxa"/>
          </w:tcPr>
          <w:p w14:paraId="0B6E194A" w14:textId="77777777" w:rsidR="00EA36A1" w:rsidRPr="00795D97" w:rsidRDefault="000D3A74" w:rsidP="00A273A2">
            <w:pPr>
              <w:ind w:left="173" w:hangingChars="114" w:hanging="173"/>
              <w:rPr>
                <w:rFonts w:ascii="ＭＳ ゴシック" w:eastAsia="ＭＳ ゴシック" w:hAnsi="ＭＳ ゴシック"/>
                <w:bCs/>
                <w:color w:val="000000" w:themeColor="text1"/>
                <w:sz w:val="15"/>
                <w:szCs w:val="15"/>
              </w:rPr>
            </w:pPr>
            <w:r w:rsidRPr="005A7AEA">
              <w:rPr>
                <w:rFonts w:ascii="ＭＳ ゴシック" w:eastAsia="ＭＳ ゴシック" w:hAnsi="ＭＳ ゴシック" w:hint="eastAsia"/>
                <w:sz w:val="15"/>
                <w:szCs w:val="15"/>
              </w:rPr>
              <w:t>●</w:t>
            </w:r>
            <w:r w:rsidRPr="00795D97">
              <w:rPr>
                <w:rFonts w:ascii="ＭＳ ゴシック" w:eastAsia="ＭＳ ゴシック" w:hAnsi="ＭＳ ゴシック" w:hint="eastAsia"/>
                <w:bCs/>
                <w:color w:val="000000" w:themeColor="text1"/>
                <w:sz w:val="15"/>
                <w:szCs w:val="15"/>
              </w:rPr>
              <w:t>単元中の練習問題、学期中間と学期末の</w:t>
            </w:r>
            <w:r w:rsidRPr="00795D97">
              <w:rPr>
                <w:rFonts w:ascii="ＭＳ ゴシック" w:eastAsia="ＭＳ ゴシック" w:hAnsi="ＭＳ ゴシック" w:hint="eastAsia"/>
                <w:bCs/>
                <w:color w:val="000000" w:themeColor="text1"/>
                <w:sz w:val="15"/>
                <w:szCs w:val="15"/>
                <w:highlight w:val="yellow"/>
              </w:rPr>
              <w:t>「復習」</w:t>
            </w:r>
            <w:r w:rsidRPr="00795D97">
              <w:rPr>
                <w:rFonts w:ascii="ＭＳ ゴシック" w:eastAsia="ＭＳ ゴシック" w:hAnsi="ＭＳ ゴシック" w:hint="eastAsia"/>
                <w:bCs/>
                <w:color w:val="000000" w:themeColor="text1"/>
                <w:sz w:val="15"/>
                <w:szCs w:val="15"/>
              </w:rPr>
              <w:t>、単元末の</w:t>
            </w:r>
            <w:r w:rsidRPr="00795D97">
              <w:rPr>
                <w:rFonts w:ascii="ＭＳ ゴシック" w:eastAsia="ＭＳ ゴシック" w:hAnsi="ＭＳ ゴシック" w:hint="eastAsia"/>
                <w:bCs/>
                <w:color w:val="000000" w:themeColor="text1"/>
                <w:sz w:val="15"/>
                <w:szCs w:val="15"/>
                <w:highlight w:val="yellow"/>
              </w:rPr>
              <w:t>「学びのまとめ」</w:t>
            </w:r>
            <w:r w:rsidRPr="00795D97">
              <w:rPr>
                <w:rFonts w:ascii="ＭＳ ゴシック" w:eastAsia="ＭＳ ゴシック" w:hAnsi="ＭＳ ゴシック" w:hint="eastAsia"/>
                <w:bCs/>
                <w:color w:val="000000" w:themeColor="text1"/>
                <w:sz w:val="15"/>
                <w:szCs w:val="15"/>
              </w:rPr>
              <w:t>とも、</w:t>
            </w:r>
            <w:r w:rsidRPr="00795D97">
              <w:rPr>
                <w:rFonts w:ascii="ＭＳ ゴシック" w:eastAsia="ＭＳ ゴシック" w:hAnsi="ＭＳ ゴシック" w:hint="eastAsia"/>
                <w:bCs/>
                <w:color w:val="000000" w:themeColor="text1"/>
                <w:sz w:val="15"/>
                <w:szCs w:val="15"/>
                <w:highlight w:val="yellow"/>
              </w:rPr>
              <w:t>単元の内容と同程度の難易度で設定</w:t>
            </w:r>
            <w:r w:rsidRPr="00795D97">
              <w:rPr>
                <w:rFonts w:ascii="ＭＳ ゴシック" w:eastAsia="ＭＳ ゴシック" w:hAnsi="ＭＳ ゴシック" w:hint="eastAsia"/>
                <w:bCs/>
                <w:color w:val="000000" w:themeColor="text1"/>
                <w:sz w:val="15"/>
                <w:szCs w:val="15"/>
              </w:rPr>
              <w:t>し、学習内容を確実に習熟できるように配慮しました。</w:t>
            </w:r>
          </w:p>
          <w:p w14:paraId="58EAD4C2" w14:textId="7D02048D" w:rsidR="00F415ED" w:rsidRPr="00795D97" w:rsidRDefault="00F415ED" w:rsidP="00F415ED">
            <w:pPr>
              <w:ind w:left="173" w:hangingChars="114" w:hanging="173"/>
              <w:rPr>
                <w:rFonts w:ascii="ＭＳ ゴシック" w:eastAsia="ＭＳ ゴシック" w:hAnsi="ＭＳ ゴシック"/>
                <w:bCs/>
                <w:color w:val="000000" w:themeColor="text1"/>
                <w:sz w:val="15"/>
                <w:szCs w:val="15"/>
              </w:rPr>
            </w:pPr>
            <w:r w:rsidRPr="00795D97">
              <w:rPr>
                <w:rFonts w:ascii="ＭＳ ゴシック" w:eastAsia="ＭＳ ゴシック" w:hAnsi="ＭＳ ゴシック" w:hint="eastAsia"/>
                <w:bCs/>
                <w:color w:val="000000" w:themeColor="text1"/>
                <w:sz w:val="15"/>
                <w:szCs w:val="15"/>
              </w:rPr>
              <w:t>●</w:t>
            </w:r>
            <w:r w:rsidRPr="00795D97">
              <w:rPr>
                <w:rFonts w:ascii="ＭＳ ゴシック" w:eastAsia="ＭＳ ゴシック" w:hAnsi="ＭＳ ゴシック" w:hint="eastAsia"/>
                <w:bCs/>
                <w:color w:val="000000" w:themeColor="text1"/>
                <w:sz w:val="15"/>
                <w:szCs w:val="15"/>
                <w:highlight w:val="yellow"/>
              </w:rPr>
              <w:t>各学期の中間・期末にあたる時期に設定した「復習」</w:t>
            </w:r>
            <w:r w:rsidRPr="00795D97">
              <w:rPr>
                <w:rFonts w:ascii="ＭＳ ゴシック" w:eastAsia="ＭＳ ゴシック" w:hAnsi="ＭＳ ゴシック" w:hint="eastAsia"/>
                <w:bCs/>
                <w:color w:val="000000" w:themeColor="text1"/>
                <w:sz w:val="15"/>
                <w:szCs w:val="15"/>
              </w:rPr>
              <w:t>では、その学年や前の学年の内容だけでなく、習熟が必要な計算問題</w:t>
            </w:r>
            <w:r w:rsidR="00385374" w:rsidRPr="00795D97">
              <w:rPr>
                <w:rFonts w:ascii="ＭＳ ゴシック" w:eastAsia="ＭＳ ゴシック" w:hAnsi="ＭＳ ゴシック" w:hint="eastAsia"/>
                <w:bCs/>
                <w:color w:val="000000" w:themeColor="text1"/>
                <w:sz w:val="15"/>
                <w:szCs w:val="15"/>
              </w:rPr>
              <w:t>など</w:t>
            </w:r>
            <w:r w:rsidRPr="00795D97">
              <w:rPr>
                <w:rFonts w:ascii="ＭＳ ゴシック" w:eastAsia="ＭＳ ゴシック" w:hAnsi="ＭＳ ゴシック" w:hint="eastAsia"/>
                <w:bCs/>
                <w:color w:val="000000" w:themeColor="text1"/>
                <w:sz w:val="15"/>
                <w:szCs w:val="15"/>
              </w:rPr>
              <w:t>はさらに前の学年に遡って取り上げ、基礎的・基本的な知識・技能が確実に定着するように配慮しました。また、</w:t>
            </w:r>
            <w:r w:rsidRPr="00795D97">
              <w:rPr>
                <w:rFonts w:ascii="ＭＳ ゴシック" w:eastAsia="ＭＳ ゴシック" w:hAnsi="ＭＳ ゴシック" w:hint="eastAsia"/>
                <w:bCs/>
                <w:color w:val="000000" w:themeColor="text1"/>
                <w:sz w:val="15"/>
                <w:szCs w:val="15"/>
                <w:highlight w:val="yellow"/>
              </w:rPr>
              <w:t>全国学力・学習状況調査等で正答率の低かった問題には</w:t>
            </w:r>
            <w:r w:rsidR="00CB6FD7" w:rsidRPr="00795D97">
              <w:rPr>
                <w:rFonts w:ascii="ＭＳ ゴシック" w:eastAsia="ＭＳ ゴシック" w:hAnsi="ＭＳ ゴシック" w:hint="eastAsia"/>
                <w:bCs/>
                <w:noProof/>
                <w:color w:val="000000" w:themeColor="text1"/>
                <w:sz w:val="15"/>
                <w:szCs w:val="15"/>
                <w:highlight w:val="yellow"/>
              </w:rPr>
              <w:drawing>
                <wp:inline distT="0" distB="0" distL="0" distR="0" wp14:anchorId="70142332" wp14:editId="320A691D">
                  <wp:extent cx="93622" cy="95250"/>
                  <wp:effectExtent l="0" t="0" r="1905"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8" cy="116703"/>
                          </a:xfrm>
                          <a:prstGeom prst="rect">
                            <a:avLst/>
                          </a:prstGeom>
                          <a:noFill/>
                          <a:ln>
                            <a:noFill/>
                          </a:ln>
                        </pic:spPr>
                      </pic:pic>
                    </a:graphicData>
                  </a:graphic>
                </wp:inline>
              </w:drawing>
            </w:r>
            <w:r w:rsidR="00385374" w:rsidRPr="00795D97">
              <w:rPr>
                <w:rFonts w:ascii="ＭＳ ゴシック" w:eastAsia="ＭＳ ゴシック" w:hAnsi="ＭＳ ゴシック" w:hint="eastAsia"/>
                <w:bCs/>
                <w:color w:val="000000" w:themeColor="text1"/>
                <w:sz w:val="15"/>
                <w:szCs w:val="15"/>
                <w:highlight w:val="yellow"/>
              </w:rPr>
              <w:t>マーク</w:t>
            </w:r>
            <w:r w:rsidRPr="00795D97">
              <w:rPr>
                <w:rFonts w:ascii="ＭＳ ゴシック" w:eastAsia="ＭＳ ゴシック" w:hAnsi="ＭＳ ゴシック" w:hint="eastAsia"/>
                <w:bCs/>
                <w:color w:val="000000" w:themeColor="text1"/>
                <w:sz w:val="15"/>
                <w:szCs w:val="15"/>
              </w:rPr>
              <w:t>をつけて、意識して取り組めるようにしました。</w:t>
            </w:r>
          </w:p>
          <w:p w14:paraId="3E8E57F4" w14:textId="2DBF6777" w:rsidR="00F415ED" w:rsidRPr="005A7AEA" w:rsidRDefault="00F415ED" w:rsidP="00B83E73">
            <w:pPr>
              <w:ind w:left="173" w:hangingChars="114" w:hanging="173"/>
              <w:rPr>
                <w:rFonts w:ascii="ＭＳ ゴシック" w:eastAsia="ＭＳ ゴシック" w:hAnsi="ＭＳ ゴシック"/>
                <w:sz w:val="15"/>
                <w:szCs w:val="15"/>
              </w:rPr>
            </w:pPr>
            <w:r w:rsidRPr="00F415ED">
              <w:rPr>
                <w:rFonts w:ascii="ＭＳ ゴシック" w:eastAsia="ＭＳ ゴシック" w:hAnsi="ＭＳ ゴシック" w:hint="eastAsia"/>
                <w:sz w:val="15"/>
                <w:szCs w:val="15"/>
              </w:rPr>
              <w:t>→</w:t>
            </w:r>
            <w:r w:rsidRPr="00F415ED">
              <w:rPr>
                <w:rFonts w:ascii="ＭＳ ゴシック" w:eastAsia="ＭＳ ゴシック" w:hAnsi="ＭＳ ゴシック"/>
                <w:sz w:val="15"/>
                <w:szCs w:val="15"/>
              </w:rPr>
              <w:t>3下p.82</w:t>
            </w:r>
            <w:r w:rsidR="00385374">
              <w:rPr>
                <w:rFonts w:ascii="ＭＳ ゴシック" w:eastAsia="ＭＳ ゴシック" w:hAnsi="ＭＳ ゴシック"/>
                <w:sz w:val="15"/>
                <w:szCs w:val="15"/>
              </w:rPr>
              <w:t>-</w:t>
            </w:r>
            <w:r w:rsidRPr="00F415ED">
              <w:rPr>
                <w:rFonts w:ascii="ＭＳ ゴシック" w:eastAsia="ＭＳ ゴシック" w:hAnsi="ＭＳ ゴシック"/>
                <w:sz w:val="15"/>
                <w:szCs w:val="15"/>
              </w:rPr>
              <w:t>83、5年p.216</w:t>
            </w:r>
            <w:r w:rsidR="00385374">
              <w:rPr>
                <w:rFonts w:ascii="ＭＳ ゴシック" w:eastAsia="ＭＳ ゴシック" w:hAnsi="ＭＳ ゴシック"/>
                <w:sz w:val="15"/>
                <w:szCs w:val="15"/>
              </w:rPr>
              <w:t>-</w:t>
            </w:r>
            <w:r w:rsidRPr="00F415ED">
              <w:rPr>
                <w:rFonts w:ascii="ＭＳ ゴシック" w:eastAsia="ＭＳ ゴシック" w:hAnsi="ＭＳ ゴシック"/>
                <w:sz w:val="15"/>
                <w:szCs w:val="15"/>
              </w:rPr>
              <w:t>217</w:t>
            </w:r>
            <w:r w:rsidR="00385374">
              <w:rPr>
                <w:rFonts w:ascii="ＭＳ ゴシック" w:eastAsia="ＭＳ ゴシック" w:hAnsi="ＭＳ ゴシック"/>
                <w:sz w:val="15"/>
                <w:szCs w:val="15"/>
              </w:rPr>
              <w:t>など</w:t>
            </w:r>
          </w:p>
        </w:tc>
      </w:tr>
      <w:tr w:rsidR="005D18AE" w:rsidRPr="007F05DA" w14:paraId="59F9F153" w14:textId="77777777" w:rsidTr="001A6A5E">
        <w:trPr>
          <w:trHeight w:val="630"/>
        </w:trPr>
        <w:tc>
          <w:tcPr>
            <w:tcW w:w="421" w:type="dxa"/>
            <w:vMerge/>
            <w:shd w:val="clear" w:color="auto" w:fill="538135" w:themeFill="accent6" w:themeFillShade="BF"/>
            <w:vAlign w:val="center"/>
          </w:tcPr>
          <w:p w14:paraId="6F6A2A3D" w14:textId="77777777" w:rsidR="00EA36A1" w:rsidRPr="00DD41B3" w:rsidRDefault="00EA36A1" w:rsidP="005348B1">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56E36982" w14:textId="0E6DDD66" w:rsidR="002776EE" w:rsidRPr="000E6227" w:rsidRDefault="000D3A74" w:rsidP="00B74847">
            <w:pPr>
              <w:spacing w:after="100" w:afterAutospacing="1"/>
              <w:ind w:left="173" w:hangingChars="114" w:hanging="173"/>
              <w:rPr>
                <w:rFonts w:ascii="ＭＳ ゴシック" w:eastAsia="ＭＳ ゴシック" w:hAnsi="ＭＳ ゴシック"/>
                <w:sz w:val="15"/>
                <w:szCs w:val="15"/>
              </w:rPr>
            </w:pPr>
            <w:r>
              <w:rPr>
                <w:rFonts w:ascii="ＭＳ ゴシック" w:eastAsia="ＭＳ ゴシック" w:hAnsi="ＭＳ ゴシック" w:hint="eastAsia"/>
                <w:sz w:val="15"/>
                <w:szCs w:val="15"/>
              </w:rPr>
              <w:t>③補充的・</w:t>
            </w:r>
            <w:r w:rsidRPr="000E6227">
              <w:rPr>
                <w:rFonts w:ascii="ＭＳ ゴシック" w:eastAsia="ＭＳ ゴシック" w:hAnsi="ＭＳ ゴシック" w:hint="eastAsia"/>
                <w:sz w:val="15"/>
                <w:szCs w:val="15"/>
              </w:rPr>
              <w:t>発展的な学習や探究的な学習の取り扱いについて</w:t>
            </w:r>
            <w:r w:rsidRPr="005A7AEA">
              <w:rPr>
                <w:rFonts w:ascii="ＭＳ ゴシック" w:eastAsia="ＭＳ ゴシック" w:hAnsi="ＭＳ ゴシック" w:hint="eastAsia"/>
                <w:sz w:val="15"/>
                <w:szCs w:val="15"/>
              </w:rPr>
              <w:t>、</w:t>
            </w:r>
            <w:r>
              <w:rPr>
                <w:rFonts w:ascii="ＭＳ ゴシック" w:eastAsia="ＭＳ ゴシック" w:hAnsi="ＭＳ ゴシック" w:hint="eastAsia"/>
                <w:sz w:val="15"/>
                <w:szCs w:val="15"/>
              </w:rPr>
              <w:t>どのように</w:t>
            </w:r>
            <w:r w:rsidRPr="000E6227">
              <w:rPr>
                <w:rFonts w:ascii="ＭＳ ゴシック" w:eastAsia="ＭＳ ゴシック" w:hAnsi="ＭＳ ゴシック" w:hint="eastAsia"/>
                <w:sz w:val="15"/>
                <w:szCs w:val="15"/>
              </w:rPr>
              <w:t>配慮されているか。</w:t>
            </w:r>
          </w:p>
        </w:tc>
        <w:tc>
          <w:tcPr>
            <w:tcW w:w="2409" w:type="dxa"/>
          </w:tcPr>
          <w:p w14:paraId="38E5D42C" w14:textId="154A0A7D" w:rsidR="002776EE" w:rsidRPr="005A7AEA" w:rsidRDefault="000D3A74" w:rsidP="002776EE">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単元の学習したことを活用して発展的に取り組める教材や、現実的な課題に対して数学的に探究できる教材を取り扱いました。</w:t>
            </w:r>
          </w:p>
        </w:tc>
        <w:tc>
          <w:tcPr>
            <w:tcW w:w="5664" w:type="dxa"/>
          </w:tcPr>
          <w:p w14:paraId="444C985E" w14:textId="2EF3477C" w:rsidR="007137DA" w:rsidRPr="00795D97" w:rsidRDefault="000D3A74" w:rsidP="00A273A2">
            <w:pPr>
              <w:ind w:left="173" w:hangingChars="114" w:hanging="173"/>
              <w:rPr>
                <w:rFonts w:ascii="ＭＳ ゴシック" w:eastAsia="ＭＳ ゴシック" w:hAnsi="ＭＳ ゴシック"/>
                <w:color w:val="000000" w:themeColor="text1"/>
                <w:sz w:val="15"/>
                <w:szCs w:val="15"/>
              </w:rPr>
            </w:pPr>
            <w:r w:rsidRPr="005A7AEA">
              <w:rPr>
                <w:rFonts w:ascii="ＭＳ ゴシック" w:eastAsia="ＭＳ ゴシック" w:hAnsi="ＭＳ ゴシック" w:hint="eastAsia"/>
                <w:sz w:val="15"/>
                <w:szCs w:val="15"/>
              </w:rPr>
              <w:t>●</w:t>
            </w:r>
            <w:r w:rsidRPr="00795D97">
              <w:rPr>
                <w:rFonts w:ascii="ＭＳ ゴシック" w:eastAsia="ＭＳ ゴシック" w:hAnsi="ＭＳ ゴシック" w:hint="eastAsia"/>
                <w:color w:val="000000" w:themeColor="text1"/>
                <w:sz w:val="15"/>
                <w:szCs w:val="15"/>
              </w:rPr>
              <w:t>単元の導入では、既習内容をもとに</w:t>
            </w:r>
            <w:r w:rsidRPr="00795D97">
              <w:rPr>
                <w:rFonts w:ascii="ＭＳ ゴシック" w:eastAsia="ＭＳ ゴシック" w:hAnsi="ＭＳ ゴシック" w:hint="eastAsia"/>
                <w:color w:val="000000" w:themeColor="text1"/>
                <w:sz w:val="15"/>
                <w:szCs w:val="15"/>
                <w:highlight w:val="yellow"/>
              </w:rPr>
              <w:t>発展的に探究</w:t>
            </w:r>
            <w:r w:rsidR="00CB6FD7" w:rsidRPr="00795D97">
              <w:rPr>
                <w:rFonts w:ascii="ＭＳ ゴシック" w:eastAsia="ＭＳ ゴシック" w:hAnsi="ＭＳ ゴシック" w:hint="eastAsia"/>
                <w:color w:val="000000" w:themeColor="text1"/>
                <w:sz w:val="15"/>
                <w:szCs w:val="15"/>
                <w:highlight w:val="yellow"/>
              </w:rPr>
              <w:t>する</w:t>
            </w:r>
            <w:r w:rsidRPr="00795D97">
              <w:rPr>
                <w:rFonts w:ascii="ＭＳ ゴシック" w:eastAsia="ＭＳ ゴシック" w:hAnsi="ＭＳ ゴシック" w:hint="eastAsia"/>
                <w:color w:val="000000" w:themeColor="text1"/>
                <w:sz w:val="15"/>
                <w:szCs w:val="15"/>
                <w:highlight w:val="yellow"/>
              </w:rPr>
              <w:t>題材</w:t>
            </w:r>
            <w:r w:rsidRPr="00795D97">
              <w:rPr>
                <w:rFonts w:ascii="ＭＳ ゴシック" w:eastAsia="ＭＳ ゴシック" w:hAnsi="ＭＳ ゴシック" w:hint="eastAsia"/>
                <w:color w:val="000000" w:themeColor="text1"/>
                <w:sz w:val="15"/>
                <w:szCs w:val="15"/>
              </w:rPr>
              <w:t>を多く扱いました。</w:t>
            </w:r>
          </w:p>
          <w:p w14:paraId="2AB6B856" w14:textId="3B9A9CD1" w:rsidR="009101C3" w:rsidRPr="00795D97" w:rsidRDefault="000D3A74" w:rsidP="00A273A2">
            <w:pPr>
              <w:ind w:left="173" w:hangingChars="114" w:hanging="173"/>
              <w:rPr>
                <w:rFonts w:ascii="ＭＳ ゴシック" w:eastAsia="ＭＳ ゴシック" w:hAnsi="ＭＳ ゴシック"/>
                <w:color w:val="000000" w:themeColor="text1"/>
                <w:sz w:val="15"/>
                <w:szCs w:val="15"/>
              </w:rPr>
            </w:pPr>
            <w:r w:rsidRPr="00795D97">
              <w:rPr>
                <w:rFonts w:ascii="ＭＳ ゴシック" w:eastAsia="ＭＳ ゴシック" w:hAnsi="ＭＳ ゴシック" w:hint="eastAsia"/>
                <w:color w:val="000000" w:themeColor="text1"/>
                <w:sz w:val="15"/>
                <w:szCs w:val="15"/>
              </w:rPr>
              <w:t>●単元末の「学びのまとめ」の中の</w:t>
            </w:r>
            <w:r w:rsidRPr="00795D97">
              <w:rPr>
                <w:rFonts w:ascii="ＭＳ ゴシック" w:eastAsia="ＭＳ ゴシック" w:hAnsi="ＭＳ ゴシック" w:hint="eastAsia"/>
                <w:color w:val="000000" w:themeColor="text1"/>
                <w:sz w:val="15"/>
                <w:szCs w:val="15"/>
                <w:highlight w:val="yellow"/>
              </w:rPr>
              <w:t>「やってみよう」</w:t>
            </w:r>
            <w:r w:rsidRPr="00795D97">
              <w:rPr>
                <w:rFonts w:ascii="ＭＳ ゴシック" w:eastAsia="ＭＳ ゴシック" w:hAnsi="ＭＳ ゴシック" w:hint="eastAsia"/>
                <w:color w:val="000000" w:themeColor="text1"/>
                <w:sz w:val="15"/>
                <w:szCs w:val="15"/>
              </w:rPr>
              <w:t>では、これまでに学習したことを活用して</w:t>
            </w:r>
            <w:r w:rsidRPr="00795D97">
              <w:rPr>
                <w:rFonts w:ascii="ＭＳ ゴシック" w:eastAsia="ＭＳ ゴシック" w:hAnsi="ＭＳ ゴシック" w:hint="eastAsia"/>
                <w:color w:val="000000" w:themeColor="text1"/>
                <w:sz w:val="15"/>
                <w:szCs w:val="15"/>
                <w:highlight w:val="yellow"/>
              </w:rPr>
              <w:t>発展的に取り組める課題例</w:t>
            </w:r>
            <w:r w:rsidRPr="00795D97">
              <w:rPr>
                <w:rFonts w:ascii="ＭＳ ゴシック" w:eastAsia="ＭＳ ゴシック" w:hAnsi="ＭＳ ゴシック" w:hint="eastAsia"/>
                <w:color w:val="000000" w:themeColor="text1"/>
                <w:sz w:val="15"/>
                <w:szCs w:val="15"/>
              </w:rPr>
              <w:t>を扱いました。</w:t>
            </w:r>
          </w:p>
          <w:p w14:paraId="0138AE81" w14:textId="0BA21F15" w:rsidR="00E63049" w:rsidRPr="00795D97" w:rsidRDefault="00E63049" w:rsidP="00E63049">
            <w:pPr>
              <w:ind w:left="173" w:hangingChars="114" w:hanging="173"/>
              <w:rPr>
                <w:rFonts w:ascii="ＭＳ ゴシック" w:eastAsia="ＭＳ ゴシック" w:hAnsi="ＭＳ ゴシック"/>
                <w:color w:val="000000" w:themeColor="text1"/>
                <w:sz w:val="15"/>
                <w:szCs w:val="15"/>
              </w:rPr>
            </w:pPr>
            <w:r w:rsidRPr="00795D97">
              <w:rPr>
                <w:rFonts w:ascii="ＭＳ ゴシック" w:eastAsia="ＭＳ ゴシック" w:hAnsi="ＭＳ ゴシック" w:hint="eastAsia"/>
                <w:color w:val="000000" w:themeColor="text1"/>
                <w:sz w:val="15"/>
                <w:szCs w:val="15"/>
              </w:rPr>
              <w:t>●学習指導要領の範囲外</w:t>
            </w:r>
            <w:r w:rsidR="00385374" w:rsidRPr="00795D97">
              <w:rPr>
                <w:rFonts w:ascii="ＭＳ ゴシック" w:eastAsia="ＭＳ ゴシック" w:hAnsi="ＭＳ ゴシック" w:hint="eastAsia"/>
                <w:color w:val="000000" w:themeColor="text1"/>
                <w:sz w:val="15"/>
                <w:szCs w:val="15"/>
              </w:rPr>
              <w:t>など</w:t>
            </w:r>
            <w:r w:rsidRPr="00795D97">
              <w:rPr>
                <w:rFonts w:ascii="ＭＳ ゴシック" w:eastAsia="ＭＳ ゴシック" w:hAnsi="ＭＳ ゴシック" w:hint="eastAsia"/>
                <w:color w:val="000000" w:themeColor="text1"/>
                <w:sz w:val="15"/>
                <w:szCs w:val="15"/>
              </w:rPr>
              <w:t>の発展的な内容については</w:t>
            </w:r>
            <w:r w:rsidRPr="00795D97">
              <w:rPr>
                <w:rFonts w:ascii="ＭＳ ゴシック" w:eastAsia="ＭＳ ゴシック" w:hAnsi="ＭＳ ゴシック" w:hint="eastAsia"/>
                <w:color w:val="000000" w:themeColor="text1"/>
                <w:sz w:val="15"/>
                <w:szCs w:val="15"/>
                <w:highlight w:val="yellow"/>
              </w:rPr>
              <w:t>「発展</w:t>
            </w:r>
            <w:r w:rsidR="00CB6FD7" w:rsidRPr="00795D97">
              <w:rPr>
                <w:rFonts w:ascii="ＭＳ ゴシック" w:eastAsia="ＭＳ ゴシック" w:hAnsi="ＭＳ ゴシック" w:hint="eastAsia"/>
                <w:noProof/>
                <w:color w:val="000000" w:themeColor="text1"/>
                <w:sz w:val="15"/>
                <w:szCs w:val="15"/>
                <w:highlight w:val="yellow"/>
              </w:rPr>
              <w:drawing>
                <wp:inline distT="0" distB="0" distL="0" distR="0" wp14:anchorId="29C28509" wp14:editId="18770D8F">
                  <wp:extent cx="95389" cy="1016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12" cy="121116"/>
                          </a:xfrm>
                          <a:prstGeom prst="rect">
                            <a:avLst/>
                          </a:prstGeom>
                          <a:noFill/>
                          <a:ln>
                            <a:noFill/>
                          </a:ln>
                        </pic:spPr>
                      </pic:pic>
                    </a:graphicData>
                  </a:graphic>
                </wp:inline>
              </w:drawing>
            </w:r>
            <w:r w:rsidRPr="00795D97">
              <w:rPr>
                <w:rFonts w:ascii="ＭＳ ゴシック" w:eastAsia="ＭＳ ゴシック" w:hAnsi="ＭＳ ゴシック" w:hint="eastAsia"/>
                <w:color w:val="000000" w:themeColor="text1"/>
                <w:sz w:val="15"/>
                <w:szCs w:val="15"/>
                <w:highlight w:val="yellow"/>
              </w:rPr>
              <w:t>」</w:t>
            </w:r>
            <w:r w:rsidRPr="00795D97">
              <w:rPr>
                <w:rFonts w:ascii="ＭＳ ゴシック" w:eastAsia="ＭＳ ゴシック" w:hAnsi="ＭＳ ゴシック" w:hint="eastAsia"/>
                <w:color w:val="000000" w:themeColor="text1"/>
                <w:sz w:val="15"/>
                <w:szCs w:val="15"/>
              </w:rPr>
              <w:t>の</w:t>
            </w:r>
            <w:r w:rsidR="00385374" w:rsidRPr="00795D97">
              <w:rPr>
                <w:rFonts w:ascii="ＭＳ ゴシック" w:eastAsia="ＭＳ ゴシック" w:hAnsi="ＭＳ ゴシック" w:hint="eastAsia"/>
                <w:color w:val="000000" w:themeColor="text1"/>
                <w:sz w:val="15"/>
                <w:szCs w:val="15"/>
              </w:rPr>
              <w:t>マーク</w:t>
            </w:r>
            <w:r w:rsidRPr="00795D97">
              <w:rPr>
                <w:rFonts w:ascii="ＭＳ ゴシック" w:eastAsia="ＭＳ ゴシック" w:hAnsi="ＭＳ ゴシック" w:hint="eastAsia"/>
                <w:color w:val="000000" w:themeColor="text1"/>
                <w:sz w:val="15"/>
                <w:szCs w:val="15"/>
              </w:rPr>
              <w:t>を付し、児童の興味・関心に応じて学習が進められるようにしました。</w:t>
            </w:r>
          </w:p>
          <w:p w14:paraId="1989DAB1" w14:textId="52ED06CA" w:rsidR="00E63049" w:rsidRPr="00795D97" w:rsidRDefault="00E63049" w:rsidP="00E63049">
            <w:pPr>
              <w:ind w:left="173" w:hangingChars="114" w:hanging="173"/>
              <w:rPr>
                <w:rFonts w:ascii="ＭＳ ゴシック" w:eastAsia="ＭＳ ゴシック" w:hAnsi="ＭＳ ゴシック"/>
                <w:color w:val="000000" w:themeColor="text1"/>
                <w:sz w:val="15"/>
                <w:szCs w:val="15"/>
              </w:rPr>
            </w:pPr>
            <w:r w:rsidRPr="00795D97">
              <w:rPr>
                <w:rFonts w:ascii="ＭＳ ゴシック" w:eastAsia="ＭＳ ゴシック" w:hAnsi="ＭＳ ゴシック" w:hint="eastAsia"/>
                <w:color w:val="000000" w:themeColor="text1"/>
                <w:sz w:val="15"/>
                <w:szCs w:val="15"/>
              </w:rPr>
              <w:t>→</w:t>
            </w:r>
            <w:r w:rsidRPr="00795D97">
              <w:rPr>
                <w:rFonts w:ascii="ＭＳ ゴシック" w:eastAsia="ＭＳ ゴシック" w:hAnsi="ＭＳ ゴシック"/>
                <w:color w:val="000000" w:themeColor="text1"/>
                <w:sz w:val="15"/>
                <w:szCs w:val="15"/>
              </w:rPr>
              <w:t>2下p.75、3下p.45、5年p.113</w:t>
            </w:r>
            <w:r w:rsidR="00385374" w:rsidRPr="00795D97">
              <w:rPr>
                <w:rFonts w:ascii="ＭＳ ゴシック" w:eastAsia="ＭＳ ゴシック" w:hAnsi="ＭＳ ゴシック"/>
                <w:color w:val="000000" w:themeColor="text1"/>
                <w:sz w:val="15"/>
                <w:szCs w:val="15"/>
              </w:rPr>
              <w:t>など</w:t>
            </w:r>
          </w:p>
          <w:p w14:paraId="640975D2" w14:textId="3230CDBB" w:rsidR="00B83E73" w:rsidRPr="00795D97" w:rsidRDefault="000D3A74" w:rsidP="00795D97">
            <w:pPr>
              <w:ind w:left="173" w:hangingChars="114" w:hanging="173"/>
              <w:rPr>
                <w:rFonts w:ascii="ＭＳ ゴシック" w:eastAsia="ＭＳ ゴシック" w:hAnsi="ＭＳ ゴシック"/>
                <w:color w:val="000000" w:themeColor="text1"/>
                <w:sz w:val="15"/>
                <w:szCs w:val="15"/>
              </w:rPr>
            </w:pPr>
            <w:r w:rsidRPr="00795D97">
              <w:rPr>
                <w:rFonts w:ascii="ＭＳ ゴシック" w:eastAsia="ＭＳ ゴシック" w:hAnsi="ＭＳ ゴシック" w:hint="eastAsia"/>
                <w:color w:val="000000" w:themeColor="text1"/>
                <w:sz w:val="15"/>
                <w:szCs w:val="15"/>
              </w:rPr>
              <w:t>●</w:t>
            </w:r>
            <w:r w:rsidRPr="00795D97">
              <w:rPr>
                <w:rFonts w:ascii="ＭＳ ゴシック" w:eastAsia="ＭＳ ゴシック" w:hAnsi="ＭＳ ゴシック"/>
                <w:color w:val="000000" w:themeColor="text1"/>
                <w:sz w:val="15"/>
                <w:szCs w:val="15"/>
              </w:rPr>
              <w:t>2</w:t>
            </w:r>
            <w:r w:rsidRPr="00795D97">
              <w:rPr>
                <w:rFonts w:ascii="ＭＳ ゴシック" w:eastAsia="ＭＳ ゴシック" w:hAnsi="ＭＳ ゴシック" w:hint="eastAsia"/>
                <w:color w:val="000000" w:themeColor="text1"/>
                <w:sz w:val="15"/>
                <w:szCs w:val="15"/>
              </w:rPr>
              <w:t>年以上の巻末の</w:t>
            </w:r>
            <w:r w:rsidRPr="00795D97">
              <w:rPr>
                <w:rFonts w:ascii="ＭＳ ゴシック" w:eastAsia="ＭＳ ゴシック" w:hAnsi="ＭＳ ゴシック" w:hint="eastAsia"/>
                <w:color w:val="000000" w:themeColor="text1"/>
                <w:sz w:val="15"/>
                <w:szCs w:val="15"/>
                <w:highlight w:val="yellow"/>
              </w:rPr>
              <w:t>「もっと練習」</w:t>
            </w:r>
            <w:r w:rsidRPr="00795D97">
              <w:rPr>
                <w:rFonts w:ascii="ＭＳ ゴシック" w:eastAsia="ＭＳ ゴシック" w:hAnsi="ＭＳ ゴシック" w:hint="eastAsia"/>
                <w:color w:val="000000" w:themeColor="text1"/>
                <w:sz w:val="15"/>
                <w:szCs w:val="15"/>
              </w:rPr>
              <w:t>には、</w:t>
            </w:r>
            <w:r w:rsidRPr="00795D97">
              <w:rPr>
                <w:rFonts w:ascii="ＭＳ ゴシック" w:eastAsia="ＭＳ ゴシック" w:hAnsi="ＭＳ ゴシック" w:hint="eastAsia"/>
                <w:color w:val="000000" w:themeColor="text1"/>
                <w:sz w:val="15"/>
                <w:szCs w:val="15"/>
                <w:highlight w:val="yellow"/>
              </w:rPr>
              <w:t>各単元の補充問題</w:t>
            </w:r>
            <w:r w:rsidRPr="00795D97">
              <w:rPr>
                <w:rFonts w:ascii="ＭＳ ゴシック" w:eastAsia="ＭＳ ゴシック" w:hAnsi="ＭＳ ゴシック" w:hint="eastAsia"/>
                <w:color w:val="000000" w:themeColor="text1"/>
                <w:sz w:val="15"/>
                <w:szCs w:val="15"/>
              </w:rPr>
              <w:t>をまとめて掲載し、自学自習や家庭学習も含め、必要に応じて柔軟に扱えるようにしました。さらに、基本問題と挑戦問題の</w:t>
            </w:r>
            <w:r w:rsidRPr="00795D97">
              <w:rPr>
                <w:rFonts w:ascii="ＭＳ ゴシック" w:eastAsia="ＭＳ ゴシック" w:hAnsi="ＭＳ ゴシック"/>
                <w:color w:val="000000" w:themeColor="text1"/>
                <w:sz w:val="15"/>
                <w:szCs w:val="15"/>
              </w:rPr>
              <w:t>2</w:t>
            </w:r>
            <w:r w:rsidRPr="00795D97">
              <w:rPr>
                <w:rFonts w:ascii="ＭＳ ゴシック" w:eastAsia="ＭＳ ゴシック" w:hAnsi="ＭＳ ゴシック" w:hint="eastAsia"/>
                <w:color w:val="000000" w:themeColor="text1"/>
                <w:sz w:val="15"/>
                <w:szCs w:val="15"/>
              </w:rPr>
              <w:t>種類を用意することで、</w:t>
            </w:r>
            <w:r w:rsidRPr="00795D97">
              <w:rPr>
                <w:rFonts w:ascii="ＭＳ ゴシック" w:eastAsia="ＭＳ ゴシック" w:hAnsi="ＭＳ ゴシック" w:hint="eastAsia"/>
                <w:color w:val="000000" w:themeColor="text1"/>
                <w:sz w:val="15"/>
                <w:szCs w:val="15"/>
                <w:highlight w:val="yellow"/>
              </w:rPr>
              <w:t>習熟度別学習にも対応</w:t>
            </w:r>
            <w:r w:rsidRPr="00795D97">
              <w:rPr>
                <w:rFonts w:ascii="ＭＳ ゴシック" w:eastAsia="ＭＳ ゴシック" w:hAnsi="ＭＳ ゴシック" w:hint="eastAsia"/>
                <w:color w:val="000000" w:themeColor="text1"/>
                <w:sz w:val="15"/>
                <w:szCs w:val="15"/>
              </w:rPr>
              <w:t>しました。</w:t>
            </w:r>
          </w:p>
        </w:tc>
      </w:tr>
      <w:tr w:rsidR="005D18AE" w:rsidRPr="007F05DA" w14:paraId="0FF053DA" w14:textId="77777777" w:rsidTr="001A6A5E">
        <w:trPr>
          <w:trHeight w:val="390"/>
        </w:trPr>
        <w:tc>
          <w:tcPr>
            <w:tcW w:w="421" w:type="dxa"/>
            <w:shd w:val="clear" w:color="auto" w:fill="538135" w:themeFill="accent6" w:themeFillShade="BF"/>
            <w:vAlign w:val="center"/>
          </w:tcPr>
          <w:p w14:paraId="64ABD68A" w14:textId="38BD3628" w:rsidR="00ED6B51" w:rsidRPr="00DD41B3" w:rsidRDefault="000D3A74" w:rsidP="00ED6B51">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color w:val="FFFFFF" w:themeColor="background1"/>
                <w:szCs w:val="14"/>
              </w:rPr>
              <w:t>2</w:t>
            </w:r>
          </w:p>
          <w:p w14:paraId="2F5260B9" w14:textId="77777777" w:rsidR="00ED6B51" w:rsidRPr="00DD41B3" w:rsidRDefault="00ED6B51" w:rsidP="00ED6B51">
            <w:pPr>
              <w:jc w:val="center"/>
              <w:rPr>
                <w:rFonts w:ascii="ＭＳ ゴシック" w:eastAsia="ＭＳ ゴシック" w:hAnsi="ＭＳ ゴシック"/>
                <w:color w:val="FFFFFF" w:themeColor="background1"/>
                <w:szCs w:val="14"/>
              </w:rPr>
            </w:pPr>
          </w:p>
          <w:p w14:paraId="065564F7" w14:textId="5F94D24C" w:rsidR="00ED6B51" w:rsidRPr="00DD41B3" w:rsidRDefault="000D3A74" w:rsidP="00ED6B51">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組織</w:t>
            </w:r>
          </w:p>
          <w:p w14:paraId="150EFD59" w14:textId="28133377" w:rsidR="002776EE" w:rsidRPr="00DD41B3" w:rsidRDefault="000D3A74" w:rsidP="00ED6B51">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w:t>
            </w:r>
          </w:p>
          <w:p w14:paraId="7B19F9D9" w14:textId="2FB052D7" w:rsidR="00ED6B51" w:rsidRPr="00DD41B3" w:rsidRDefault="000D3A74" w:rsidP="00ED6B51">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配列</w:t>
            </w:r>
          </w:p>
        </w:tc>
        <w:tc>
          <w:tcPr>
            <w:tcW w:w="2268" w:type="dxa"/>
            <w:shd w:val="clear" w:color="auto" w:fill="C5E0B3" w:themeFill="accent6" w:themeFillTint="66"/>
          </w:tcPr>
          <w:p w14:paraId="2E92F4B7" w14:textId="64B91923" w:rsidR="002776EE" w:rsidRPr="005A7AEA" w:rsidRDefault="000D3A74" w:rsidP="00ED6B51">
            <w:pPr>
              <w:pStyle w:val="a4"/>
              <w:numPr>
                <w:ilvl w:val="0"/>
                <w:numId w:val="10"/>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系統性や児童の発達段階等に照らして</w:t>
            </w:r>
            <w:r>
              <w:rPr>
                <w:rFonts w:ascii="ＭＳ ゴシック" w:eastAsia="ＭＳ ゴシック" w:hAnsi="ＭＳ ゴシック" w:hint="eastAsia"/>
                <w:sz w:val="15"/>
                <w:szCs w:val="15"/>
              </w:rPr>
              <w:t>、各単元が</w:t>
            </w:r>
            <w:r w:rsidRPr="005A7AEA">
              <w:rPr>
                <w:rFonts w:ascii="ＭＳ ゴシック" w:eastAsia="ＭＳ ゴシック" w:hAnsi="ＭＳ ゴシック" w:hint="eastAsia"/>
                <w:sz w:val="15"/>
                <w:szCs w:val="15"/>
              </w:rPr>
              <w:t>適切に組織・配列されているか。</w:t>
            </w:r>
          </w:p>
        </w:tc>
        <w:tc>
          <w:tcPr>
            <w:tcW w:w="2409" w:type="dxa"/>
          </w:tcPr>
          <w:p w14:paraId="0E0324B5" w14:textId="2E50FF62" w:rsidR="002776EE" w:rsidRPr="005A7AEA" w:rsidRDefault="000D3A74" w:rsidP="002776EE">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教科書で取り上げる時期については、領域全体のバランスや児童の発達段階、習熟に要する時間、季節</w:t>
            </w:r>
            <w:r w:rsidR="00385374">
              <w:rPr>
                <w:rFonts w:ascii="ＭＳ ゴシック" w:eastAsia="ＭＳ ゴシック" w:hAnsi="ＭＳ ゴシック" w:hint="eastAsia"/>
                <w:sz w:val="15"/>
                <w:szCs w:val="15"/>
              </w:rPr>
              <w:t>など</w:t>
            </w:r>
            <w:r>
              <w:rPr>
                <w:rFonts w:ascii="ＭＳ ゴシック" w:eastAsia="ＭＳ ゴシック" w:hAnsi="ＭＳ ゴシック" w:hint="eastAsia"/>
                <w:sz w:val="15"/>
                <w:szCs w:val="15"/>
              </w:rPr>
              <w:t>を</w:t>
            </w:r>
            <w:r w:rsidRPr="005A7AEA">
              <w:rPr>
                <w:rFonts w:ascii="ＭＳ ゴシック" w:eastAsia="ＭＳ ゴシック" w:hAnsi="ＭＳ ゴシック" w:hint="eastAsia"/>
                <w:sz w:val="15"/>
                <w:szCs w:val="15"/>
              </w:rPr>
              <w:t>考慮して組織・配列しました。</w:t>
            </w:r>
          </w:p>
        </w:tc>
        <w:tc>
          <w:tcPr>
            <w:tcW w:w="5664" w:type="dxa"/>
          </w:tcPr>
          <w:p w14:paraId="31DA2D52" w14:textId="79934CD7" w:rsidR="000409CA" w:rsidRPr="005A7AEA" w:rsidRDefault="000D3A74" w:rsidP="00A273A2">
            <w:pPr>
              <w:ind w:left="173" w:hangingChars="114" w:hanging="173"/>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●特に低学年では、児童の興味の持続性を考慮し、同一領域の内容が何単元も連続しないように配慮しました。</w:t>
            </w:r>
          </w:p>
          <w:p w14:paraId="5BA5E27D" w14:textId="72F6F7C0" w:rsidR="006C6194" w:rsidRPr="005A7AEA" w:rsidRDefault="000D3A74" w:rsidP="00A273A2">
            <w:pPr>
              <w:ind w:left="173" w:hangingChars="114" w:hanging="173"/>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下</w:t>
            </w:r>
            <w:r w:rsidRPr="005A7AEA">
              <w:rPr>
                <w:rFonts w:ascii="ＭＳ ゴシック" w:eastAsia="ＭＳ ゴシック" w:hAnsi="ＭＳ ゴシック" w:hint="eastAsia"/>
                <w:sz w:val="15"/>
                <w:szCs w:val="15"/>
              </w:rPr>
              <w:t>「かけ算（</w:t>
            </w:r>
            <w:r w:rsidRPr="005A7AEA">
              <w:rPr>
                <w:rFonts w:ascii="ＭＳ ゴシック" w:eastAsia="ＭＳ ゴシック" w:hAnsi="ＭＳ ゴシック"/>
                <w:sz w:val="15"/>
                <w:szCs w:val="15"/>
              </w:rPr>
              <w:t>1</w:t>
            </w:r>
            <w:r w:rsidRPr="005A7AEA">
              <w:rPr>
                <w:rFonts w:ascii="ＭＳ ゴシック" w:eastAsia="ＭＳ ゴシック" w:hAnsi="ＭＳ ゴシック" w:hint="eastAsia"/>
                <w:sz w:val="15"/>
                <w:szCs w:val="15"/>
              </w:rPr>
              <w:t>）」→「かけ算（</w:t>
            </w:r>
            <w:r w:rsidRPr="005A7AEA">
              <w:rPr>
                <w:rFonts w:ascii="ＭＳ ゴシック" w:eastAsia="ＭＳ ゴシック" w:hAnsi="ＭＳ ゴシック"/>
                <w:sz w:val="15"/>
                <w:szCs w:val="15"/>
              </w:rPr>
              <w:t>2</w:t>
            </w:r>
            <w:r w:rsidRPr="005A7AEA">
              <w:rPr>
                <w:rFonts w:ascii="ＭＳ ゴシック" w:eastAsia="ＭＳ ゴシック" w:hAnsi="ＭＳ ゴシック" w:hint="eastAsia"/>
                <w:sz w:val="15"/>
                <w:szCs w:val="15"/>
              </w:rPr>
              <w:t>）」→「三角形と四角形」→「かけ算の　きまり」</w:t>
            </w:r>
            <w:r w:rsidR="00385374">
              <w:rPr>
                <w:rFonts w:ascii="ＭＳ ゴシック" w:eastAsia="ＭＳ ゴシック" w:hAnsi="ＭＳ ゴシック" w:hint="eastAsia"/>
                <w:sz w:val="15"/>
                <w:szCs w:val="15"/>
              </w:rPr>
              <w:t>など</w:t>
            </w:r>
          </w:p>
          <w:p w14:paraId="144C7635" w14:textId="50B36C4D" w:rsidR="006C6194" w:rsidRPr="00795D97" w:rsidRDefault="000D3A74" w:rsidP="00A273A2">
            <w:pPr>
              <w:ind w:left="173" w:hangingChars="114" w:hanging="173"/>
              <w:rPr>
                <w:rFonts w:ascii="ＭＳ ゴシック" w:eastAsia="ＭＳ ゴシック" w:hAnsi="ＭＳ ゴシック"/>
                <w:bCs/>
                <w:color w:val="000000" w:themeColor="text1"/>
                <w:sz w:val="15"/>
                <w:szCs w:val="15"/>
              </w:rPr>
            </w:pPr>
            <w:r w:rsidRPr="005A7AEA">
              <w:rPr>
                <w:rFonts w:ascii="ＭＳ ゴシック" w:eastAsia="ＭＳ ゴシック" w:hAnsi="ＭＳ ゴシック" w:hint="eastAsia"/>
                <w:sz w:val="15"/>
                <w:szCs w:val="15"/>
              </w:rPr>
              <w:t>●</w:t>
            </w:r>
            <w:r w:rsidRPr="00795D97">
              <w:rPr>
                <w:rFonts w:ascii="ＭＳ ゴシック" w:eastAsia="ＭＳ ゴシック" w:hAnsi="ＭＳ ゴシック" w:hint="eastAsia"/>
                <w:bCs/>
                <w:color w:val="000000" w:themeColor="text1"/>
                <w:sz w:val="15"/>
                <w:szCs w:val="15"/>
                <w:highlight w:val="yellow"/>
              </w:rPr>
              <w:t>類似内容</w:t>
            </w:r>
            <w:r w:rsidR="00E63049" w:rsidRPr="00795D97">
              <w:rPr>
                <w:rFonts w:ascii="ＭＳ ゴシック" w:eastAsia="ＭＳ ゴシック" w:hAnsi="ＭＳ ゴシック" w:hint="eastAsia"/>
                <w:bCs/>
                <w:color w:val="000000" w:themeColor="text1"/>
                <w:sz w:val="15"/>
                <w:szCs w:val="15"/>
                <w:highlight w:val="yellow"/>
              </w:rPr>
              <w:t>を</w:t>
            </w:r>
            <w:r w:rsidRPr="00795D97">
              <w:rPr>
                <w:rFonts w:ascii="ＭＳ ゴシック" w:eastAsia="ＭＳ ゴシック" w:hAnsi="ＭＳ ゴシック" w:hint="eastAsia"/>
                <w:bCs/>
                <w:color w:val="000000" w:themeColor="text1"/>
                <w:sz w:val="15"/>
                <w:szCs w:val="15"/>
                <w:highlight w:val="yellow"/>
              </w:rPr>
              <w:t>複数の単元に分け、習熟の時間が確保できる</w:t>
            </w:r>
            <w:r w:rsidRPr="00795D97">
              <w:rPr>
                <w:rFonts w:ascii="ＭＳ ゴシック" w:eastAsia="ＭＳ ゴシック" w:hAnsi="ＭＳ ゴシック" w:hint="eastAsia"/>
                <w:bCs/>
                <w:color w:val="000000" w:themeColor="text1"/>
                <w:sz w:val="15"/>
                <w:szCs w:val="15"/>
              </w:rPr>
              <w:t>ように配慮しました。</w:t>
            </w:r>
          </w:p>
          <w:p w14:paraId="5159EABE" w14:textId="0AA8C761" w:rsidR="000409CA" w:rsidRPr="00795D97" w:rsidRDefault="000D3A74" w:rsidP="00A273A2">
            <w:pPr>
              <w:ind w:left="173" w:hangingChars="114" w:hanging="173"/>
              <w:rPr>
                <w:rFonts w:ascii="ＭＳ ゴシック" w:eastAsia="ＭＳ ゴシック" w:hAnsi="ＭＳ ゴシック"/>
                <w:bCs/>
                <w:color w:val="000000" w:themeColor="text1"/>
                <w:sz w:val="15"/>
                <w:szCs w:val="15"/>
              </w:rPr>
            </w:pPr>
            <w:r w:rsidRPr="00795D97">
              <w:rPr>
                <w:rFonts w:ascii="ＭＳ ゴシック" w:eastAsia="ＭＳ ゴシック" w:hAnsi="ＭＳ ゴシック" w:hint="eastAsia"/>
                <w:bCs/>
                <w:color w:val="000000" w:themeColor="text1"/>
                <w:sz w:val="15"/>
                <w:szCs w:val="15"/>
              </w:rPr>
              <w:t>→</w:t>
            </w:r>
            <w:r w:rsidRPr="00795D97">
              <w:rPr>
                <w:rFonts w:ascii="ＭＳ ゴシック" w:eastAsia="ＭＳ ゴシック" w:hAnsi="ＭＳ ゴシック"/>
                <w:bCs/>
                <w:color w:val="000000" w:themeColor="text1"/>
                <w:sz w:val="15"/>
                <w:szCs w:val="15"/>
              </w:rPr>
              <w:t>5</w:t>
            </w:r>
            <w:r w:rsidRPr="00795D97">
              <w:rPr>
                <w:rFonts w:ascii="ＭＳ ゴシック" w:eastAsia="ＭＳ ゴシック" w:hAnsi="ＭＳ ゴシック" w:hint="eastAsia"/>
                <w:bCs/>
                <w:color w:val="000000" w:themeColor="text1"/>
                <w:sz w:val="15"/>
                <w:szCs w:val="15"/>
              </w:rPr>
              <w:t>年「割合（</w:t>
            </w:r>
            <w:r w:rsidRPr="00795D97">
              <w:rPr>
                <w:rFonts w:ascii="ＭＳ ゴシック" w:eastAsia="ＭＳ ゴシック" w:hAnsi="ＭＳ ゴシック"/>
                <w:bCs/>
                <w:color w:val="000000" w:themeColor="text1"/>
                <w:sz w:val="15"/>
                <w:szCs w:val="15"/>
              </w:rPr>
              <w:t>1</w:t>
            </w:r>
            <w:r w:rsidRPr="00795D97">
              <w:rPr>
                <w:rFonts w:ascii="ＭＳ ゴシック" w:eastAsia="ＭＳ ゴシック" w:hAnsi="ＭＳ ゴシック" w:hint="eastAsia"/>
                <w:bCs/>
                <w:color w:val="000000" w:themeColor="text1"/>
                <w:sz w:val="15"/>
                <w:szCs w:val="15"/>
              </w:rPr>
              <w:t>）」（</w:t>
            </w:r>
            <w:r w:rsidRPr="00795D97">
              <w:rPr>
                <w:rFonts w:ascii="ＭＳ ゴシック" w:eastAsia="ＭＳ ゴシック" w:hAnsi="ＭＳ ゴシック"/>
                <w:bCs/>
                <w:color w:val="000000" w:themeColor="text1"/>
                <w:sz w:val="15"/>
                <w:szCs w:val="15"/>
              </w:rPr>
              <w:t>1</w:t>
            </w:r>
            <w:r w:rsidRPr="00795D97">
              <w:rPr>
                <w:rFonts w:ascii="ＭＳ ゴシック" w:eastAsia="ＭＳ ゴシック" w:hAnsi="ＭＳ ゴシック" w:hint="eastAsia"/>
                <w:bCs/>
                <w:color w:val="000000" w:themeColor="text1"/>
                <w:sz w:val="15"/>
                <w:szCs w:val="15"/>
              </w:rPr>
              <w:t>学期）「割合（</w:t>
            </w:r>
            <w:r w:rsidRPr="00795D97">
              <w:rPr>
                <w:rFonts w:ascii="ＭＳ ゴシック" w:eastAsia="ＭＳ ゴシック" w:hAnsi="ＭＳ ゴシック"/>
                <w:bCs/>
                <w:color w:val="000000" w:themeColor="text1"/>
                <w:sz w:val="15"/>
                <w:szCs w:val="15"/>
              </w:rPr>
              <w:t>2</w:t>
            </w:r>
            <w:r w:rsidRPr="00795D97">
              <w:rPr>
                <w:rFonts w:ascii="ＭＳ ゴシック" w:eastAsia="ＭＳ ゴシック" w:hAnsi="ＭＳ ゴシック" w:hint="eastAsia"/>
                <w:bCs/>
                <w:color w:val="000000" w:themeColor="text1"/>
                <w:sz w:val="15"/>
                <w:szCs w:val="15"/>
              </w:rPr>
              <w:t>）」（</w:t>
            </w:r>
            <w:r w:rsidRPr="00795D97">
              <w:rPr>
                <w:rFonts w:ascii="ＭＳ ゴシック" w:eastAsia="ＭＳ ゴシック" w:hAnsi="ＭＳ ゴシック"/>
                <w:bCs/>
                <w:color w:val="000000" w:themeColor="text1"/>
                <w:sz w:val="15"/>
                <w:szCs w:val="15"/>
              </w:rPr>
              <w:t>2</w:t>
            </w:r>
            <w:r w:rsidRPr="00795D97">
              <w:rPr>
                <w:rFonts w:ascii="ＭＳ ゴシック" w:eastAsia="ＭＳ ゴシック" w:hAnsi="ＭＳ ゴシック" w:hint="eastAsia"/>
                <w:bCs/>
                <w:color w:val="000000" w:themeColor="text1"/>
                <w:sz w:val="15"/>
                <w:szCs w:val="15"/>
              </w:rPr>
              <w:t>学期）「割合のグラフ」（</w:t>
            </w:r>
            <w:r w:rsidRPr="00795D97">
              <w:rPr>
                <w:rFonts w:ascii="ＭＳ ゴシック" w:eastAsia="ＭＳ ゴシック" w:hAnsi="ＭＳ ゴシック"/>
                <w:bCs/>
                <w:color w:val="000000" w:themeColor="text1"/>
                <w:sz w:val="15"/>
                <w:szCs w:val="15"/>
              </w:rPr>
              <w:t>3</w:t>
            </w:r>
            <w:r w:rsidRPr="00795D97">
              <w:rPr>
                <w:rFonts w:ascii="ＭＳ ゴシック" w:eastAsia="ＭＳ ゴシック" w:hAnsi="ＭＳ ゴシック" w:hint="eastAsia"/>
                <w:bCs/>
                <w:color w:val="000000" w:themeColor="text1"/>
                <w:sz w:val="15"/>
                <w:szCs w:val="15"/>
              </w:rPr>
              <w:t>学期）</w:t>
            </w:r>
            <w:r w:rsidR="00385374" w:rsidRPr="00795D97">
              <w:rPr>
                <w:rFonts w:ascii="ＭＳ ゴシック" w:eastAsia="ＭＳ ゴシック" w:hAnsi="ＭＳ ゴシック" w:hint="eastAsia"/>
                <w:bCs/>
                <w:color w:val="000000" w:themeColor="text1"/>
                <w:sz w:val="15"/>
                <w:szCs w:val="15"/>
              </w:rPr>
              <w:t>など</w:t>
            </w:r>
          </w:p>
          <w:p w14:paraId="06C6BA78" w14:textId="56402060" w:rsidR="00B40330" w:rsidRPr="00795D97" w:rsidRDefault="000D3A74" w:rsidP="00A273A2">
            <w:pPr>
              <w:ind w:left="173" w:hangingChars="114" w:hanging="173"/>
              <w:rPr>
                <w:rFonts w:ascii="ＭＳ ゴシック" w:eastAsia="ＭＳ ゴシック" w:hAnsi="ＭＳ ゴシック"/>
                <w:bCs/>
                <w:color w:val="000000" w:themeColor="text1"/>
                <w:sz w:val="15"/>
                <w:szCs w:val="15"/>
              </w:rPr>
            </w:pPr>
            <w:r w:rsidRPr="00795D97">
              <w:rPr>
                <w:rFonts w:ascii="ＭＳ ゴシック" w:eastAsia="ＭＳ ゴシック" w:hAnsi="ＭＳ ゴシック" w:hint="eastAsia"/>
                <w:bCs/>
                <w:color w:val="000000" w:themeColor="text1"/>
                <w:sz w:val="15"/>
                <w:szCs w:val="15"/>
              </w:rPr>
              <w:t>●学年の始めの時期</w:t>
            </w:r>
            <w:r w:rsidR="00E63049" w:rsidRPr="00795D97">
              <w:rPr>
                <w:rFonts w:ascii="ＭＳ ゴシック" w:eastAsia="ＭＳ ゴシック" w:hAnsi="ＭＳ ゴシック" w:hint="eastAsia"/>
                <w:bCs/>
                <w:color w:val="000000" w:themeColor="text1"/>
                <w:sz w:val="15"/>
                <w:szCs w:val="15"/>
              </w:rPr>
              <w:t>に</w:t>
            </w:r>
            <w:r w:rsidRPr="00795D97">
              <w:rPr>
                <w:rFonts w:ascii="ＭＳ ゴシック" w:eastAsia="ＭＳ ゴシック" w:hAnsi="ＭＳ ゴシック" w:hint="eastAsia"/>
                <w:bCs/>
                <w:color w:val="000000" w:themeColor="text1"/>
                <w:sz w:val="15"/>
                <w:szCs w:val="15"/>
              </w:rPr>
              <w:t>は、楽しく学習できる内容や準備に負担が少ない題材を取り上げました。また、</w:t>
            </w:r>
            <w:r w:rsidRPr="00795D97">
              <w:rPr>
                <w:rFonts w:ascii="ＭＳ ゴシック" w:eastAsia="ＭＳ ゴシック" w:hAnsi="ＭＳ ゴシック" w:hint="eastAsia"/>
                <w:bCs/>
                <w:color w:val="000000" w:themeColor="text1"/>
                <w:sz w:val="15"/>
                <w:szCs w:val="15"/>
                <w:highlight w:val="yellow"/>
              </w:rPr>
              <w:t>屋外での活動や水を使う単元は暖かい時期に設定</w:t>
            </w:r>
            <w:r w:rsidRPr="00795D97">
              <w:rPr>
                <w:rFonts w:ascii="ＭＳ ゴシック" w:eastAsia="ＭＳ ゴシック" w:hAnsi="ＭＳ ゴシック" w:hint="eastAsia"/>
                <w:bCs/>
                <w:color w:val="000000" w:themeColor="text1"/>
                <w:sz w:val="15"/>
                <w:szCs w:val="15"/>
              </w:rPr>
              <w:t>しました。</w:t>
            </w:r>
          </w:p>
          <w:p w14:paraId="29A3E762" w14:textId="11AB0DF4" w:rsidR="00A46474" w:rsidRPr="003637BF" w:rsidRDefault="000D3A74" w:rsidP="00B83E73">
            <w:pPr>
              <w:ind w:left="173" w:hangingChars="114" w:hanging="173"/>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w:t>
            </w:r>
            <w:r>
              <w:rPr>
                <w:rFonts w:ascii="ＭＳ ゴシック" w:eastAsia="ＭＳ ゴシック" w:hAnsi="ＭＳ ゴシック"/>
                <w:sz w:val="15"/>
                <w:szCs w:val="15"/>
              </w:rPr>
              <w:t>2</w:t>
            </w:r>
            <w:r w:rsidRPr="005A7AEA">
              <w:rPr>
                <w:rFonts w:ascii="ＭＳ ゴシック" w:eastAsia="ＭＳ ゴシック" w:hAnsi="ＭＳ ゴシック" w:hint="eastAsia"/>
                <w:sz w:val="15"/>
                <w:szCs w:val="15"/>
              </w:rPr>
              <w:t>年「ひょうと　グラフ」</w:t>
            </w:r>
            <w:r w:rsidRPr="00C85313">
              <w:rPr>
                <w:rFonts w:ascii="ＭＳ ゴシック" w:eastAsia="ＭＳ ゴシック" w:hAnsi="ＭＳ ゴシック" w:hint="eastAsia"/>
                <w:sz w:val="15"/>
                <w:szCs w:val="15"/>
              </w:rPr>
              <w:t>（</w:t>
            </w:r>
            <w:r>
              <w:rPr>
                <w:rFonts w:ascii="ＭＳ ゴシック" w:eastAsia="ＭＳ ゴシック" w:hAnsi="ＭＳ ゴシック"/>
                <w:sz w:val="15"/>
                <w:szCs w:val="15"/>
              </w:rPr>
              <w:t>4</w:t>
            </w:r>
            <w:r>
              <w:rPr>
                <w:rFonts w:ascii="ＭＳ ゴシック" w:eastAsia="ＭＳ ゴシック" w:hAnsi="ＭＳ ゴシック" w:hint="eastAsia"/>
                <w:sz w:val="15"/>
                <w:szCs w:val="15"/>
              </w:rPr>
              <w:t>月</w:t>
            </w:r>
            <w:r w:rsidRPr="00C85313">
              <w:rPr>
                <w:rFonts w:ascii="ＭＳ ゴシック" w:eastAsia="ＭＳ ゴシック" w:hAnsi="ＭＳ ゴシック" w:hint="eastAsia"/>
                <w:sz w:val="15"/>
                <w:szCs w:val="15"/>
              </w:rPr>
              <w:t>）</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「かさ」</w:t>
            </w:r>
            <w:r w:rsidRPr="00C85313">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7</w:t>
            </w:r>
            <w:r w:rsidRPr="005A7AEA">
              <w:rPr>
                <w:rFonts w:ascii="ＭＳ ゴシック" w:eastAsia="ＭＳ ゴシック" w:hAnsi="ＭＳ ゴシック" w:hint="eastAsia"/>
                <w:sz w:val="15"/>
                <w:szCs w:val="15"/>
              </w:rPr>
              <w:t>月</w:t>
            </w:r>
            <w:r w:rsidRPr="00C85313">
              <w:rPr>
                <w:rFonts w:ascii="ＭＳ ゴシック" w:eastAsia="ＭＳ ゴシック" w:hAnsi="ＭＳ ゴシック" w:hint="eastAsia"/>
                <w:sz w:val="15"/>
                <w:szCs w:val="15"/>
              </w:rPr>
              <w:t>）</w:t>
            </w:r>
            <w:r w:rsidR="00E63049">
              <w:rPr>
                <w:rFonts w:ascii="ＭＳ ゴシック" w:eastAsia="ＭＳ ゴシック" w:hAnsi="ＭＳ ゴシック" w:hint="eastAsia"/>
                <w:sz w:val="15"/>
                <w:szCs w:val="15"/>
              </w:rPr>
              <w:t>など</w:t>
            </w:r>
          </w:p>
        </w:tc>
      </w:tr>
      <w:tr w:rsidR="005D18AE" w:rsidRPr="007F05DA" w14:paraId="4F1AE4FE" w14:textId="77777777" w:rsidTr="00B83E73">
        <w:trPr>
          <w:trHeight w:val="2279"/>
        </w:trPr>
        <w:tc>
          <w:tcPr>
            <w:tcW w:w="421" w:type="dxa"/>
            <w:vMerge w:val="restart"/>
            <w:shd w:val="clear" w:color="auto" w:fill="538135" w:themeFill="accent6" w:themeFillShade="BF"/>
            <w:vAlign w:val="center"/>
          </w:tcPr>
          <w:p w14:paraId="11CD7CFC" w14:textId="3A67A82A" w:rsidR="00ED6B51" w:rsidRPr="00DD41B3" w:rsidRDefault="000D3A74" w:rsidP="00ED6B51">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color w:val="FFFFFF" w:themeColor="background1"/>
                <w:szCs w:val="14"/>
              </w:rPr>
              <w:t>3</w:t>
            </w:r>
          </w:p>
          <w:p w14:paraId="13407829" w14:textId="77777777" w:rsidR="00ED6B51" w:rsidRPr="00DD41B3" w:rsidRDefault="00ED6B51" w:rsidP="00ED6B51">
            <w:pPr>
              <w:jc w:val="center"/>
              <w:rPr>
                <w:rFonts w:ascii="ＭＳ ゴシック" w:eastAsia="ＭＳ ゴシック" w:hAnsi="ＭＳ ゴシック"/>
                <w:color w:val="FFFFFF" w:themeColor="background1"/>
                <w:szCs w:val="14"/>
              </w:rPr>
            </w:pPr>
          </w:p>
          <w:p w14:paraId="2B4E819B" w14:textId="034D32F7" w:rsidR="00ED6B51" w:rsidRPr="00DD41B3" w:rsidRDefault="000D3A74" w:rsidP="00ED6B51">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分量</w:t>
            </w:r>
          </w:p>
          <w:p w14:paraId="7DCEE06F" w14:textId="3FB7ECBB" w:rsidR="00ED6B51" w:rsidRPr="00DD41B3" w:rsidRDefault="000D3A74" w:rsidP="00ED6B51">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w:t>
            </w:r>
          </w:p>
          <w:p w14:paraId="04850D52" w14:textId="70097DDB" w:rsidR="002776EE" w:rsidRPr="00DD41B3" w:rsidRDefault="000D3A74" w:rsidP="00ED6B51">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時間</w:t>
            </w:r>
          </w:p>
        </w:tc>
        <w:tc>
          <w:tcPr>
            <w:tcW w:w="2268" w:type="dxa"/>
            <w:shd w:val="clear" w:color="auto" w:fill="C5E0B3" w:themeFill="accent6" w:themeFillTint="66"/>
          </w:tcPr>
          <w:p w14:paraId="7F5CB42A" w14:textId="0F325F8D" w:rsidR="002776EE" w:rsidRPr="00B74847" w:rsidRDefault="000D3A74" w:rsidP="00B74847">
            <w:pPr>
              <w:spacing w:after="100" w:afterAutospacing="1"/>
              <w:ind w:left="176" w:hangingChars="116" w:hanging="176"/>
              <w:rPr>
                <w:rFonts w:ascii="ＭＳ ゴシック" w:eastAsia="ＭＳ ゴシック" w:hAnsi="ＭＳ ゴシック"/>
                <w:sz w:val="15"/>
                <w:szCs w:val="15"/>
              </w:rPr>
            </w:pPr>
            <w:r w:rsidRPr="00B74847">
              <w:rPr>
                <w:rFonts w:ascii="ＭＳ ゴシック" w:eastAsia="ＭＳ ゴシック" w:hAnsi="ＭＳ ゴシック" w:hint="eastAsia"/>
                <w:sz w:val="15"/>
                <w:szCs w:val="15"/>
              </w:rPr>
              <w:t>①各学年の内容の分量は、年間の指導時間数に照らして適切に配分されているか。</w:t>
            </w:r>
          </w:p>
        </w:tc>
        <w:tc>
          <w:tcPr>
            <w:tcW w:w="2409" w:type="dxa"/>
          </w:tcPr>
          <w:p w14:paraId="2278A400" w14:textId="124B74B2" w:rsidR="002776EE" w:rsidRPr="005A7AEA" w:rsidRDefault="000D3A74" w:rsidP="002776EE">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児童の知識・技能の習得、思考力・判断力・表現力の向上</w:t>
            </w:r>
            <w:r>
              <w:rPr>
                <w:rFonts w:ascii="ＭＳ ゴシック" w:eastAsia="ＭＳ ゴシック" w:hAnsi="ＭＳ ゴシック" w:hint="eastAsia"/>
                <w:sz w:val="15"/>
                <w:szCs w:val="15"/>
              </w:rPr>
              <w:t>を</w:t>
            </w:r>
            <w:r w:rsidRPr="005A7AEA">
              <w:rPr>
                <w:rFonts w:ascii="ＭＳ ゴシック" w:eastAsia="ＭＳ ゴシック" w:hAnsi="ＭＳ ゴシック" w:hint="eastAsia"/>
                <w:sz w:val="15"/>
                <w:szCs w:val="15"/>
              </w:rPr>
              <w:t>確実に図れるように、時間数に応じて内容を適切に配分しました。</w:t>
            </w:r>
          </w:p>
        </w:tc>
        <w:tc>
          <w:tcPr>
            <w:tcW w:w="5664" w:type="dxa"/>
          </w:tcPr>
          <w:p w14:paraId="58F08B2B" w14:textId="169FC534" w:rsidR="004A6E92" w:rsidRDefault="000D3A74" w:rsidP="00BE2A18">
            <w:pPr>
              <w:autoSpaceDE w:val="0"/>
              <w:autoSpaceDN w:val="0"/>
              <w:adjustRightInd w:val="0"/>
              <w:ind w:left="173" w:hangingChars="114" w:hanging="173"/>
              <w:jc w:val="left"/>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w:t>
            </w:r>
            <w:r w:rsidR="00E63049">
              <w:rPr>
                <w:rFonts w:ascii="ＭＳ ゴシック" w:eastAsia="ＭＳ ゴシック" w:hAnsi="ＭＳ ゴシック" w:hint="eastAsia"/>
                <w:sz w:val="15"/>
                <w:szCs w:val="15"/>
              </w:rPr>
              <w:t>各学年の学習内容を吟味し、理解や定着に必要な</w:t>
            </w:r>
            <w:r w:rsidR="00385374">
              <w:rPr>
                <w:rFonts w:ascii="ＭＳ ゴシック" w:eastAsia="ＭＳ ゴシック" w:hAnsi="ＭＳ ゴシック" w:hint="eastAsia"/>
                <w:sz w:val="15"/>
                <w:szCs w:val="15"/>
              </w:rPr>
              <w:t>ページ</w:t>
            </w:r>
            <w:r w:rsidR="00E63049">
              <w:rPr>
                <w:rFonts w:ascii="ＭＳ ゴシック" w:eastAsia="ＭＳ ゴシック" w:hAnsi="ＭＳ ゴシック" w:hint="eastAsia"/>
                <w:sz w:val="15"/>
                <w:szCs w:val="15"/>
              </w:rPr>
              <w:t>数と十分な時間数が確保できるように構成しました。</w:t>
            </w:r>
          </w:p>
          <w:p w14:paraId="482AB2B0" w14:textId="31E67B02" w:rsidR="00E63049" w:rsidRDefault="00E63049" w:rsidP="00BE2A18">
            <w:pPr>
              <w:autoSpaceDE w:val="0"/>
              <w:autoSpaceDN w:val="0"/>
              <w:adjustRightInd w:val="0"/>
              <w:ind w:left="173" w:hangingChars="114" w:hanging="173"/>
              <w:jc w:val="left"/>
              <w:rPr>
                <w:rFonts w:ascii="ＭＳ ゴシック" w:eastAsia="ＭＳ ゴシック" w:hAnsi="ＭＳ ゴシック" w:cs="á{|F"/>
                <w:kern w:val="0"/>
                <w:sz w:val="15"/>
                <w:szCs w:val="15"/>
              </w:rPr>
            </w:pPr>
            <w:r>
              <w:rPr>
                <w:rFonts w:ascii="ＭＳ ゴシック" w:eastAsia="ＭＳ ゴシック" w:hAnsi="ＭＳ ゴシック" w:cs="á{|F" w:hint="eastAsia"/>
                <w:kern w:val="0"/>
                <w:sz w:val="15"/>
                <w:szCs w:val="15"/>
              </w:rPr>
              <w:t>●領域や学習内容によって分量に大きな差が出ないよう、</w:t>
            </w:r>
            <w:r w:rsidR="00385374">
              <w:rPr>
                <w:rFonts w:ascii="ＭＳ ゴシック" w:eastAsia="ＭＳ ゴシック" w:hAnsi="ＭＳ ゴシック" w:cs="á{|F" w:hint="eastAsia"/>
                <w:kern w:val="0"/>
                <w:sz w:val="15"/>
                <w:szCs w:val="15"/>
              </w:rPr>
              <w:t>ページ</w:t>
            </w:r>
            <w:r>
              <w:rPr>
                <w:rFonts w:ascii="ＭＳ ゴシック" w:eastAsia="ＭＳ ゴシック" w:hAnsi="ＭＳ ゴシック" w:cs="á{|F" w:hint="eastAsia"/>
                <w:kern w:val="0"/>
                <w:sz w:val="15"/>
                <w:szCs w:val="15"/>
              </w:rPr>
              <w:t>数と時間数を計画的に配分しました。</w:t>
            </w:r>
          </w:p>
          <w:p w14:paraId="0F121E1D" w14:textId="12460DA8" w:rsidR="00E63049" w:rsidRPr="00795D97" w:rsidRDefault="00E63049" w:rsidP="00E63049">
            <w:pPr>
              <w:ind w:left="173" w:hangingChars="114" w:hanging="173"/>
              <w:rPr>
                <w:rFonts w:ascii="ＭＳ ゴシック" w:eastAsia="ＭＳ ゴシック" w:hAnsi="ＭＳ ゴシック"/>
                <w:color w:val="000000" w:themeColor="text1"/>
                <w:sz w:val="15"/>
                <w:szCs w:val="15"/>
              </w:rPr>
            </w:pPr>
            <w:r>
              <w:rPr>
                <w:rFonts w:ascii="ＭＳ ゴシック" w:eastAsia="ＭＳ ゴシック" w:hAnsi="ＭＳ ゴシック" w:hint="eastAsia"/>
                <w:sz w:val="15"/>
                <w:szCs w:val="15"/>
              </w:rPr>
              <w:t>●</w:t>
            </w:r>
            <w:r w:rsidRPr="00795D97">
              <w:rPr>
                <w:rFonts w:ascii="ＭＳ ゴシック" w:eastAsia="ＭＳ ゴシック" w:hAnsi="ＭＳ ゴシック"/>
                <w:color w:val="000000" w:themeColor="text1"/>
                <w:sz w:val="15"/>
                <w:szCs w:val="15"/>
              </w:rPr>
              <w:t>2</w:t>
            </w:r>
            <w:r w:rsidRPr="00795D97">
              <w:rPr>
                <w:rFonts w:ascii="ＭＳ ゴシック" w:eastAsia="ＭＳ ゴシック" w:hAnsi="ＭＳ ゴシック" w:hint="eastAsia"/>
                <w:color w:val="000000" w:themeColor="text1"/>
                <w:sz w:val="15"/>
                <w:szCs w:val="15"/>
              </w:rPr>
              <w:t>年以上の巻末の</w:t>
            </w:r>
            <w:r w:rsidRPr="00795D97">
              <w:rPr>
                <w:rFonts w:ascii="ＭＳ ゴシック" w:eastAsia="ＭＳ ゴシック" w:hAnsi="ＭＳ ゴシック" w:hint="eastAsia"/>
                <w:color w:val="000000" w:themeColor="text1"/>
                <w:sz w:val="15"/>
                <w:szCs w:val="15"/>
                <w:highlight w:val="yellow"/>
              </w:rPr>
              <w:t>「もっと練習」</w:t>
            </w:r>
            <w:r w:rsidRPr="00795D97">
              <w:rPr>
                <w:rFonts w:ascii="ＭＳ ゴシック" w:eastAsia="ＭＳ ゴシック" w:hAnsi="ＭＳ ゴシック" w:hint="eastAsia"/>
                <w:color w:val="000000" w:themeColor="text1"/>
                <w:sz w:val="15"/>
                <w:szCs w:val="15"/>
              </w:rPr>
              <w:t>には、</w:t>
            </w:r>
            <w:r w:rsidRPr="00795D97">
              <w:rPr>
                <w:rFonts w:ascii="ＭＳ ゴシック" w:eastAsia="ＭＳ ゴシック" w:hAnsi="ＭＳ ゴシック" w:hint="eastAsia"/>
                <w:color w:val="000000" w:themeColor="text1"/>
                <w:sz w:val="15"/>
                <w:szCs w:val="15"/>
                <w:highlight w:val="yellow"/>
              </w:rPr>
              <w:t>各単元の補充問題</w:t>
            </w:r>
            <w:r w:rsidRPr="00795D97">
              <w:rPr>
                <w:rFonts w:ascii="ＭＳ ゴシック" w:eastAsia="ＭＳ ゴシック" w:hAnsi="ＭＳ ゴシック" w:hint="eastAsia"/>
                <w:color w:val="000000" w:themeColor="text1"/>
                <w:sz w:val="15"/>
                <w:szCs w:val="15"/>
              </w:rPr>
              <w:t>をまとめて掲載し、自学自習や家庭学習も含め、必要に応じて柔軟に扱えるようにしました。</w:t>
            </w:r>
          </w:p>
          <w:p w14:paraId="137F7276" w14:textId="21BDBC51" w:rsidR="00E63049" w:rsidRPr="00795D97" w:rsidRDefault="00E63049" w:rsidP="00E63049">
            <w:pPr>
              <w:ind w:left="181" w:hangingChars="119" w:hanging="181"/>
              <w:rPr>
                <w:rFonts w:ascii="ＭＳ ゴシック" w:eastAsia="ＭＳ ゴシック" w:hAnsi="ＭＳ ゴシック" w:cs="á{|F"/>
                <w:color w:val="000000" w:themeColor="text1"/>
                <w:kern w:val="0"/>
                <w:sz w:val="15"/>
                <w:szCs w:val="15"/>
              </w:rPr>
            </w:pPr>
            <w:r w:rsidRPr="00795D97">
              <w:rPr>
                <w:rFonts w:ascii="ＭＳ ゴシック" w:eastAsia="ＭＳ ゴシック" w:hAnsi="ＭＳ ゴシック" w:hint="eastAsia"/>
                <w:color w:val="000000" w:themeColor="text1"/>
                <w:sz w:val="15"/>
                <w:szCs w:val="15"/>
              </w:rPr>
              <w:t>●</w:t>
            </w:r>
            <w:r w:rsidRPr="00795D97">
              <w:rPr>
                <w:rFonts w:ascii="ＭＳ ゴシック" w:eastAsia="ＭＳ ゴシック" w:hAnsi="ＭＳ ゴシック" w:hint="eastAsia"/>
                <w:color w:val="000000" w:themeColor="text1"/>
                <w:sz w:val="15"/>
                <w:szCs w:val="15"/>
                <w:highlight w:val="yellow"/>
              </w:rPr>
              <w:t>余裕をもたせて各学期の時間配当をして</w:t>
            </w:r>
            <w:r w:rsidRPr="00795D97">
              <w:rPr>
                <w:rFonts w:ascii="ＭＳ ゴシック" w:eastAsia="ＭＳ ゴシック" w:hAnsi="ＭＳ ゴシック" w:cs="á{|F" w:hint="eastAsia"/>
                <w:color w:val="000000" w:themeColor="text1"/>
                <w:kern w:val="0"/>
                <w:sz w:val="15"/>
                <w:szCs w:val="15"/>
              </w:rPr>
              <w:t>、各学校の実態に応じて</w:t>
            </w:r>
            <w:r w:rsidR="009D0162">
              <w:rPr>
                <w:rFonts w:ascii="ＭＳ ゴシック" w:eastAsia="ＭＳ ゴシック" w:hAnsi="ＭＳ ゴシック" w:cs="á{|F" w:hint="eastAsia"/>
                <w:color w:val="000000" w:themeColor="text1"/>
                <w:kern w:val="0"/>
                <w:sz w:val="15"/>
                <w:szCs w:val="15"/>
              </w:rPr>
              <w:t>柔軟な</w:t>
            </w:r>
            <w:r w:rsidR="00F65BC6" w:rsidRPr="00795D97">
              <w:rPr>
                <w:rFonts w:ascii="ＭＳ ゴシック" w:eastAsia="ＭＳ ゴシック" w:hAnsi="ＭＳ ゴシック" w:cs="á{|F" w:hint="eastAsia"/>
                <w:color w:val="000000" w:themeColor="text1"/>
                <w:kern w:val="0"/>
                <w:sz w:val="15"/>
                <w:szCs w:val="15"/>
              </w:rPr>
              <w:t>指導ができるよう配慮しました。</w:t>
            </w:r>
          </w:p>
          <w:p w14:paraId="0938477B" w14:textId="6A430821" w:rsidR="00B74847" w:rsidRPr="00B83E73" w:rsidRDefault="00E63049" w:rsidP="00B83E73">
            <w:pPr>
              <w:ind w:left="181" w:hangingChars="119" w:hanging="181"/>
              <w:rPr>
                <w:rFonts w:ascii="ＭＳ ゴシック" w:eastAsia="ＭＳ ゴシック" w:hAnsi="ＭＳ ゴシック"/>
                <w:sz w:val="15"/>
                <w:szCs w:val="15"/>
              </w:rPr>
            </w:pPr>
            <w:r w:rsidRPr="005A7AEA">
              <w:rPr>
                <w:rFonts w:ascii="ＭＳ ゴシック" w:eastAsia="ＭＳ ゴシック" w:hAnsi="ＭＳ ゴシック" w:cs="`Y?" w:hint="eastAsia"/>
                <w:kern w:val="0"/>
                <w:sz w:val="15"/>
                <w:szCs w:val="15"/>
              </w:rPr>
              <w:t>→</w:t>
            </w:r>
            <w:r>
              <w:rPr>
                <w:rFonts w:ascii="ＭＳ ゴシック" w:eastAsia="ＭＳ ゴシック" w:hAnsi="ＭＳ ゴシック"/>
                <w:sz w:val="15"/>
                <w:szCs w:val="15"/>
              </w:rPr>
              <w:t>1</w:t>
            </w:r>
            <w:r w:rsidRPr="005A7AEA">
              <w:rPr>
                <w:rFonts w:ascii="ＭＳ ゴシック" w:eastAsia="ＭＳ ゴシック" w:hAnsi="ＭＳ ゴシック" w:hint="eastAsia"/>
                <w:sz w:val="15"/>
                <w:szCs w:val="15"/>
              </w:rPr>
              <w:t>年</w:t>
            </w:r>
            <w:r>
              <w:rPr>
                <w:rFonts w:ascii="ＭＳ ゴシック" w:eastAsia="ＭＳ ゴシック" w:hAnsi="ＭＳ ゴシック"/>
                <w:sz w:val="15"/>
                <w:szCs w:val="15"/>
              </w:rPr>
              <w:t>127</w:t>
            </w:r>
            <w:r>
              <w:rPr>
                <w:rFonts w:ascii="ＭＳ ゴシック" w:eastAsia="ＭＳ ゴシック" w:hAnsi="ＭＳ ゴシック" w:hint="eastAsia"/>
                <w:sz w:val="15"/>
                <w:szCs w:val="15"/>
              </w:rPr>
              <w:t>時間（予備時数</w:t>
            </w:r>
            <w:r>
              <w:rPr>
                <w:rFonts w:ascii="ＭＳ ゴシック" w:eastAsia="ＭＳ ゴシック" w:hAnsi="ＭＳ ゴシック"/>
                <w:sz w:val="15"/>
                <w:szCs w:val="15"/>
              </w:rPr>
              <w:t>9</w:t>
            </w:r>
            <w:r>
              <w:rPr>
                <w:rFonts w:ascii="ＭＳ ゴシック" w:eastAsia="ＭＳ ゴシック" w:hAnsi="ＭＳ ゴシック" w:hint="eastAsia"/>
                <w:sz w:val="15"/>
                <w:szCs w:val="15"/>
              </w:rPr>
              <w:t>時間）</w:t>
            </w:r>
            <w:r w:rsidRPr="005A7AEA">
              <w:rPr>
                <w:rFonts w:ascii="ＭＳ ゴシック" w:eastAsia="ＭＳ ゴシック" w:hAnsi="ＭＳ ゴシック" w:cs="`Y?" w:hint="eastAsia"/>
                <w:kern w:val="0"/>
                <w:sz w:val="15"/>
                <w:szCs w:val="15"/>
              </w:rPr>
              <w:t>、</w:t>
            </w:r>
            <w:r>
              <w:rPr>
                <w:rFonts w:ascii="ＭＳ ゴシック" w:eastAsia="ＭＳ ゴシック" w:hAnsi="ＭＳ ゴシック"/>
                <w:sz w:val="15"/>
                <w:szCs w:val="15"/>
              </w:rPr>
              <w:t>2</w:t>
            </w:r>
            <w:r w:rsidRPr="005A7AEA">
              <w:rPr>
                <w:rFonts w:ascii="ＭＳ ゴシック" w:eastAsia="ＭＳ ゴシック" w:hAnsi="ＭＳ ゴシック" w:hint="eastAsia"/>
                <w:sz w:val="15"/>
                <w:szCs w:val="15"/>
              </w:rPr>
              <w:t>年</w:t>
            </w:r>
            <w:r>
              <w:rPr>
                <w:rFonts w:ascii="ＭＳ ゴシック" w:eastAsia="ＭＳ ゴシック" w:hAnsi="ＭＳ ゴシック"/>
                <w:sz w:val="15"/>
                <w:szCs w:val="15"/>
              </w:rPr>
              <w:t>156</w:t>
            </w:r>
            <w:r>
              <w:rPr>
                <w:rFonts w:ascii="ＭＳ ゴシック" w:eastAsia="ＭＳ ゴシック" w:hAnsi="ＭＳ ゴシック" w:hint="eastAsia"/>
                <w:sz w:val="15"/>
                <w:szCs w:val="15"/>
              </w:rPr>
              <w:t>時間（予備時数</w:t>
            </w:r>
            <w:r>
              <w:rPr>
                <w:rFonts w:ascii="ＭＳ ゴシック" w:eastAsia="ＭＳ ゴシック" w:hAnsi="ＭＳ ゴシック"/>
                <w:sz w:val="15"/>
                <w:szCs w:val="15"/>
              </w:rPr>
              <w:t>19</w:t>
            </w:r>
            <w:r>
              <w:rPr>
                <w:rFonts w:ascii="ＭＳ ゴシック" w:eastAsia="ＭＳ ゴシック" w:hAnsi="ＭＳ ゴシック" w:hint="eastAsia"/>
                <w:sz w:val="15"/>
                <w:szCs w:val="15"/>
              </w:rPr>
              <w:t>時間）</w:t>
            </w:r>
            <w:r w:rsidRPr="005A7AEA">
              <w:rPr>
                <w:rFonts w:ascii="ＭＳ ゴシック" w:eastAsia="ＭＳ ゴシック" w:hAnsi="ＭＳ ゴシック" w:hint="eastAsia"/>
                <w:sz w:val="15"/>
                <w:szCs w:val="15"/>
              </w:rPr>
              <w:t>、</w:t>
            </w:r>
            <w:r>
              <w:rPr>
                <w:rFonts w:ascii="ＭＳ ゴシック" w:eastAsia="ＭＳ ゴシック" w:hAnsi="ＭＳ ゴシック"/>
                <w:sz w:val="15"/>
                <w:szCs w:val="15"/>
              </w:rPr>
              <w:t>3</w:t>
            </w:r>
            <w:r w:rsidRPr="005A7AEA">
              <w:rPr>
                <w:rFonts w:ascii="ＭＳ ゴシック" w:eastAsia="ＭＳ ゴシック" w:hAnsi="ＭＳ ゴシック" w:hint="eastAsia"/>
                <w:sz w:val="15"/>
                <w:szCs w:val="15"/>
              </w:rPr>
              <w:t>年</w:t>
            </w:r>
            <w:r>
              <w:rPr>
                <w:rFonts w:ascii="ＭＳ ゴシック" w:eastAsia="ＭＳ ゴシック" w:hAnsi="ＭＳ ゴシック"/>
                <w:sz w:val="15"/>
                <w:szCs w:val="15"/>
              </w:rPr>
              <w:t>158</w:t>
            </w:r>
            <w:r>
              <w:rPr>
                <w:rFonts w:ascii="ＭＳ ゴシック" w:eastAsia="ＭＳ ゴシック" w:hAnsi="ＭＳ ゴシック" w:hint="eastAsia"/>
                <w:sz w:val="15"/>
                <w:szCs w:val="15"/>
              </w:rPr>
              <w:t>時間（予備時数</w:t>
            </w:r>
            <w:r>
              <w:rPr>
                <w:rFonts w:ascii="ＭＳ ゴシック" w:eastAsia="ＭＳ ゴシック" w:hAnsi="ＭＳ ゴシック"/>
                <w:sz w:val="15"/>
                <w:szCs w:val="15"/>
              </w:rPr>
              <w:t>17</w:t>
            </w:r>
            <w:r>
              <w:rPr>
                <w:rFonts w:ascii="ＭＳ ゴシック" w:eastAsia="ＭＳ ゴシック" w:hAnsi="ＭＳ ゴシック" w:hint="eastAsia"/>
                <w:sz w:val="15"/>
                <w:szCs w:val="15"/>
              </w:rPr>
              <w:t>時間）、</w:t>
            </w:r>
            <w:r>
              <w:rPr>
                <w:rFonts w:ascii="ＭＳ ゴシック" w:eastAsia="ＭＳ ゴシック" w:hAnsi="ＭＳ ゴシック"/>
                <w:sz w:val="15"/>
                <w:szCs w:val="15"/>
              </w:rPr>
              <w:t>4</w:t>
            </w:r>
            <w:r w:rsidRPr="005A7AEA">
              <w:rPr>
                <w:rFonts w:ascii="ＭＳ ゴシック" w:eastAsia="ＭＳ ゴシック" w:hAnsi="ＭＳ ゴシック" w:hint="eastAsia"/>
                <w:sz w:val="15"/>
                <w:szCs w:val="15"/>
              </w:rPr>
              <w:t>年</w:t>
            </w:r>
            <w:r>
              <w:rPr>
                <w:rFonts w:ascii="ＭＳ ゴシック" w:eastAsia="ＭＳ ゴシック" w:hAnsi="ＭＳ ゴシック"/>
                <w:sz w:val="15"/>
                <w:szCs w:val="15"/>
              </w:rPr>
              <w:t>160</w:t>
            </w:r>
            <w:r>
              <w:rPr>
                <w:rFonts w:ascii="ＭＳ ゴシック" w:eastAsia="ＭＳ ゴシック" w:hAnsi="ＭＳ ゴシック" w:hint="eastAsia"/>
                <w:sz w:val="15"/>
                <w:szCs w:val="15"/>
              </w:rPr>
              <w:t>時間（予備時数</w:t>
            </w:r>
            <w:r>
              <w:rPr>
                <w:rFonts w:ascii="ＭＳ ゴシック" w:eastAsia="ＭＳ ゴシック" w:hAnsi="ＭＳ ゴシック"/>
                <w:sz w:val="15"/>
                <w:szCs w:val="15"/>
              </w:rPr>
              <w:t>15</w:t>
            </w:r>
            <w:r>
              <w:rPr>
                <w:rFonts w:ascii="ＭＳ ゴシック" w:eastAsia="ＭＳ ゴシック" w:hAnsi="ＭＳ ゴシック" w:hint="eastAsia"/>
                <w:sz w:val="15"/>
                <w:szCs w:val="15"/>
              </w:rPr>
              <w:t>時間）</w:t>
            </w:r>
            <w:r>
              <w:rPr>
                <w:rFonts w:ascii="ＭＳ ゴシック" w:eastAsia="ＭＳ ゴシック" w:hAnsi="ＭＳ ゴシック"/>
                <w:sz w:val="15"/>
                <w:szCs w:val="15"/>
              </w:rPr>
              <w:t>5</w:t>
            </w:r>
            <w:r w:rsidRPr="005A7AEA">
              <w:rPr>
                <w:rFonts w:ascii="ＭＳ ゴシック" w:eastAsia="ＭＳ ゴシック" w:hAnsi="ＭＳ ゴシック" w:hint="eastAsia"/>
                <w:sz w:val="15"/>
                <w:szCs w:val="15"/>
              </w:rPr>
              <w:t>年</w:t>
            </w:r>
            <w:r>
              <w:rPr>
                <w:rFonts w:ascii="ＭＳ ゴシック" w:eastAsia="ＭＳ ゴシック" w:hAnsi="ＭＳ ゴシック"/>
                <w:sz w:val="15"/>
                <w:szCs w:val="15"/>
              </w:rPr>
              <w:t>161</w:t>
            </w:r>
            <w:r>
              <w:rPr>
                <w:rFonts w:ascii="ＭＳ ゴシック" w:eastAsia="ＭＳ ゴシック" w:hAnsi="ＭＳ ゴシック" w:hint="eastAsia"/>
                <w:sz w:val="15"/>
                <w:szCs w:val="15"/>
              </w:rPr>
              <w:t>時間（予備時数</w:t>
            </w:r>
            <w:r>
              <w:rPr>
                <w:rFonts w:ascii="ＭＳ ゴシック" w:eastAsia="ＭＳ ゴシック" w:hAnsi="ＭＳ ゴシック"/>
                <w:sz w:val="15"/>
                <w:szCs w:val="15"/>
              </w:rPr>
              <w:t>14</w:t>
            </w:r>
            <w:r>
              <w:rPr>
                <w:rFonts w:ascii="ＭＳ ゴシック" w:eastAsia="ＭＳ ゴシック" w:hAnsi="ＭＳ ゴシック" w:hint="eastAsia"/>
                <w:sz w:val="15"/>
                <w:szCs w:val="15"/>
              </w:rPr>
              <w:t>時間）、</w:t>
            </w:r>
            <w:r w:rsidRPr="005A7AEA">
              <w:rPr>
                <w:rFonts w:ascii="ＭＳ ゴシック" w:eastAsia="ＭＳ ゴシック" w:hAnsi="ＭＳ ゴシック"/>
                <w:sz w:val="15"/>
                <w:szCs w:val="15"/>
              </w:rPr>
              <w:t>6</w:t>
            </w:r>
            <w:r w:rsidRPr="005A7AEA">
              <w:rPr>
                <w:rFonts w:ascii="ＭＳ ゴシック" w:eastAsia="ＭＳ ゴシック" w:hAnsi="ＭＳ ゴシック" w:hint="eastAsia"/>
                <w:sz w:val="15"/>
                <w:szCs w:val="15"/>
              </w:rPr>
              <w:t>年</w:t>
            </w:r>
            <w:r>
              <w:rPr>
                <w:rFonts w:ascii="ＭＳ ゴシック" w:eastAsia="ＭＳ ゴシック" w:hAnsi="ＭＳ ゴシック"/>
                <w:sz w:val="15"/>
                <w:szCs w:val="15"/>
              </w:rPr>
              <w:t>137</w:t>
            </w:r>
            <w:r>
              <w:rPr>
                <w:rFonts w:ascii="ＭＳ ゴシック" w:eastAsia="ＭＳ ゴシック" w:hAnsi="ＭＳ ゴシック" w:hint="eastAsia"/>
                <w:sz w:val="15"/>
                <w:szCs w:val="15"/>
              </w:rPr>
              <w:t>時間（予備時数</w:t>
            </w:r>
            <w:r>
              <w:rPr>
                <w:rFonts w:ascii="ＭＳ ゴシック" w:eastAsia="ＭＳ ゴシック" w:hAnsi="ＭＳ ゴシック"/>
                <w:sz w:val="15"/>
                <w:szCs w:val="15"/>
              </w:rPr>
              <w:t>38</w:t>
            </w:r>
            <w:r>
              <w:rPr>
                <w:rFonts w:ascii="ＭＳ ゴシック" w:eastAsia="ＭＳ ゴシック" w:hAnsi="ＭＳ ゴシック" w:hint="eastAsia"/>
                <w:sz w:val="15"/>
                <w:szCs w:val="15"/>
              </w:rPr>
              <w:t>時間）</w:t>
            </w:r>
          </w:p>
        </w:tc>
      </w:tr>
      <w:tr w:rsidR="005D18AE" w:rsidRPr="007F05DA" w14:paraId="557B6F2B" w14:textId="77777777" w:rsidTr="001A6A5E">
        <w:trPr>
          <w:trHeight w:val="327"/>
        </w:trPr>
        <w:tc>
          <w:tcPr>
            <w:tcW w:w="421" w:type="dxa"/>
            <w:vMerge/>
            <w:shd w:val="clear" w:color="auto" w:fill="538135" w:themeFill="accent6" w:themeFillShade="BF"/>
            <w:vAlign w:val="center"/>
          </w:tcPr>
          <w:p w14:paraId="5D928151" w14:textId="77777777" w:rsidR="00B74847" w:rsidRPr="00DD41B3" w:rsidRDefault="00B74847" w:rsidP="00B74847">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5877E62D" w14:textId="7CDB8442" w:rsidR="00B74847" w:rsidRPr="00B74847" w:rsidRDefault="000D3A74" w:rsidP="00B74847">
            <w:pPr>
              <w:spacing w:after="100" w:afterAutospacing="1"/>
              <w:ind w:left="176" w:hangingChars="116" w:hanging="176"/>
              <w:rPr>
                <w:rFonts w:ascii="ＭＳ ゴシック" w:eastAsia="ＭＳ ゴシック" w:hAnsi="ＭＳ ゴシック"/>
                <w:sz w:val="15"/>
                <w:szCs w:val="15"/>
              </w:rPr>
            </w:pPr>
            <w:r w:rsidRPr="00B74847">
              <w:rPr>
                <w:rFonts w:ascii="ＭＳ ゴシック" w:eastAsia="ＭＳ ゴシック" w:hAnsi="ＭＳ ゴシック" w:hint="eastAsia"/>
                <w:sz w:val="15"/>
                <w:szCs w:val="15"/>
              </w:rPr>
              <w:t>②各単元の内容は、</w:t>
            </w:r>
            <w:r w:rsidRPr="00B74847">
              <w:rPr>
                <w:rFonts w:ascii="ＭＳ ゴシック" w:eastAsia="ＭＳ ゴシック" w:hAnsi="ＭＳ ゴシック"/>
                <w:sz w:val="15"/>
                <w:szCs w:val="15"/>
              </w:rPr>
              <w:t>1</w:t>
            </w:r>
            <w:r w:rsidRPr="00B74847">
              <w:rPr>
                <w:rFonts w:ascii="ＭＳ ゴシック" w:eastAsia="ＭＳ ゴシック" w:hAnsi="ＭＳ ゴシック" w:hint="eastAsia"/>
                <w:sz w:val="15"/>
                <w:szCs w:val="15"/>
              </w:rPr>
              <w:t>時間毎の授業に照らして適切な分量で構成されているか。</w:t>
            </w:r>
          </w:p>
        </w:tc>
        <w:tc>
          <w:tcPr>
            <w:tcW w:w="2409" w:type="dxa"/>
          </w:tcPr>
          <w:p w14:paraId="0AC63FD1" w14:textId="7AA0A960" w:rsidR="00B74847" w:rsidRPr="005A7AEA" w:rsidRDefault="000D3A74" w:rsidP="00B74847">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実際の授業の流れを想定し、</w:t>
            </w:r>
            <w:r w:rsidRPr="005A7AEA">
              <w:rPr>
                <w:rFonts w:ascii="ＭＳ ゴシック" w:eastAsia="ＭＳ ゴシック" w:hAnsi="ＭＳ ゴシック"/>
                <w:sz w:val="15"/>
                <w:szCs w:val="15"/>
              </w:rPr>
              <w:t>1</w:t>
            </w:r>
            <w:r w:rsidRPr="005A7AEA">
              <w:rPr>
                <w:rFonts w:ascii="ＭＳ ゴシック" w:eastAsia="ＭＳ ゴシック" w:hAnsi="ＭＳ ゴシック" w:hint="eastAsia"/>
                <w:sz w:val="15"/>
                <w:szCs w:val="15"/>
              </w:rPr>
              <w:t>時間の分量を適切に配分</w:t>
            </w:r>
            <w:r>
              <w:rPr>
                <w:rFonts w:ascii="ＭＳ ゴシック" w:eastAsia="ＭＳ ゴシック" w:hAnsi="ＭＳ ゴシック" w:hint="eastAsia"/>
                <w:sz w:val="15"/>
                <w:szCs w:val="15"/>
              </w:rPr>
              <w:t>しました</w:t>
            </w:r>
            <w:r w:rsidRPr="005A7AEA">
              <w:rPr>
                <w:rFonts w:ascii="ＭＳ ゴシック" w:eastAsia="ＭＳ ゴシック" w:hAnsi="ＭＳ ゴシック" w:hint="eastAsia"/>
                <w:sz w:val="15"/>
                <w:szCs w:val="15"/>
              </w:rPr>
              <w:t>。</w:t>
            </w:r>
          </w:p>
        </w:tc>
        <w:tc>
          <w:tcPr>
            <w:tcW w:w="5664" w:type="dxa"/>
          </w:tcPr>
          <w:p w14:paraId="728AE4E1" w14:textId="289BC690" w:rsidR="00B74847" w:rsidRPr="005A7AEA" w:rsidRDefault="000D3A74" w:rsidP="00B83E73">
            <w:pPr>
              <w:ind w:left="181" w:hangingChars="119" w:hanging="181"/>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w:t>
            </w:r>
            <w:r w:rsidRPr="005A7AEA">
              <w:rPr>
                <w:rFonts w:ascii="ＭＳ ゴシック" w:eastAsia="ＭＳ ゴシック" w:hAnsi="ＭＳ ゴシック" w:hint="eastAsia"/>
                <w:sz w:val="15"/>
                <w:szCs w:val="15"/>
              </w:rPr>
              <w:t>時間の授業の流れを想定し、</w:t>
            </w:r>
            <w:r w:rsidRPr="00795D97">
              <w:rPr>
                <w:rFonts w:ascii="ＭＳ ゴシック" w:eastAsia="ＭＳ ゴシック" w:hAnsi="ＭＳ ゴシック" w:hint="eastAsia"/>
                <w:bCs/>
                <w:color w:val="000000" w:themeColor="text1"/>
                <w:sz w:val="15"/>
                <w:szCs w:val="15"/>
                <w:highlight w:val="yellow"/>
              </w:rPr>
              <w:t>原則</w:t>
            </w:r>
            <w:r w:rsidRPr="00795D97">
              <w:rPr>
                <w:rFonts w:ascii="ＭＳ ゴシック" w:eastAsia="ＭＳ ゴシック" w:hAnsi="ＭＳ ゴシック"/>
                <w:bCs/>
                <w:color w:val="000000" w:themeColor="text1"/>
                <w:sz w:val="15"/>
                <w:szCs w:val="15"/>
                <w:highlight w:val="yellow"/>
              </w:rPr>
              <w:t>1</w:t>
            </w:r>
            <w:r w:rsidR="00E63049" w:rsidRPr="00795D97">
              <w:rPr>
                <w:rFonts w:ascii="ＭＳ ゴシック" w:eastAsia="ＭＳ ゴシック" w:hAnsi="ＭＳ ゴシック" w:hint="eastAsia"/>
                <w:bCs/>
                <w:color w:val="000000" w:themeColor="text1"/>
                <w:sz w:val="15"/>
                <w:szCs w:val="15"/>
                <w:highlight w:val="yellow"/>
              </w:rPr>
              <w:t>～</w:t>
            </w:r>
            <w:r w:rsidRPr="00795D97">
              <w:rPr>
                <w:rFonts w:ascii="ＭＳ ゴシック" w:eastAsia="ＭＳ ゴシック" w:hAnsi="ＭＳ ゴシック"/>
                <w:bCs/>
                <w:color w:val="000000" w:themeColor="text1"/>
                <w:sz w:val="15"/>
                <w:szCs w:val="15"/>
                <w:highlight w:val="yellow"/>
              </w:rPr>
              <w:t>2</w:t>
            </w:r>
            <w:r w:rsidR="00385374" w:rsidRPr="00795D97">
              <w:rPr>
                <w:rFonts w:ascii="ＭＳ ゴシック" w:eastAsia="ＭＳ ゴシック" w:hAnsi="ＭＳ ゴシック" w:hint="eastAsia"/>
                <w:bCs/>
                <w:color w:val="000000" w:themeColor="text1"/>
                <w:sz w:val="15"/>
                <w:szCs w:val="15"/>
                <w:highlight w:val="yellow"/>
              </w:rPr>
              <w:t>ページ</w:t>
            </w:r>
            <w:r w:rsidRPr="00795D97">
              <w:rPr>
                <w:rFonts w:ascii="ＭＳ ゴシック" w:eastAsia="ＭＳ ゴシック" w:hAnsi="ＭＳ ゴシック" w:hint="eastAsia"/>
                <w:bCs/>
                <w:color w:val="000000" w:themeColor="text1"/>
                <w:sz w:val="15"/>
                <w:szCs w:val="15"/>
                <w:highlight w:val="yellow"/>
              </w:rPr>
              <w:t>に収まる分量で構成</w:t>
            </w:r>
            <w:r w:rsidRPr="005A7AEA">
              <w:rPr>
                <w:rFonts w:ascii="ＭＳ ゴシック" w:eastAsia="ＭＳ ゴシック" w:hAnsi="ＭＳ ゴシック" w:hint="eastAsia"/>
                <w:sz w:val="15"/>
                <w:szCs w:val="15"/>
              </w:rPr>
              <w:t>することで、</w:t>
            </w:r>
            <w:r>
              <w:rPr>
                <w:rFonts w:ascii="ＭＳ ゴシック" w:eastAsia="ＭＳ ゴシック" w:hAnsi="ＭＳ ゴシック" w:hint="eastAsia"/>
                <w:sz w:val="15"/>
                <w:szCs w:val="15"/>
              </w:rPr>
              <w:t>無理のない学習ができるよう</w:t>
            </w:r>
            <w:r w:rsidRPr="005A7AEA">
              <w:rPr>
                <w:rFonts w:ascii="ＭＳ ゴシック" w:eastAsia="ＭＳ ゴシック" w:hAnsi="ＭＳ ゴシック" w:hint="eastAsia"/>
                <w:sz w:val="15"/>
                <w:szCs w:val="15"/>
              </w:rPr>
              <w:t>配慮しました。</w:t>
            </w:r>
          </w:p>
        </w:tc>
      </w:tr>
      <w:tr w:rsidR="005D18AE" w:rsidRPr="007F05DA" w14:paraId="26C72329" w14:textId="77777777" w:rsidTr="00795D97">
        <w:trPr>
          <w:trHeight w:val="834"/>
        </w:trPr>
        <w:tc>
          <w:tcPr>
            <w:tcW w:w="421" w:type="dxa"/>
            <w:vMerge/>
            <w:shd w:val="clear" w:color="auto" w:fill="538135" w:themeFill="accent6" w:themeFillShade="BF"/>
            <w:vAlign w:val="center"/>
          </w:tcPr>
          <w:p w14:paraId="55CFBDA9" w14:textId="77777777" w:rsidR="006723ED" w:rsidRPr="00DD41B3" w:rsidRDefault="006723ED" w:rsidP="006C585B">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1DABF0FC" w14:textId="6B55E887" w:rsidR="006723ED" w:rsidRPr="00B74847" w:rsidRDefault="000D3A74" w:rsidP="00B74847">
            <w:pPr>
              <w:spacing w:after="100" w:afterAutospacing="1"/>
              <w:ind w:left="176" w:hangingChars="116" w:hanging="176"/>
              <w:rPr>
                <w:rFonts w:ascii="ＭＳ ゴシック" w:eastAsia="ＭＳ ゴシック" w:hAnsi="ＭＳ ゴシック"/>
                <w:sz w:val="15"/>
                <w:szCs w:val="15"/>
              </w:rPr>
            </w:pPr>
            <w:r w:rsidRPr="00B74847">
              <w:rPr>
                <w:rFonts w:ascii="ＭＳ ゴシック" w:eastAsia="ＭＳ ゴシック" w:hAnsi="ＭＳ ゴシック" w:hint="eastAsia"/>
                <w:sz w:val="15"/>
                <w:szCs w:val="15"/>
              </w:rPr>
              <w:t>③練習</w:t>
            </w:r>
            <w:r>
              <w:rPr>
                <w:rFonts w:ascii="ＭＳ ゴシック" w:eastAsia="ＭＳ ゴシック" w:hAnsi="ＭＳ ゴシック" w:hint="eastAsia"/>
                <w:sz w:val="15"/>
                <w:szCs w:val="15"/>
              </w:rPr>
              <w:t>問題</w:t>
            </w:r>
            <w:r w:rsidRPr="00B74847">
              <w:rPr>
                <w:rFonts w:ascii="ＭＳ ゴシック" w:eastAsia="ＭＳ ゴシック" w:hAnsi="ＭＳ ゴシック" w:hint="eastAsia"/>
                <w:sz w:val="15"/>
                <w:szCs w:val="15"/>
              </w:rPr>
              <w:t>や復習問題の分量は適切か。</w:t>
            </w:r>
          </w:p>
        </w:tc>
        <w:tc>
          <w:tcPr>
            <w:tcW w:w="2409" w:type="dxa"/>
          </w:tcPr>
          <w:p w14:paraId="6848BF4C" w14:textId="6352D108" w:rsidR="006723ED" w:rsidRPr="005A7AEA" w:rsidRDefault="000D3A74" w:rsidP="006C585B">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練習</w:t>
            </w:r>
            <w:r>
              <w:rPr>
                <w:rFonts w:ascii="ＭＳ ゴシック" w:eastAsia="ＭＳ ゴシック" w:hAnsi="ＭＳ ゴシック" w:hint="eastAsia"/>
                <w:sz w:val="15"/>
                <w:szCs w:val="15"/>
              </w:rPr>
              <w:t>問題</w:t>
            </w:r>
            <w:r w:rsidRPr="005A7AEA">
              <w:rPr>
                <w:rFonts w:ascii="ＭＳ ゴシック" w:eastAsia="ＭＳ ゴシック" w:hAnsi="ＭＳ ゴシック" w:hint="eastAsia"/>
                <w:sz w:val="15"/>
                <w:szCs w:val="15"/>
              </w:rPr>
              <w:t>、復習問題は、基礎的・基本的な内容を習熟させるのに十分な分量に精選し、計画的に配置しました。</w:t>
            </w:r>
          </w:p>
        </w:tc>
        <w:tc>
          <w:tcPr>
            <w:tcW w:w="5664" w:type="dxa"/>
          </w:tcPr>
          <w:p w14:paraId="15255E09" w14:textId="6A4BC665" w:rsidR="006723ED" w:rsidRPr="00795D97" w:rsidRDefault="000D3A74" w:rsidP="00BE2A18">
            <w:pPr>
              <w:ind w:left="173" w:hangingChars="114" w:hanging="173"/>
              <w:rPr>
                <w:rFonts w:ascii="ＭＳ ゴシック" w:eastAsia="ＭＳ ゴシック" w:hAnsi="ＭＳ ゴシック"/>
                <w:bCs/>
                <w:color w:val="000000" w:themeColor="text1"/>
                <w:sz w:val="15"/>
                <w:szCs w:val="15"/>
              </w:rPr>
            </w:pPr>
            <w:r w:rsidRPr="005A7AEA">
              <w:rPr>
                <w:rFonts w:ascii="ＭＳ ゴシック" w:eastAsia="ＭＳ ゴシック" w:hAnsi="ＭＳ ゴシック" w:hint="eastAsia"/>
                <w:sz w:val="15"/>
                <w:szCs w:val="15"/>
              </w:rPr>
              <w:t>●</w:t>
            </w:r>
            <w:r w:rsidRPr="00795D97">
              <w:rPr>
                <w:rFonts w:ascii="ＭＳ ゴシック" w:eastAsia="ＭＳ ゴシック" w:hAnsi="ＭＳ ゴシック" w:hint="eastAsia"/>
                <w:bCs/>
                <w:color w:val="000000" w:themeColor="text1"/>
                <w:sz w:val="15"/>
                <w:szCs w:val="15"/>
                <w:highlight w:val="yellow"/>
              </w:rPr>
              <w:t>練習問題、復習問題を計画的に設定</w:t>
            </w:r>
            <w:r w:rsidRPr="00795D97">
              <w:rPr>
                <w:rFonts w:ascii="ＭＳ ゴシック" w:eastAsia="ＭＳ ゴシック" w:hAnsi="ＭＳ ゴシック" w:hint="eastAsia"/>
                <w:bCs/>
                <w:color w:val="000000" w:themeColor="text1"/>
                <w:sz w:val="15"/>
                <w:szCs w:val="15"/>
              </w:rPr>
              <w:t>し、各学年</w:t>
            </w:r>
            <w:r w:rsidRPr="00795D97">
              <w:rPr>
                <w:rFonts w:ascii="ＭＳ ゴシック" w:eastAsia="ＭＳ ゴシック" w:hAnsi="ＭＳ ゴシック"/>
                <w:bCs/>
                <w:color w:val="000000" w:themeColor="text1"/>
                <w:sz w:val="15"/>
                <w:szCs w:val="15"/>
              </w:rPr>
              <w:t>20</w:t>
            </w:r>
            <w:r w:rsidRPr="00795D97">
              <w:rPr>
                <w:rFonts w:ascii="ＭＳ ゴシック" w:eastAsia="ＭＳ ゴシック" w:hAnsi="ＭＳ ゴシック" w:hint="eastAsia"/>
                <w:bCs/>
                <w:color w:val="000000" w:themeColor="text1"/>
                <w:sz w:val="15"/>
                <w:szCs w:val="15"/>
              </w:rPr>
              <w:t>〜</w:t>
            </w:r>
            <w:r w:rsidRPr="00795D97">
              <w:rPr>
                <w:rFonts w:ascii="ＭＳ ゴシック" w:eastAsia="ＭＳ ゴシック" w:hAnsi="ＭＳ ゴシック"/>
                <w:bCs/>
                <w:color w:val="000000" w:themeColor="text1"/>
                <w:sz w:val="15"/>
                <w:szCs w:val="15"/>
              </w:rPr>
              <w:t>30</w:t>
            </w:r>
            <w:r w:rsidRPr="00795D97">
              <w:rPr>
                <w:rFonts w:ascii="ＭＳ ゴシック" w:eastAsia="ＭＳ ゴシック" w:hAnsi="ＭＳ ゴシック" w:hint="eastAsia"/>
                <w:bCs/>
                <w:color w:val="000000" w:themeColor="text1"/>
                <w:sz w:val="15"/>
                <w:szCs w:val="15"/>
              </w:rPr>
              <w:t>時間程度の配当時間をあて、学習内容の理解の定着と知識の持続を図れるようにしました。</w:t>
            </w:r>
          </w:p>
          <w:p w14:paraId="49DFB8F3" w14:textId="57011B49" w:rsidR="006723ED" w:rsidRPr="006723ED" w:rsidRDefault="000D3A74" w:rsidP="003637BF">
            <w:pPr>
              <w:ind w:left="181" w:hangingChars="119" w:hanging="181"/>
              <w:rPr>
                <w:rFonts w:ascii="ＭＳ ゴシック" w:eastAsia="ＭＳ ゴシック" w:hAnsi="ＭＳ ゴシック"/>
                <w:sz w:val="15"/>
                <w:szCs w:val="15"/>
              </w:rPr>
            </w:pPr>
            <w:r w:rsidRPr="00795D97">
              <w:rPr>
                <w:rFonts w:ascii="ＭＳ ゴシック" w:eastAsia="ＭＳ ゴシック" w:hAnsi="ＭＳ ゴシック" w:hint="eastAsia"/>
                <w:bCs/>
                <w:color w:val="000000" w:themeColor="text1"/>
                <w:sz w:val="15"/>
                <w:szCs w:val="15"/>
              </w:rPr>
              <w:t>●</w:t>
            </w:r>
            <w:r w:rsidRPr="00795D97">
              <w:rPr>
                <w:rFonts w:ascii="ＭＳ ゴシック" w:eastAsia="ＭＳ ゴシック" w:hAnsi="ＭＳ ゴシック" w:hint="eastAsia"/>
                <w:bCs/>
                <w:color w:val="000000" w:themeColor="text1"/>
                <w:sz w:val="15"/>
                <w:szCs w:val="15"/>
                <w:highlight w:val="yellow"/>
              </w:rPr>
              <w:t>各巻末には「じゅんび」や「もっと練習」を設け</w:t>
            </w:r>
            <w:r w:rsidRPr="00795D97">
              <w:rPr>
                <w:rFonts w:ascii="ＭＳ ゴシック" w:eastAsia="ＭＳ ゴシック" w:hAnsi="ＭＳ ゴシック" w:hint="eastAsia"/>
                <w:bCs/>
                <w:color w:val="000000" w:themeColor="text1"/>
                <w:sz w:val="15"/>
                <w:szCs w:val="15"/>
              </w:rPr>
              <w:t>、適宜柔軟に時間を使って補えるようにしました。</w:t>
            </w:r>
          </w:p>
        </w:tc>
      </w:tr>
    </w:tbl>
    <w:p w14:paraId="7B73C14F" w14:textId="77777777" w:rsidR="007676BD" w:rsidRDefault="007676BD">
      <w:r>
        <w:br w:type="page"/>
      </w:r>
    </w:p>
    <w:tbl>
      <w:tblPr>
        <w:tblStyle w:val="a3"/>
        <w:tblW w:w="0" w:type="auto"/>
        <w:tblLook w:val="04A0" w:firstRow="1" w:lastRow="0" w:firstColumn="1" w:lastColumn="0" w:noHBand="0" w:noVBand="1"/>
      </w:tblPr>
      <w:tblGrid>
        <w:gridCol w:w="421"/>
        <w:gridCol w:w="2268"/>
        <w:gridCol w:w="2409"/>
        <w:gridCol w:w="5664"/>
      </w:tblGrid>
      <w:tr w:rsidR="001E43E9" w:rsidRPr="007F05DA" w14:paraId="673D8E8F" w14:textId="77777777" w:rsidTr="002428AE">
        <w:tc>
          <w:tcPr>
            <w:tcW w:w="421" w:type="dxa"/>
            <w:shd w:val="clear" w:color="auto" w:fill="FFF2CC" w:themeFill="accent4" w:themeFillTint="33"/>
            <w:vAlign w:val="center"/>
          </w:tcPr>
          <w:p w14:paraId="568E62E0" w14:textId="77777777" w:rsidR="001E43E9" w:rsidRPr="00061D2F" w:rsidRDefault="001E43E9" w:rsidP="002428AE">
            <w:pPr>
              <w:jc w:val="center"/>
              <w:rPr>
                <w:rFonts w:ascii="ＭＳ ゴシック" w:eastAsia="ＭＳ ゴシック" w:hAnsi="ＭＳ ゴシック"/>
                <w:sz w:val="10"/>
                <w:szCs w:val="10"/>
              </w:rPr>
            </w:pPr>
            <w:r w:rsidRPr="00061D2F">
              <w:rPr>
                <w:rFonts w:ascii="ＭＳ ゴシック" w:eastAsia="ＭＳ ゴシック" w:hAnsi="ＭＳ ゴシック" w:hint="eastAsia"/>
                <w:sz w:val="10"/>
                <w:szCs w:val="10"/>
              </w:rPr>
              <w:lastRenderedPageBreak/>
              <w:t>項目</w:t>
            </w:r>
          </w:p>
        </w:tc>
        <w:tc>
          <w:tcPr>
            <w:tcW w:w="2268" w:type="dxa"/>
            <w:shd w:val="clear" w:color="auto" w:fill="FFF2CC" w:themeFill="accent4" w:themeFillTint="33"/>
          </w:tcPr>
          <w:p w14:paraId="2F741D31" w14:textId="77777777" w:rsidR="001E43E9" w:rsidRPr="007F05DA" w:rsidRDefault="001E43E9"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観</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点</w:t>
            </w:r>
          </w:p>
        </w:tc>
        <w:tc>
          <w:tcPr>
            <w:tcW w:w="2409" w:type="dxa"/>
            <w:shd w:val="clear" w:color="auto" w:fill="FFF2CC" w:themeFill="accent4" w:themeFillTint="33"/>
          </w:tcPr>
          <w:p w14:paraId="1490B745" w14:textId="77777777" w:rsidR="001E43E9" w:rsidRPr="007F05DA" w:rsidRDefault="001E43E9"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特</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色</w:t>
            </w:r>
          </w:p>
        </w:tc>
        <w:tc>
          <w:tcPr>
            <w:tcW w:w="5664" w:type="dxa"/>
            <w:shd w:val="clear" w:color="auto" w:fill="FFF2CC" w:themeFill="accent4" w:themeFillTint="33"/>
          </w:tcPr>
          <w:p w14:paraId="0ED39D13" w14:textId="77777777" w:rsidR="001E43E9" w:rsidRPr="007F05DA" w:rsidRDefault="001E43E9"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具体例</w:t>
            </w:r>
          </w:p>
        </w:tc>
      </w:tr>
      <w:tr w:rsidR="001E43E9" w:rsidRPr="007F05DA" w14:paraId="6E5EF824" w14:textId="77777777" w:rsidTr="001A6A5E">
        <w:trPr>
          <w:trHeight w:val="2326"/>
        </w:trPr>
        <w:tc>
          <w:tcPr>
            <w:tcW w:w="421" w:type="dxa"/>
            <w:vMerge w:val="restart"/>
            <w:shd w:val="clear" w:color="auto" w:fill="538135" w:themeFill="accent6" w:themeFillShade="BF"/>
            <w:vAlign w:val="center"/>
          </w:tcPr>
          <w:p w14:paraId="4C626ED2" w14:textId="4EA5B860" w:rsidR="001E43E9" w:rsidRPr="00DD41B3" w:rsidRDefault="001E43E9" w:rsidP="001E43E9">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color w:val="FFFFFF" w:themeColor="background1"/>
                <w:szCs w:val="14"/>
              </w:rPr>
              <w:t>4</w:t>
            </w:r>
          </w:p>
          <w:p w14:paraId="77423DEF" w14:textId="77777777" w:rsidR="001E43E9" w:rsidRPr="00DD41B3" w:rsidRDefault="001E43E9" w:rsidP="001E43E9">
            <w:pPr>
              <w:jc w:val="center"/>
              <w:rPr>
                <w:rFonts w:ascii="ＭＳ ゴシック" w:eastAsia="ＭＳ ゴシック" w:hAnsi="ＭＳ ゴシック"/>
                <w:color w:val="FFFFFF" w:themeColor="background1"/>
                <w:szCs w:val="14"/>
              </w:rPr>
            </w:pPr>
          </w:p>
          <w:p w14:paraId="434EFD40" w14:textId="77777777" w:rsidR="001E43E9" w:rsidRPr="00DD41B3" w:rsidRDefault="001E43E9" w:rsidP="001E43E9">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教材</w:t>
            </w:r>
          </w:p>
          <w:p w14:paraId="48564ACE" w14:textId="77777777" w:rsidR="001E43E9" w:rsidRPr="00DD41B3" w:rsidRDefault="001E43E9" w:rsidP="001E43E9">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w:t>
            </w:r>
          </w:p>
          <w:p w14:paraId="5C0B52AA" w14:textId="77777777" w:rsidR="001E43E9" w:rsidRPr="00DD41B3" w:rsidRDefault="001E43E9" w:rsidP="001E43E9">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素材</w:t>
            </w:r>
            <w:r>
              <w:rPr>
                <w:rFonts w:ascii="ＭＳ ゴシック" w:eastAsia="ＭＳ ゴシック" w:hAnsi="ＭＳ ゴシック" w:hint="eastAsia"/>
                <w:color w:val="FFFFFF" w:themeColor="background1"/>
                <w:szCs w:val="14"/>
              </w:rPr>
              <w:t>における創意工夫</w:t>
            </w:r>
          </w:p>
        </w:tc>
        <w:tc>
          <w:tcPr>
            <w:tcW w:w="2268" w:type="dxa"/>
            <w:shd w:val="clear" w:color="auto" w:fill="C5E0B3" w:themeFill="accent6" w:themeFillTint="66"/>
          </w:tcPr>
          <w:p w14:paraId="396F356D" w14:textId="77777777" w:rsidR="001E43E9" w:rsidRDefault="001E43E9" w:rsidP="001E43E9">
            <w:pPr>
              <w:spacing w:after="100" w:afterAutospacing="1"/>
              <w:ind w:left="176" w:hangingChars="116" w:hanging="176"/>
              <w:rPr>
                <w:rFonts w:ascii="ＭＳ ゴシック" w:eastAsia="ＭＳ ゴシック" w:hAnsi="ＭＳ ゴシック"/>
                <w:sz w:val="15"/>
                <w:szCs w:val="15"/>
              </w:rPr>
            </w:pPr>
            <w:r w:rsidRPr="000743D3">
              <w:rPr>
                <w:rFonts w:ascii="ＭＳ ゴシック" w:eastAsia="ＭＳ ゴシック" w:hAnsi="ＭＳ ゴシック" w:hint="eastAsia"/>
                <w:sz w:val="15"/>
                <w:szCs w:val="15"/>
              </w:rPr>
              <w:t>①割合や統計の学習について</w:t>
            </w:r>
            <w:r>
              <w:rPr>
                <w:rFonts w:ascii="ＭＳ ゴシック" w:eastAsia="ＭＳ ゴシック" w:hAnsi="ＭＳ ゴシック" w:hint="eastAsia"/>
                <w:sz w:val="15"/>
                <w:szCs w:val="15"/>
              </w:rPr>
              <w:t>、</w:t>
            </w:r>
            <w:r w:rsidRPr="000743D3">
              <w:rPr>
                <w:rFonts w:ascii="ＭＳ ゴシック" w:eastAsia="ＭＳ ゴシック" w:hAnsi="ＭＳ ゴシック" w:hint="eastAsia"/>
                <w:sz w:val="15"/>
                <w:szCs w:val="15"/>
              </w:rPr>
              <w:t>特別な工夫や配慮がされているか。</w:t>
            </w:r>
          </w:p>
        </w:tc>
        <w:tc>
          <w:tcPr>
            <w:tcW w:w="2409" w:type="dxa"/>
          </w:tcPr>
          <w:p w14:paraId="7A615F20" w14:textId="77777777" w:rsidR="001E43E9" w:rsidRDefault="001E43E9" w:rsidP="001E43E9">
            <w:pPr>
              <w:rPr>
                <w:rFonts w:ascii="ＭＳ ゴシック" w:eastAsia="ＭＳ ゴシック" w:hAnsi="ＭＳ ゴシック"/>
                <w:sz w:val="15"/>
                <w:szCs w:val="15"/>
              </w:rPr>
            </w:pPr>
            <w:r>
              <w:rPr>
                <w:rFonts w:ascii="ＭＳ ゴシック" w:eastAsia="ＭＳ ゴシック" w:hAnsi="ＭＳ ゴシック" w:hint="eastAsia"/>
                <w:sz w:val="15"/>
                <w:szCs w:val="15"/>
              </w:rPr>
              <w:t>割合や統計など児童のつまずきの多い内容については、学年をまたいでスパイラルに学習できるように配慮しました。</w:t>
            </w:r>
          </w:p>
        </w:tc>
        <w:tc>
          <w:tcPr>
            <w:tcW w:w="5664" w:type="dxa"/>
          </w:tcPr>
          <w:p w14:paraId="314F262B" w14:textId="77777777" w:rsidR="001E43E9" w:rsidRPr="00795D97" w:rsidRDefault="001E43E9" w:rsidP="001E43E9">
            <w:pPr>
              <w:ind w:left="181" w:hangingChars="119" w:hanging="181"/>
              <w:rPr>
                <w:rFonts w:ascii="ＭＳ ゴシック" w:eastAsia="ＭＳ ゴシック" w:hAnsi="ＭＳ ゴシック"/>
                <w:color w:val="000000" w:themeColor="text1"/>
                <w:sz w:val="15"/>
                <w:szCs w:val="15"/>
              </w:rPr>
            </w:pPr>
            <w:r>
              <w:rPr>
                <w:rFonts w:ascii="ＭＳ ゴシック" w:eastAsia="ＭＳ ゴシック" w:hAnsi="ＭＳ ゴシック" w:hint="eastAsia"/>
                <w:sz w:val="15"/>
                <w:szCs w:val="15"/>
              </w:rPr>
              <w:t>●</w:t>
            </w:r>
            <w:r w:rsidRPr="00795D97">
              <w:rPr>
                <w:rFonts w:ascii="ＭＳ ゴシック" w:eastAsia="ＭＳ ゴシック" w:hAnsi="ＭＳ ゴシック" w:hint="eastAsia"/>
                <w:color w:val="000000" w:themeColor="text1"/>
                <w:sz w:val="15"/>
                <w:szCs w:val="15"/>
              </w:rPr>
              <w:t>割合は</w:t>
            </w:r>
            <w:r w:rsidRPr="00795D97">
              <w:rPr>
                <w:rFonts w:ascii="ＭＳ ゴシック" w:eastAsia="ＭＳ ゴシック" w:hAnsi="ＭＳ ゴシック" w:hint="eastAsia"/>
                <w:color w:val="000000" w:themeColor="text1"/>
                <w:sz w:val="15"/>
                <w:szCs w:val="15"/>
                <w:highlight w:val="yellow"/>
              </w:rPr>
              <w:t>「</w:t>
            </w:r>
            <w:r w:rsidRPr="00795D97">
              <w:rPr>
                <w:rFonts w:ascii="ＭＳ ゴシック" w:eastAsia="ＭＳ ゴシック" w:hAnsi="ＭＳ ゴシック"/>
                <w:color w:val="000000" w:themeColor="text1"/>
                <w:sz w:val="15"/>
                <w:szCs w:val="15"/>
                <w:highlight w:val="yellow"/>
              </w:rPr>
              <w:t>a</w:t>
            </w:r>
            <w:r w:rsidRPr="00795D97">
              <w:rPr>
                <w:rFonts w:ascii="ＭＳ ゴシック" w:eastAsia="ＭＳ ゴシック" w:hAnsi="ＭＳ ゴシック" w:hint="eastAsia"/>
                <w:color w:val="000000" w:themeColor="text1"/>
                <w:sz w:val="15"/>
                <w:szCs w:val="15"/>
                <w:highlight w:val="yellow"/>
              </w:rPr>
              <w:t>の</w:t>
            </w:r>
            <w:r w:rsidRPr="00795D97">
              <w:rPr>
                <w:rFonts w:ascii="ＭＳ ゴシック" w:eastAsia="ＭＳ ゴシック" w:hAnsi="ＭＳ ゴシック"/>
                <w:color w:val="000000" w:themeColor="text1"/>
                <w:sz w:val="15"/>
                <w:szCs w:val="15"/>
                <w:highlight w:val="yellow"/>
              </w:rPr>
              <w:t>b</w:t>
            </w:r>
            <w:r w:rsidRPr="00795D97">
              <w:rPr>
                <w:rFonts w:ascii="ＭＳ ゴシック" w:eastAsia="ＭＳ ゴシック" w:hAnsi="ＭＳ ゴシック" w:hint="eastAsia"/>
                <w:color w:val="000000" w:themeColor="text1"/>
                <w:sz w:val="15"/>
                <w:szCs w:val="15"/>
                <w:highlight w:val="yellow"/>
              </w:rPr>
              <w:t>倍が</w:t>
            </w:r>
            <w:r w:rsidRPr="00795D97">
              <w:rPr>
                <w:rFonts w:ascii="ＭＳ ゴシック" w:eastAsia="ＭＳ ゴシック" w:hAnsi="ＭＳ ゴシック"/>
                <w:color w:val="000000" w:themeColor="text1"/>
                <w:sz w:val="15"/>
                <w:szCs w:val="15"/>
                <w:highlight w:val="yellow"/>
              </w:rPr>
              <w:t>c</w:t>
            </w:r>
            <w:r w:rsidRPr="00795D97">
              <w:rPr>
                <w:rFonts w:ascii="ＭＳ ゴシック" w:eastAsia="ＭＳ ゴシック" w:hAnsi="ＭＳ ゴシック" w:hint="eastAsia"/>
                <w:color w:val="000000" w:themeColor="text1"/>
                <w:sz w:val="15"/>
                <w:szCs w:val="15"/>
                <w:highlight w:val="yellow"/>
              </w:rPr>
              <w:t>」という数量の倍関係をベース</w:t>
            </w:r>
            <w:r w:rsidRPr="00795D97">
              <w:rPr>
                <w:rFonts w:ascii="ＭＳ ゴシック" w:eastAsia="ＭＳ ゴシック" w:hAnsi="ＭＳ ゴシック" w:hint="eastAsia"/>
                <w:color w:val="000000" w:themeColor="text1"/>
                <w:sz w:val="15"/>
                <w:szCs w:val="15"/>
              </w:rPr>
              <w:t>にした系統的な構成とし、</w:t>
            </w:r>
            <w:r w:rsidRPr="00795D97">
              <w:rPr>
                <w:rFonts w:ascii="ＭＳ ゴシック" w:eastAsia="ＭＳ ゴシック" w:hAnsi="ＭＳ ゴシック"/>
                <w:color w:val="000000" w:themeColor="text1"/>
                <w:sz w:val="15"/>
                <w:szCs w:val="15"/>
              </w:rPr>
              <w:t>2</w:t>
            </w:r>
            <w:r w:rsidRPr="00795D97">
              <w:rPr>
                <w:rFonts w:ascii="ＭＳ ゴシック" w:eastAsia="ＭＳ ゴシック" w:hAnsi="ＭＳ ゴシック" w:hint="eastAsia"/>
                <w:color w:val="000000" w:themeColor="text1"/>
                <w:sz w:val="15"/>
                <w:szCs w:val="15"/>
              </w:rPr>
              <w:t>年で初めて「倍とかけ算」を学習した後、</w:t>
            </w:r>
            <w:r w:rsidRPr="00795D97">
              <w:rPr>
                <w:rFonts w:ascii="ＭＳ ゴシック" w:eastAsia="ＭＳ ゴシック" w:hAnsi="ＭＳ ゴシック"/>
                <w:color w:val="000000" w:themeColor="text1"/>
                <w:sz w:val="15"/>
                <w:szCs w:val="15"/>
              </w:rPr>
              <w:t>3</w:t>
            </w:r>
            <w:r w:rsidRPr="00795D97">
              <w:rPr>
                <w:rFonts w:ascii="ＭＳ ゴシック" w:eastAsia="ＭＳ ゴシック" w:hAnsi="ＭＳ ゴシック" w:hint="eastAsia"/>
                <w:color w:val="000000" w:themeColor="text1"/>
                <w:sz w:val="15"/>
                <w:szCs w:val="15"/>
              </w:rPr>
              <w:t>・</w:t>
            </w:r>
            <w:r w:rsidRPr="00795D97">
              <w:rPr>
                <w:rFonts w:ascii="ＭＳ ゴシック" w:eastAsia="ＭＳ ゴシック" w:hAnsi="ＭＳ ゴシック"/>
                <w:color w:val="000000" w:themeColor="text1"/>
                <w:sz w:val="15"/>
                <w:szCs w:val="15"/>
              </w:rPr>
              <w:t>4</w:t>
            </w:r>
            <w:r w:rsidRPr="00795D97">
              <w:rPr>
                <w:rFonts w:ascii="ＭＳ ゴシック" w:eastAsia="ＭＳ ゴシック" w:hAnsi="ＭＳ ゴシック" w:hint="eastAsia"/>
                <w:color w:val="000000" w:themeColor="text1"/>
                <w:sz w:val="15"/>
                <w:szCs w:val="15"/>
              </w:rPr>
              <w:t>年で整数倍、</w:t>
            </w:r>
            <w:r w:rsidRPr="00795D97">
              <w:rPr>
                <w:rFonts w:ascii="ＭＳ ゴシック" w:eastAsia="ＭＳ ゴシック" w:hAnsi="ＭＳ ゴシック"/>
                <w:color w:val="000000" w:themeColor="text1"/>
                <w:sz w:val="15"/>
                <w:szCs w:val="15"/>
              </w:rPr>
              <w:t>4</w:t>
            </w:r>
            <w:r w:rsidRPr="00795D97">
              <w:rPr>
                <w:rFonts w:ascii="ＭＳ ゴシック" w:eastAsia="ＭＳ ゴシック" w:hAnsi="ＭＳ ゴシック" w:hint="eastAsia"/>
                <w:color w:val="000000" w:themeColor="text1"/>
                <w:sz w:val="15"/>
                <w:szCs w:val="15"/>
              </w:rPr>
              <w:t>・</w:t>
            </w:r>
            <w:r w:rsidRPr="00795D97">
              <w:rPr>
                <w:rFonts w:ascii="ＭＳ ゴシック" w:eastAsia="ＭＳ ゴシック" w:hAnsi="ＭＳ ゴシック"/>
                <w:color w:val="000000" w:themeColor="text1"/>
                <w:sz w:val="15"/>
                <w:szCs w:val="15"/>
              </w:rPr>
              <w:t>5</w:t>
            </w:r>
            <w:r w:rsidRPr="00795D97">
              <w:rPr>
                <w:rFonts w:ascii="ＭＳ ゴシック" w:eastAsia="ＭＳ ゴシック" w:hAnsi="ＭＳ ゴシック" w:hint="eastAsia"/>
                <w:color w:val="000000" w:themeColor="text1"/>
                <w:sz w:val="15"/>
                <w:szCs w:val="15"/>
              </w:rPr>
              <w:t>年で小数倍、</w:t>
            </w:r>
            <w:r w:rsidRPr="00795D97">
              <w:rPr>
                <w:rFonts w:ascii="ＭＳ ゴシック" w:eastAsia="ＭＳ ゴシック" w:hAnsi="ＭＳ ゴシック"/>
                <w:color w:val="000000" w:themeColor="text1"/>
                <w:sz w:val="15"/>
                <w:szCs w:val="15"/>
              </w:rPr>
              <w:t>6</w:t>
            </w:r>
            <w:r w:rsidRPr="00795D97">
              <w:rPr>
                <w:rFonts w:ascii="ＭＳ ゴシック" w:eastAsia="ＭＳ ゴシック" w:hAnsi="ＭＳ ゴシック" w:hint="eastAsia"/>
                <w:color w:val="000000" w:themeColor="text1"/>
                <w:sz w:val="15"/>
                <w:szCs w:val="15"/>
              </w:rPr>
              <w:t>年で分数倍のように、学年を超えてスパイラルに学習できるように配慮しました。</w:t>
            </w:r>
          </w:p>
          <w:p w14:paraId="447810B2" w14:textId="77777777" w:rsidR="001E43E9" w:rsidRDefault="001E43E9" w:rsidP="001E43E9">
            <w:pPr>
              <w:ind w:left="181" w:hangingChars="119" w:hanging="181"/>
              <w:rPr>
                <w:rFonts w:ascii="ＭＳ ゴシック" w:eastAsia="ＭＳ ゴシック" w:hAnsi="ＭＳ ゴシック"/>
                <w:sz w:val="15"/>
                <w:szCs w:val="15"/>
              </w:rPr>
            </w:pPr>
            <w:r w:rsidRPr="00795D97">
              <w:rPr>
                <w:rFonts w:ascii="ＭＳ ゴシック" w:eastAsia="ＭＳ ゴシック" w:hAnsi="ＭＳ ゴシック" w:hint="eastAsia"/>
                <w:color w:val="000000" w:themeColor="text1"/>
                <w:sz w:val="15"/>
                <w:szCs w:val="15"/>
              </w:rPr>
              <w:t>●数量の倍関係を把握するために、</w:t>
            </w:r>
            <w:r w:rsidRPr="00795D97">
              <w:rPr>
                <w:rFonts w:ascii="ＭＳ ゴシック" w:eastAsia="ＭＳ ゴシック" w:hAnsi="ＭＳ ゴシック" w:hint="eastAsia"/>
                <w:color w:val="000000" w:themeColor="text1"/>
                <w:sz w:val="15"/>
                <w:szCs w:val="15"/>
                <w:highlight w:val="yellow"/>
              </w:rPr>
              <w:t>一貫して関係図を提示</w:t>
            </w:r>
            <w:r w:rsidRPr="00795D97">
              <w:rPr>
                <w:rFonts w:ascii="ＭＳ ゴシック" w:eastAsia="ＭＳ ゴシック" w:hAnsi="ＭＳ ゴシック" w:hint="eastAsia"/>
                <w:color w:val="000000" w:themeColor="text1"/>
                <w:sz w:val="15"/>
                <w:szCs w:val="15"/>
              </w:rPr>
              <w:t>して丁寧に説明し</w:t>
            </w:r>
            <w:r>
              <w:rPr>
                <w:rFonts w:ascii="ＭＳ ゴシック" w:eastAsia="ＭＳ ゴシック" w:hAnsi="ＭＳ ゴシック" w:hint="eastAsia"/>
                <w:sz w:val="15"/>
                <w:szCs w:val="15"/>
              </w:rPr>
              <w:t>、児童が倍概念を理解しやすいようにしました。</w:t>
            </w:r>
          </w:p>
          <w:p w14:paraId="048B483D" w14:textId="77777777" w:rsidR="001E43E9" w:rsidRDefault="001E43E9" w:rsidP="001E43E9">
            <w:pPr>
              <w:autoSpaceDE w:val="0"/>
              <w:autoSpaceDN w:val="0"/>
              <w:adjustRightInd w:val="0"/>
              <w:ind w:left="174" w:hangingChars="115" w:hanging="174"/>
              <w:jc w:val="left"/>
              <w:rPr>
                <w:rFonts w:ascii="ＭＳ ゴシック" w:eastAsia="ＭＳ ゴシック" w:hAnsi="ＭＳ ゴシック"/>
                <w:sz w:val="15"/>
                <w:szCs w:val="15"/>
              </w:rPr>
            </w:pPr>
            <w:r>
              <w:rPr>
                <w:rFonts w:ascii="ＭＳ ゴシック" w:eastAsia="ＭＳ ゴシック" w:hAnsi="ＭＳ ゴシック" w:hint="eastAsia"/>
                <w:sz w:val="15"/>
                <w:szCs w:val="15"/>
              </w:rPr>
              <w:t>●統計単元では、統計的な問題解決力の育成を目指して、</w:t>
            </w:r>
            <w:r w:rsidRPr="00695491">
              <w:rPr>
                <w:rFonts w:ascii="ＭＳ ゴシック" w:eastAsia="ＭＳ ゴシック" w:hAnsi="ＭＳ ゴシック"/>
                <w:bCs/>
                <w:color w:val="000000" w:themeColor="text1"/>
                <w:sz w:val="15"/>
                <w:szCs w:val="15"/>
                <w:highlight w:val="yellow"/>
              </w:rPr>
              <w:t>PPDAC</w:t>
            </w:r>
            <w:r w:rsidRPr="00695491">
              <w:rPr>
                <w:rFonts w:ascii="ＭＳ ゴシック" w:eastAsia="ＭＳ ゴシック" w:hAnsi="ＭＳ ゴシック" w:cs=".4Q"/>
                <w:bCs/>
                <w:color w:val="000000" w:themeColor="text1"/>
                <w:kern w:val="0"/>
                <w:sz w:val="15"/>
                <w:szCs w:val="15"/>
                <w:highlight w:val="yellow"/>
              </w:rPr>
              <w:t>（Problem-Plan-Data-Analysis-Conclusion）</w:t>
            </w:r>
            <w:r w:rsidRPr="00695491">
              <w:rPr>
                <w:rFonts w:ascii="ＭＳ ゴシック" w:eastAsia="ＭＳ ゴシック" w:hAnsi="ＭＳ ゴシック" w:hint="eastAsia"/>
                <w:bCs/>
                <w:color w:val="000000" w:themeColor="text1"/>
                <w:sz w:val="15"/>
                <w:szCs w:val="15"/>
                <w:highlight w:val="yellow"/>
              </w:rPr>
              <w:t>のプロセスを意識した単元構成</w:t>
            </w:r>
            <w:r>
              <w:rPr>
                <w:rFonts w:ascii="ＭＳ ゴシック" w:eastAsia="ＭＳ ゴシック" w:hAnsi="ＭＳ ゴシック" w:hint="eastAsia"/>
                <w:sz w:val="15"/>
                <w:szCs w:val="15"/>
              </w:rPr>
              <w:t>としました。例えば</w:t>
            </w:r>
            <w:r>
              <w:rPr>
                <w:rFonts w:ascii="ＭＳ ゴシック" w:eastAsia="ＭＳ ゴシック" w:hAnsi="ＭＳ ゴシック"/>
                <w:sz w:val="15"/>
                <w:szCs w:val="15"/>
              </w:rPr>
              <w:t>6</w:t>
            </w:r>
            <w:r>
              <w:rPr>
                <w:rFonts w:ascii="ＭＳ ゴシック" w:eastAsia="ＭＳ ゴシック" w:hAnsi="ＭＳ ゴシック" w:hint="eastAsia"/>
                <w:sz w:val="15"/>
                <w:szCs w:val="15"/>
              </w:rPr>
              <w:t>年では、大縄跳びという身近な題材を取り上げ、統計的な手法を活用しながら問題解決していく過程を</w:t>
            </w:r>
            <w:r>
              <w:rPr>
                <w:rFonts w:ascii="ＭＳ ゴシック" w:eastAsia="ＭＳ ゴシック" w:hAnsi="ＭＳ ゴシック"/>
                <w:sz w:val="15"/>
                <w:szCs w:val="15"/>
              </w:rPr>
              <w:t>PPDAC</w:t>
            </w:r>
            <w:r>
              <w:rPr>
                <w:rFonts w:ascii="ＭＳ ゴシック" w:eastAsia="ＭＳ ゴシック" w:hAnsi="ＭＳ ゴシック" w:hint="eastAsia"/>
                <w:sz w:val="15"/>
                <w:szCs w:val="15"/>
              </w:rPr>
              <w:t>のプロセスに沿って展開しました。</w:t>
            </w:r>
          </w:p>
        </w:tc>
      </w:tr>
      <w:tr w:rsidR="005D18AE" w:rsidRPr="007F05DA" w14:paraId="70B43A69" w14:textId="77777777" w:rsidTr="001A6A5E">
        <w:trPr>
          <w:trHeight w:val="159"/>
        </w:trPr>
        <w:tc>
          <w:tcPr>
            <w:tcW w:w="421" w:type="dxa"/>
            <w:vMerge/>
            <w:shd w:val="clear" w:color="auto" w:fill="538135" w:themeFill="accent6" w:themeFillShade="BF"/>
            <w:vAlign w:val="center"/>
          </w:tcPr>
          <w:p w14:paraId="6EA73286" w14:textId="77777777" w:rsidR="000743D3" w:rsidRPr="00DD41B3" w:rsidRDefault="000743D3" w:rsidP="000743D3">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1F4A36F1" w14:textId="4D79DF49" w:rsidR="000743D3" w:rsidRPr="000743D3" w:rsidRDefault="000D3A74" w:rsidP="000743D3">
            <w:pPr>
              <w:spacing w:after="100" w:afterAutospacing="1"/>
              <w:ind w:left="176" w:hangingChars="116" w:hanging="176"/>
              <w:rPr>
                <w:rFonts w:ascii="ＭＳ ゴシック" w:eastAsia="ＭＳ ゴシック" w:hAnsi="ＭＳ ゴシック"/>
                <w:sz w:val="15"/>
                <w:szCs w:val="15"/>
              </w:rPr>
            </w:pPr>
            <w:r w:rsidRPr="000743D3">
              <w:rPr>
                <w:rFonts w:ascii="ＭＳ ゴシック" w:eastAsia="ＭＳ ゴシック" w:hAnsi="ＭＳ ゴシック" w:hint="eastAsia"/>
                <w:sz w:val="15"/>
                <w:szCs w:val="15"/>
              </w:rPr>
              <w:t>②環境問題</w:t>
            </w:r>
            <w:r>
              <w:rPr>
                <w:rFonts w:ascii="ＭＳ ゴシック" w:eastAsia="ＭＳ ゴシック" w:hAnsi="ＭＳ ゴシック" w:hint="eastAsia"/>
                <w:sz w:val="15"/>
                <w:szCs w:val="15"/>
              </w:rPr>
              <w:t>、</w:t>
            </w:r>
            <w:r w:rsidRPr="000743D3">
              <w:rPr>
                <w:rFonts w:ascii="ＭＳ ゴシック" w:eastAsia="ＭＳ ゴシック" w:hAnsi="ＭＳ ゴシック" w:hint="eastAsia"/>
                <w:sz w:val="15"/>
                <w:szCs w:val="15"/>
              </w:rPr>
              <w:t>食育</w:t>
            </w:r>
            <w:r>
              <w:rPr>
                <w:rFonts w:ascii="ＭＳ ゴシック" w:eastAsia="ＭＳ ゴシック" w:hAnsi="ＭＳ ゴシック" w:hint="eastAsia"/>
                <w:sz w:val="15"/>
                <w:szCs w:val="15"/>
              </w:rPr>
              <w:t>、</w:t>
            </w:r>
            <w:r w:rsidRPr="000743D3">
              <w:rPr>
                <w:rFonts w:ascii="ＭＳ ゴシック" w:eastAsia="ＭＳ ゴシック" w:hAnsi="ＭＳ ゴシック" w:hint="eastAsia"/>
                <w:sz w:val="15"/>
                <w:szCs w:val="15"/>
              </w:rPr>
              <w:t>防災</w:t>
            </w:r>
            <w:r>
              <w:rPr>
                <w:rFonts w:ascii="ＭＳ ゴシック" w:eastAsia="ＭＳ ゴシック" w:hAnsi="ＭＳ ゴシック" w:hint="eastAsia"/>
                <w:sz w:val="15"/>
                <w:szCs w:val="15"/>
              </w:rPr>
              <w:t>、</w:t>
            </w:r>
            <w:r w:rsidRPr="000743D3">
              <w:rPr>
                <w:rFonts w:ascii="ＭＳ ゴシック" w:eastAsia="ＭＳ ゴシック" w:hAnsi="ＭＳ ゴシック"/>
                <w:sz w:val="15"/>
                <w:szCs w:val="15"/>
              </w:rPr>
              <w:t>SDGs</w:t>
            </w:r>
            <w:r w:rsidRPr="000743D3">
              <w:rPr>
                <w:rFonts w:ascii="ＭＳ ゴシック" w:eastAsia="ＭＳ ゴシック" w:hAnsi="ＭＳ ゴシック" w:hint="eastAsia"/>
                <w:sz w:val="15"/>
                <w:szCs w:val="15"/>
              </w:rPr>
              <w:t>など</w:t>
            </w:r>
            <w:r>
              <w:rPr>
                <w:rFonts w:ascii="ＭＳ ゴシック" w:eastAsia="ＭＳ ゴシック" w:hAnsi="ＭＳ ゴシック" w:hint="eastAsia"/>
                <w:sz w:val="15"/>
                <w:szCs w:val="15"/>
              </w:rPr>
              <w:t>、</w:t>
            </w:r>
            <w:r w:rsidRPr="000743D3">
              <w:rPr>
                <w:rFonts w:ascii="ＭＳ ゴシック" w:eastAsia="ＭＳ ゴシック" w:hAnsi="ＭＳ ゴシック" w:hint="eastAsia"/>
                <w:sz w:val="15"/>
                <w:szCs w:val="15"/>
              </w:rPr>
              <w:t>今日的な社会課題が取り上げられているか。</w:t>
            </w:r>
          </w:p>
        </w:tc>
        <w:tc>
          <w:tcPr>
            <w:tcW w:w="2409" w:type="dxa"/>
          </w:tcPr>
          <w:p w14:paraId="7D2A838E" w14:textId="6BC9D687" w:rsidR="000743D3" w:rsidRDefault="000D3A74" w:rsidP="000743D3">
            <w:pPr>
              <w:rPr>
                <w:rFonts w:ascii="ＭＳ ゴシック" w:eastAsia="ＭＳ ゴシック" w:hAnsi="ＭＳ ゴシック"/>
                <w:sz w:val="15"/>
                <w:szCs w:val="15"/>
              </w:rPr>
            </w:pPr>
            <w:r>
              <w:rPr>
                <w:rFonts w:ascii="ＭＳ ゴシック" w:eastAsia="ＭＳ ゴシック" w:hAnsi="ＭＳ ゴシック" w:hint="eastAsia"/>
                <w:sz w:val="15"/>
                <w:szCs w:val="15"/>
              </w:rPr>
              <w:t>今日的な社会課題に</w:t>
            </w:r>
            <w:r w:rsidRPr="005A7AEA">
              <w:rPr>
                <w:rFonts w:ascii="ＭＳ ゴシック" w:eastAsia="ＭＳ ゴシック" w:hAnsi="ＭＳ ゴシック" w:hint="eastAsia"/>
                <w:sz w:val="15"/>
                <w:szCs w:val="15"/>
              </w:rPr>
              <w:t>寄与する態度を養うため</w:t>
            </w:r>
            <w:r>
              <w:rPr>
                <w:rFonts w:ascii="ＭＳ ゴシック" w:eastAsia="ＭＳ ゴシック" w:hAnsi="ＭＳ ゴシック" w:hint="eastAsia"/>
                <w:sz w:val="15"/>
                <w:szCs w:val="15"/>
              </w:rPr>
              <w:t>、様々な</w:t>
            </w:r>
            <w:r w:rsidRPr="005A7AEA">
              <w:rPr>
                <w:rFonts w:ascii="ＭＳ ゴシック" w:eastAsia="ＭＳ ゴシック" w:hAnsi="ＭＳ ゴシック" w:hint="eastAsia"/>
                <w:sz w:val="15"/>
                <w:szCs w:val="15"/>
              </w:rPr>
              <w:t>教材</w:t>
            </w:r>
            <w:r>
              <w:rPr>
                <w:rFonts w:ascii="ＭＳ ゴシック" w:eastAsia="ＭＳ ゴシック" w:hAnsi="ＭＳ ゴシック" w:hint="eastAsia"/>
                <w:sz w:val="15"/>
                <w:szCs w:val="15"/>
              </w:rPr>
              <w:t>を取り上げ</w:t>
            </w:r>
            <w:r w:rsidRPr="005A7AEA">
              <w:rPr>
                <w:rFonts w:ascii="ＭＳ ゴシック" w:eastAsia="ＭＳ ゴシック" w:hAnsi="ＭＳ ゴシック" w:hint="eastAsia"/>
                <w:sz w:val="15"/>
                <w:szCs w:val="15"/>
              </w:rPr>
              <w:t>ました。</w:t>
            </w:r>
          </w:p>
        </w:tc>
        <w:tc>
          <w:tcPr>
            <w:tcW w:w="5664" w:type="dxa"/>
          </w:tcPr>
          <w:p w14:paraId="57F98E7D" w14:textId="1626E3BF" w:rsidR="000743D3" w:rsidRPr="00695491" w:rsidRDefault="000D3A74" w:rsidP="000743D3">
            <w:pPr>
              <w:ind w:left="181" w:hangingChars="119" w:hanging="181"/>
              <w:rPr>
                <w:rFonts w:ascii="ＭＳ ゴシック" w:eastAsia="ＭＳ ゴシック" w:hAnsi="ＭＳ ゴシック"/>
                <w:bCs/>
                <w:color w:val="000000" w:themeColor="text1"/>
                <w:sz w:val="15"/>
                <w:szCs w:val="15"/>
              </w:rPr>
            </w:pPr>
            <w:r w:rsidRPr="005A7AEA">
              <w:rPr>
                <w:rFonts w:ascii="ＭＳ ゴシック" w:eastAsia="ＭＳ ゴシック" w:hAnsi="ＭＳ ゴシック" w:hint="eastAsia"/>
                <w:sz w:val="15"/>
                <w:szCs w:val="15"/>
              </w:rPr>
              <w:t>●</w:t>
            </w:r>
            <w:r w:rsidRPr="00695491">
              <w:rPr>
                <w:rFonts w:ascii="ＭＳ ゴシック" w:eastAsia="ＭＳ ゴシック" w:hAnsi="ＭＳ ゴシック" w:hint="eastAsia"/>
                <w:bCs/>
                <w:color w:val="000000" w:themeColor="text1"/>
                <w:sz w:val="15"/>
                <w:szCs w:val="15"/>
                <w:highlight w:val="yellow"/>
              </w:rPr>
              <w:t>環境の保全</w:t>
            </w:r>
            <w:r w:rsidRPr="00695491">
              <w:rPr>
                <w:rFonts w:ascii="ＭＳ ゴシック" w:eastAsia="ＭＳ ゴシック" w:hAnsi="ＭＳ ゴシック" w:hint="eastAsia"/>
                <w:bCs/>
                <w:color w:val="000000" w:themeColor="text1"/>
                <w:sz w:val="15"/>
                <w:szCs w:val="15"/>
              </w:rPr>
              <w:t>の観点から、空き缶集め（</w:t>
            </w:r>
            <w:r w:rsidRPr="00695491">
              <w:rPr>
                <w:rFonts w:ascii="ＭＳ ゴシック" w:eastAsia="ＭＳ ゴシック" w:hAnsi="ＭＳ ゴシック"/>
                <w:bCs/>
                <w:color w:val="000000" w:themeColor="text1"/>
                <w:sz w:val="15"/>
                <w:szCs w:val="15"/>
              </w:rPr>
              <w:t>4</w:t>
            </w:r>
            <w:r w:rsidR="00E63049" w:rsidRPr="00695491">
              <w:rPr>
                <w:rFonts w:ascii="ＭＳ ゴシック" w:eastAsia="ＭＳ ゴシック" w:hAnsi="ＭＳ ゴシック" w:hint="eastAsia"/>
                <w:bCs/>
                <w:color w:val="000000" w:themeColor="text1"/>
                <w:sz w:val="15"/>
                <w:szCs w:val="15"/>
              </w:rPr>
              <w:t>上</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96</w:t>
            </w:r>
            <w:r w:rsidRPr="00695491">
              <w:rPr>
                <w:rFonts w:ascii="ＭＳ ゴシック" w:eastAsia="ＭＳ ゴシック" w:hAnsi="ＭＳ ゴシック" w:hint="eastAsia"/>
                <w:bCs/>
                <w:color w:val="000000" w:themeColor="text1"/>
                <w:sz w:val="15"/>
                <w:szCs w:val="15"/>
              </w:rPr>
              <w:t>）、リサイクル（</w:t>
            </w:r>
            <w:r w:rsidRPr="00695491">
              <w:rPr>
                <w:rFonts w:ascii="ＭＳ ゴシック" w:eastAsia="ＭＳ ゴシック" w:hAnsi="ＭＳ ゴシック"/>
                <w:bCs/>
                <w:color w:val="000000" w:themeColor="text1"/>
                <w:sz w:val="15"/>
                <w:szCs w:val="15"/>
              </w:rPr>
              <w:t>4</w:t>
            </w:r>
            <w:r w:rsidR="00E63049" w:rsidRPr="00695491">
              <w:rPr>
                <w:rFonts w:ascii="ＭＳ ゴシック" w:eastAsia="ＭＳ ゴシック" w:hAnsi="ＭＳ ゴシック" w:hint="eastAsia"/>
                <w:bCs/>
                <w:color w:val="000000" w:themeColor="text1"/>
                <w:sz w:val="15"/>
                <w:szCs w:val="15"/>
              </w:rPr>
              <w:t>下</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106</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109</w:t>
            </w:r>
            <w:r w:rsidRPr="00695491">
              <w:rPr>
                <w:rFonts w:ascii="ＭＳ ゴシック" w:eastAsia="ＭＳ ゴシック" w:hAnsi="ＭＳ ゴシック" w:hint="eastAsia"/>
                <w:bCs/>
                <w:color w:val="000000" w:themeColor="text1"/>
                <w:sz w:val="15"/>
                <w:szCs w:val="15"/>
              </w:rPr>
              <w:t>）、気候変動（</w:t>
            </w:r>
            <w:r w:rsidRPr="00695491">
              <w:rPr>
                <w:rFonts w:ascii="ＭＳ ゴシック" w:eastAsia="ＭＳ ゴシック" w:hAnsi="ＭＳ ゴシック"/>
                <w:bCs/>
                <w:color w:val="000000" w:themeColor="text1"/>
                <w:sz w:val="15"/>
                <w:szCs w:val="15"/>
              </w:rPr>
              <w:t>6</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204</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207</w:t>
            </w:r>
            <w:r w:rsidRPr="00695491">
              <w:rPr>
                <w:rFonts w:ascii="ＭＳ ゴシック" w:eastAsia="ＭＳ ゴシック" w:hAnsi="ＭＳ ゴシック" w:hint="eastAsia"/>
                <w:bCs/>
                <w:color w:val="000000" w:themeColor="text1"/>
                <w:sz w:val="15"/>
                <w:szCs w:val="15"/>
              </w:rPr>
              <w:t>）などを取り上げました。</w:t>
            </w:r>
          </w:p>
          <w:p w14:paraId="1BDC4148" w14:textId="3F16A227" w:rsidR="000743D3" w:rsidRPr="00695491" w:rsidRDefault="000D3A74" w:rsidP="000743D3">
            <w:pPr>
              <w:ind w:left="181" w:hangingChars="119" w:hanging="181"/>
              <w:rPr>
                <w:rFonts w:ascii="ＭＳ ゴシック" w:eastAsia="ＭＳ ゴシック" w:hAnsi="ＭＳ ゴシック"/>
                <w:bCs/>
                <w:color w:val="000000" w:themeColor="text1"/>
                <w:sz w:val="15"/>
                <w:szCs w:val="15"/>
              </w:rPr>
            </w:pP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hint="eastAsia"/>
                <w:bCs/>
                <w:color w:val="000000" w:themeColor="text1"/>
                <w:sz w:val="15"/>
                <w:szCs w:val="15"/>
                <w:highlight w:val="yellow"/>
              </w:rPr>
              <w:t>健康・食育・生命尊重</w:t>
            </w:r>
            <w:r w:rsidRPr="00695491">
              <w:rPr>
                <w:rFonts w:ascii="ＭＳ ゴシック" w:eastAsia="ＭＳ ゴシック" w:hAnsi="ＭＳ ゴシック" w:hint="eastAsia"/>
                <w:bCs/>
                <w:color w:val="000000" w:themeColor="text1"/>
                <w:sz w:val="15"/>
                <w:szCs w:val="15"/>
              </w:rPr>
              <w:t>の観点から、朝食（</w:t>
            </w:r>
            <w:r w:rsidRPr="00695491">
              <w:rPr>
                <w:rFonts w:ascii="ＭＳ ゴシック" w:eastAsia="ＭＳ ゴシック" w:hAnsi="ＭＳ ゴシック"/>
                <w:bCs/>
                <w:color w:val="000000" w:themeColor="text1"/>
                <w:sz w:val="15"/>
                <w:szCs w:val="15"/>
              </w:rPr>
              <w:t>3</w:t>
            </w:r>
            <w:r w:rsidR="00E63049" w:rsidRPr="00695491">
              <w:rPr>
                <w:rFonts w:ascii="ＭＳ ゴシック" w:eastAsia="ＭＳ ゴシック" w:hAnsi="ＭＳ ゴシック" w:hint="eastAsia"/>
                <w:bCs/>
                <w:color w:val="000000" w:themeColor="text1"/>
                <w:sz w:val="15"/>
                <w:szCs w:val="15"/>
              </w:rPr>
              <w:t>上</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81</w:t>
            </w:r>
            <w:r w:rsidRPr="00695491">
              <w:rPr>
                <w:rFonts w:ascii="ＭＳ ゴシック" w:eastAsia="ＭＳ ゴシック" w:hAnsi="ＭＳ ゴシック" w:hint="eastAsia"/>
                <w:bCs/>
                <w:color w:val="000000" w:themeColor="text1"/>
                <w:sz w:val="15"/>
                <w:szCs w:val="15"/>
              </w:rPr>
              <w:t>）、食品ロス（</w:t>
            </w:r>
            <w:r w:rsidRPr="00695491">
              <w:rPr>
                <w:rFonts w:ascii="ＭＳ ゴシック" w:eastAsia="ＭＳ ゴシック" w:hAnsi="ＭＳ ゴシック"/>
                <w:bCs/>
                <w:color w:val="000000" w:themeColor="text1"/>
                <w:sz w:val="15"/>
                <w:szCs w:val="15"/>
              </w:rPr>
              <w:t>3</w:t>
            </w:r>
            <w:r w:rsidR="00E63049" w:rsidRPr="00695491">
              <w:rPr>
                <w:rFonts w:ascii="ＭＳ ゴシック" w:eastAsia="ＭＳ ゴシック" w:hAnsi="ＭＳ ゴシック" w:hint="eastAsia"/>
                <w:bCs/>
                <w:color w:val="000000" w:themeColor="text1"/>
                <w:sz w:val="15"/>
                <w:szCs w:val="15"/>
              </w:rPr>
              <w:t>下</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104</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107</w:t>
            </w:r>
            <w:r w:rsidRPr="00695491">
              <w:rPr>
                <w:rFonts w:ascii="ＭＳ ゴシック" w:eastAsia="ＭＳ ゴシック" w:hAnsi="ＭＳ ゴシック" w:hint="eastAsia"/>
                <w:bCs/>
                <w:color w:val="000000" w:themeColor="text1"/>
                <w:sz w:val="15"/>
                <w:szCs w:val="15"/>
              </w:rPr>
              <w:t>）、給食（</w:t>
            </w:r>
            <w:r w:rsidRPr="00695491">
              <w:rPr>
                <w:rFonts w:ascii="ＭＳ ゴシック" w:eastAsia="ＭＳ ゴシック" w:hAnsi="ＭＳ ゴシック"/>
                <w:bCs/>
                <w:color w:val="000000" w:themeColor="text1"/>
                <w:sz w:val="15"/>
                <w:szCs w:val="15"/>
              </w:rPr>
              <w:t>5</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208</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209</w:t>
            </w:r>
            <w:r w:rsidRPr="00695491">
              <w:rPr>
                <w:rFonts w:ascii="ＭＳ ゴシック" w:eastAsia="ＭＳ ゴシック" w:hAnsi="ＭＳ ゴシック" w:hint="eastAsia"/>
                <w:bCs/>
                <w:color w:val="000000" w:themeColor="text1"/>
                <w:sz w:val="15"/>
                <w:szCs w:val="15"/>
              </w:rPr>
              <w:t>）、夕食の献立（</w:t>
            </w:r>
            <w:r w:rsidRPr="00695491">
              <w:rPr>
                <w:rFonts w:ascii="ＭＳ ゴシック" w:eastAsia="ＭＳ ゴシック" w:hAnsi="ＭＳ ゴシック"/>
                <w:bCs/>
                <w:color w:val="000000" w:themeColor="text1"/>
                <w:sz w:val="15"/>
                <w:szCs w:val="15"/>
              </w:rPr>
              <w:t>6</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80</w:t>
            </w:r>
            <w:r w:rsidRPr="00695491">
              <w:rPr>
                <w:rFonts w:ascii="ＭＳ ゴシック" w:eastAsia="ＭＳ ゴシック" w:hAnsi="ＭＳ ゴシック" w:hint="eastAsia"/>
                <w:bCs/>
                <w:color w:val="000000" w:themeColor="text1"/>
                <w:sz w:val="15"/>
                <w:szCs w:val="15"/>
              </w:rPr>
              <w:t>）、茶碗一杯分の米（</w:t>
            </w:r>
            <w:r w:rsidRPr="00695491">
              <w:rPr>
                <w:rFonts w:ascii="ＭＳ ゴシック" w:eastAsia="ＭＳ ゴシック" w:hAnsi="ＭＳ ゴシック"/>
                <w:bCs/>
                <w:color w:val="000000" w:themeColor="text1"/>
                <w:sz w:val="15"/>
                <w:szCs w:val="15"/>
              </w:rPr>
              <w:t>6</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184</w:t>
            </w:r>
            <w:r w:rsidRPr="00695491">
              <w:rPr>
                <w:rFonts w:ascii="ＭＳ ゴシック" w:eastAsia="ＭＳ ゴシック" w:hAnsi="ＭＳ ゴシック" w:hint="eastAsia"/>
                <w:bCs/>
                <w:color w:val="000000" w:themeColor="text1"/>
                <w:sz w:val="15"/>
                <w:szCs w:val="15"/>
              </w:rPr>
              <w:t>）、心臓の鼓動の回数（</w:t>
            </w:r>
            <w:r w:rsidRPr="00695491">
              <w:rPr>
                <w:rFonts w:ascii="ＭＳ ゴシック" w:eastAsia="ＭＳ ゴシック" w:hAnsi="ＭＳ ゴシック"/>
                <w:bCs/>
                <w:color w:val="000000" w:themeColor="text1"/>
                <w:sz w:val="15"/>
                <w:szCs w:val="15"/>
              </w:rPr>
              <w:t>6</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185</w:t>
            </w:r>
            <w:r w:rsidRPr="00695491">
              <w:rPr>
                <w:rFonts w:ascii="ＭＳ ゴシック" w:eastAsia="ＭＳ ゴシック" w:hAnsi="ＭＳ ゴシック" w:hint="eastAsia"/>
                <w:bCs/>
                <w:color w:val="000000" w:themeColor="text1"/>
                <w:sz w:val="15"/>
                <w:szCs w:val="15"/>
              </w:rPr>
              <w:t>）などを取り上げました。</w:t>
            </w:r>
          </w:p>
          <w:p w14:paraId="6BC121E6" w14:textId="52050D05" w:rsidR="000743D3" w:rsidRPr="00695491" w:rsidRDefault="000D3A74" w:rsidP="000743D3">
            <w:pPr>
              <w:ind w:left="181" w:hangingChars="119" w:hanging="181"/>
              <w:rPr>
                <w:rFonts w:ascii="ＭＳ ゴシック" w:eastAsia="ＭＳ ゴシック" w:hAnsi="ＭＳ ゴシック"/>
                <w:bCs/>
                <w:color w:val="000000" w:themeColor="text1"/>
                <w:sz w:val="15"/>
                <w:szCs w:val="15"/>
              </w:rPr>
            </w:pP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hint="eastAsia"/>
                <w:bCs/>
                <w:color w:val="000000" w:themeColor="text1"/>
                <w:sz w:val="15"/>
                <w:szCs w:val="15"/>
                <w:highlight w:val="yellow"/>
              </w:rPr>
              <w:t>防災</w:t>
            </w:r>
            <w:r w:rsidRPr="00695491">
              <w:rPr>
                <w:rFonts w:ascii="ＭＳ ゴシック" w:eastAsia="ＭＳ ゴシック" w:hAnsi="ＭＳ ゴシック" w:hint="eastAsia"/>
                <w:bCs/>
                <w:color w:val="000000" w:themeColor="text1"/>
                <w:sz w:val="15"/>
                <w:szCs w:val="15"/>
              </w:rPr>
              <w:t>の観点から、防災マップ（</w:t>
            </w:r>
            <w:r w:rsidRPr="00695491">
              <w:rPr>
                <w:rFonts w:ascii="ＭＳ ゴシック" w:eastAsia="ＭＳ ゴシック" w:hAnsi="ＭＳ ゴシック"/>
                <w:bCs/>
                <w:color w:val="000000" w:themeColor="text1"/>
                <w:sz w:val="15"/>
                <w:szCs w:val="15"/>
              </w:rPr>
              <w:t>5</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165</w:t>
            </w:r>
            <w:r w:rsidRPr="00695491">
              <w:rPr>
                <w:rFonts w:ascii="ＭＳ ゴシック" w:eastAsia="ＭＳ ゴシック" w:hAnsi="ＭＳ ゴシック" w:hint="eastAsia"/>
                <w:bCs/>
                <w:color w:val="000000" w:themeColor="text1"/>
                <w:sz w:val="15"/>
                <w:szCs w:val="15"/>
              </w:rPr>
              <w:t>）、水害（</w:t>
            </w:r>
            <w:r w:rsidRPr="00695491">
              <w:rPr>
                <w:rFonts w:ascii="ＭＳ ゴシック" w:eastAsia="ＭＳ ゴシック" w:hAnsi="ＭＳ ゴシック"/>
                <w:bCs/>
                <w:color w:val="000000" w:themeColor="text1"/>
                <w:sz w:val="15"/>
                <w:szCs w:val="15"/>
              </w:rPr>
              <w:t>6</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204</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207</w:t>
            </w:r>
            <w:r w:rsidRPr="00695491">
              <w:rPr>
                <w:rFonts w:ascii="ＭＳ ゴシック" w:eastAsia="ＭＳ ゴシック" w:hAnsi="ＭＳ ゴシック" w:hint="eastAsia"/>
                <w:bCs/>
                <w:color w:val="000000" w:themeColor="text1"/>
                <w:sz w:val="15"/>
                <w:szCs w:val="15"/>
              </w:rPr>
              <w:t>）などを取り上げました。</w:t>
            </w:r>
          </w:p>
          <w:p w14:paraId="6B3E5DFA" w14:textId="58D68486" w:rsidR="000743D3" w:rsidRPr="00695491" w:rsidRDefault="000D3A74" w:rsidP="000743D3">
            <w:pPr>
              <w:ind w:left="181" w:hangingChars="119" w:hanging="181"/>
              <w:rPr>
                <w:rFonts w:ascii="ＭＳ ゴシック" w:eastAsia="ＭＳ ゴシック" w:hAnsi="ＭＳ ゴシック"/>
                <w:bCs/>
                <w:color w:val="000000" w:themeColor="text1"/>
                <w:sz w:val="15"/>
                <w:szCs w:val="15"/>
              </w:rPr>
            </w:pP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highlight w:val="yellow"/>
              </w:rPr>
              <w:t>3</w:t>
            </w:r>
            <w:r w:rsidRPr="00695491">
              <w:rPr>
                <w:rFonts w:ascii="ＭＳ ゴシック" w:eastAsia="ＭＳ ゴシック" w:hAnsi="ＭＳ ゴシック" w:hint="eastAsia"/>
                <w:bCs/>
                <w:color w:val="000000" w:themeColor="text1"/>
                <w:sz w:val="15"/>
                <w:szCs w:val="15"/>
                <w:highlight w:val="yellow"/>
              </w:rPr>
              <w:t>年以上に「わくわく</w:t>
            </w:r>
            <w:r w:rsidRPr="00695491">
              <w:rPr>
                <w:rFonts w:ascii="ＭＳ ゴシック" w:eastAsia="ＭＳ ゴシック" w:hAnsi="ＭＳ ゴシック"/>
                <w:bCs/>
                <w:color w:val="000000" w:themeColor="text1"/>
                <w:sz w:val="15"/>
                <w:szCs w:val="15"/>
                <w:highlight w:val="yellow"/>
              </w:rPr>
              <w:t>SDGs</w:t>
            </w:r>
            <w:r w:rsidRPr="00695491">
              <w:rPr>
                <w:rFonts w:ascii="ＭＳ ゴシック" w:eastAsia="ＭＳ ゴシック" w:hAnsi="ＭＳ ゴシック" w:hint="eastAsia"/>
                <w:bCs/>
                <w:color w:val="000000" w:themeColor="text1"/>
                <w:sz w:val="15"/>
                <w:szCs w:val="15"/>
                <w:highlight w:val="yellow"/>
              </w:rPr>
              <w:t>」の</w:t>
            </w:r>
            <w:r w:rsidR="00385374" w:rsidRPr="00695491">
              <w:rPr>
                <w:rFonts w:ascii="ＭＳ ゴシック" w:eastAsia="ＭＳ ゴシック" w:hAnsi="ＭＳ ゴシック" w:hint="eastAsia"/>
                <w:bCs/>
                <w:color w:val="000000" w:themeColor="text1"/>
                <w:sz w:val="15"/>
                <w:szCs w:val="15"/>
                <w:highlight w:val="yellow"/>
              </w:rPr>
              <w:t>ページ</w:t>
            </w:r>
            <w:r w:rsidRPr="00695491">
              <w:rPr>
                <w:rFonts w:ascii="ＭＳ ゴシック" w:eastAsia="ＭＳ ゴシック" w:hAnsi="ＭＳ ゴシック" w:hint="eastAsia"/>
                <w:bCs/>
                <w:color w:val="000000" w:themeColor="text1"/>
                <w:sz w:val="15"/>
                <w:szCs w:val="15"/>
                <w:highlight w:val="yellow"/>
              </w:rPr>
              <w:t>を設け</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3</w:t>
            </w:r>
            <w:r w:rsidRPr="00695491">
              <w:rPr>
                <w:rFonts w:ascii="ＭＳ ゴシック" w:eastAsia="ＭＳ ゴシック" w:hAnsi="ＭＳ ゴシック" w:hint="eastAsia"/>
                <w:bCs/>
                <w:color w:val="000000" w:themeColor="text1"/>
                <w:sz w:val="15"/>
                <w:szCs w:val="15"/>
              </w:rPr>
              <w:t>年「食品ロス」、</w:t>
            </w:r>
            <w:r w:rsidRPr="00695491">
              <w:rPr>
                <w:rFonts w:ascii="ＭＳ ゴシック" w:eastAsia="ＭＳ ゴシック" w:hAnsi="ＭＳ ゴシック"/>
                <w:bCs/>
                <w:color w:val="000000" w:themeColor="text1"/>
                <w:sz w:val="15"/>
                <w:szCs w:val="15"/>
              </w:rPr>
              <w:t>4</w:t>
            </w:r>
            <w:r w:rsidRPr="00695491">
              <w:rPr>
                <w:rFonts w:ascii="ＭＳ ゴシック" w:eastAsia="ＭＳ ゴシック" w:hAnsi="ＭＳ ゴシック" w:hint="eastAsia"/>
                <w:bCs/>
                <w:color w:val="000000" w:themeColor="text1"/>
                <w:sz w:val="15"/>
                <w:szCs w:val="15"/>
              </w:rPr>
              <w:t>年「ごみ、リサイクル」、</w:t>
            </w:r>
            <w:r w:rsidRPr="00695491">
              <w:rPr>
                <w:rFonts w:ascii="ＭＳ ゴシック" w:eastAsia="ＭＳ ゴシック" w:hAnsi="ＭＳ ゴシック"/>
                <w:bCs/>
                <w:color w:val="000000" w:themeColor="text1"/>
                <w:sz w:val="15"/>
                <w:szCs w:val="15"/>
              </w:rPr>
              <w:t>5</w:t>
            </w:r>
            <w:r w:rsidRPr="00695491">
              <w:rPr>
                <w:rFonts w:ascii="ＭＳ ゴシック" w:eastAsia="ＭＳ ゴシック" w:hAnsi="ＭＳ ゴシック" w:hint="eastAsia"/>
                <w:bCs/>
                <w:color w:val="000000" w:themeColor="text1"/>
                <w:sz w:val="15"/>
                <w:szCs w:val="15"/>
              </w:rPr>
              <w:t>年「</w:t>
            </w:r>
            <w:r w:rsidR="00CB6DB3" w:rsidRPr="00695491">
              <w:rPr>
                <w:rFonts w:ascii="ＭＳ ゴシック" w:eastAsia="ＭＳ ゴシック" w:hAnsi="ＭＳ ゴシック" w:hint="eastAsia"/>
                <w:bCs/>
                <w:color w:val="000000" w:themeColor="text1"/>
                <w:sz w:val="15"/>
                <w:szCs w:val="15"/>
              </w:rPr>
              <w:t>エネルギー</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6</w:t>
            </w:r>
            <w:r w:rsidRPr="00695491">
              <w:rPr>
                <w:rFonts w:ascii="ＭＳ ゴシック" w:eastAsia="ＭＳ ゴシック" w:hAnsi="ＭＳ ゴシック" w:hint="eastAsia"/>
                <w:bCs/>
                <w:color w:val="000000" w:themeColor="text1"/>
                <w:sz w:val="15"/>
                <w:szCs w:val="15"/>
              </w:rPr>
              <w:t>年「水害」</w:t>
            </w:r>
            <w:r w:rsidR="00385374" w:rsidRPr="00695491">
              <w:rPr>
                <w:rFonts w:ascii="ＭＳ ゴシック" w:eastAsia="ＭＳ ゴシック" w:hAnsi="ＭＳ ゴシック" w:hint="eastAsia"/>
                <w:bCs/>
                <w:color w:val="000000" w:themeColor="text1"/>
                <w:sz w:val="15"/>
                <w:szCs w:val="15"/>
              </w:rPr>
              <w:t>など</w:t>
            </w:r>
            <w:r w:rsidRPr="00695491">
              <w:rPr>
                <w:rFonts w:ascii="ＭＳ ゴシック" w:eastAsia="ＭＳ ゴシック" w:hAnsi="ＭＳ ゴシック" w:hint="eastAsia"/>
                <w:bCs/>
                <w:color w:val="000000" w:themeColor="text1"/>
                <w:sz w:val="15"/>
                <w:szCs w:val="15"/>
              </w:rPr>
              <w:t>のテ</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hint="eastAsia"/>
                <w:bCs/>
                <w:color w:val="000000" w:themeColor="text1"/>
                <w:sz w:val="15"/>
                <w:szCs w:val="15"/>
              </w:rPr>
              <w:t>マを扱い、環境の保全や、健康、防災</w:t>
            </w:r>
            <w:r w:rsidR="00385374" w:rsidRPr="00695491">
              <w:rPr>
                <w:rFonts w:ascii="ＭＳ ゴシック" w:eastAsia="ＭＳ ゴシック" w:hAnsi="ＭＳ ゴシック" w:hint="eastAsia"/>
                <w:bCs/>
                <w:color w:val="000000" w:themeColor="text1"/>
                <w:sz w:val="15"/>
                <w:szCs w:val="15"/>
              </w:rPr>
              <w:t>など</w:t>
            </w:r>
            <w:r w:rsidRPr="00695491">
              <w:rPr>
                <w:rFonts w:ascii="ＭＳ ゴシック" w:eastAsia="ＭＳ ゴシック" w:hAnsi="ＭＳ ゴシック" w:hint="eastAsia"/>
                <w:bCs/>
                <w:color w:val="000000" w:themeColor="text1"/>
                <w:sz w:val="15"/>
                <w:szCs w:val="15"/>
              </w:rPr>
              <w:t>に寄与する態度を養えるようにしました。</w:t>
            </w:r>
          </w:p>
          <w:p w14:paraId="6305CDC7" w14:textId="5D4197D7" w:rsidR="001D499A" w:rsidRPr="00493E54" w:rsidRDefault="000D3A74" w:rsidP="00493E54">
            <w:pPr>
              <w:rPr>
                <w:rFonts w:ascii="ＭＳ ゴシック" w:eastAsia="ＭＳ ゴシック" w:hAnsi="ＭＳ ゴシック"/>
                <w:bCs/>
                <w:color w:val="000000" w:themeColor="text1"/>
                <w:sz w:val="15"/>
                <w:szCs w:val="15"/>
              </w:rPr>
            </w:pP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3</w:t>
            </w:r>
            <w:r w:rsidR="00E63049" w:rsidRPr="00695491">
              <w:rPr>
                <w:rFonts w:ascii="ＭＳ ゴシック" w:eastAsia="ＭＳ ゴシック" w:hAnsi="ＭＳ ゴシック" w:hint="eastAsia"/>
                <w:bCs/>
                <w:color w:val="000000" w:themeColor="text1"/>
                <w:sz w:val="15"/>
                <w:szCs w:val="15"/>
              </w:rPr>
              <w:t>下</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104</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107</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4</w:t>
            </w:r>
            <w:r w:rsidR="00E63049" w:rsidRPr="00695491">
              <w:rPr>
                <w:rFonts w:ascii="ＭＳ ゴシック" w:eastAsia="ＭＳ ゴシック" w:hAnsi="ＭＳ ゴシック" w:hint="eastAsia"/>
                <w:bCs/>
                <w:color w:val="000000" w:themeColor="text1"/>
                <w:sz w:val="15"/>
                <w:szCs w:val="15"/>
              </w:rPr>
              <w:t>下</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106</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109</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5</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244</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247</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6</w:t>
            </w:r>
            <w:r w:rsidRPr="00695491">
              <w:rPr>
                <w:rFonts w:ascii="ＭＳ ゴシック" w:eastAsia="ＭＳ ゴシック" w:hAnsi="ＭＳ ゴシック" w:hint="eastAsia"/>
                <w:bCs/>
                <w:color w:val="000000" w:themeColor="text1"/>
                <w:sz w:val="15"/>
                <w:szCs w:val="15"/>
              </w:rPr>
              <w:t>年</w:t>
            </w:r>
            <w:r w:rsidRPr="00695491">
              <w:rPr>
                <w:rFonts w:ascii="ＭＳ ゴシック" w:eastAsia="ＭＳ ゴシック" w:hAnsi="ＭＳ ゴシック"/>
                <w:bCs/>
                <w:color w:val="000000" w:themeColor="text1"/>
                <w:sz w:val="15"/>
                <w:szCs w:val="15"/>
              </w:rPr>
              <w:t>p</w:t>
            </w:r>
            <w:r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204</w:t>
            </w:r>
            <w:r w:rsidR="00385374" w:rsidRPr="00695491">
              <w:rPr>
                <w:rFonts w:ascii="ＭＳ ゴシック" w:eastAsia="ＭＳ ゴシック" w:hAnsi="ＭＳ ゴシック" w:hint="eastAsia"/>
                <w:bCs/>
                <w:color w:val="000000" w:themeColor="text1"/>
                <w:sz w:val="15"/>
                <w:szCs w:val="15"/>
              </w:rPr>
              <w:t>-</w:t>
            </w:r>
            <w:r w:rsidRPr="00695491">
              <w:rPr>
                <w:rFonts w:ascii="ＭＳ ゴシック" w:eastAsia="ＭＳ ゴシック" w:hAnsi="ＭＳ ゴシック"/>
                <w:bCs/>
                <w:color w:val="000000" w:themeColor="text1"/>
                <w:sz w:val="15"/>
                <w:szCs w:val="15"/>
              </w:rPr>
              <w:t>207</w:t>
            </w:r>
          </w:p>
        </w:tc>
      </w:tr>
      <w:tr w:rsidR="00F65BC6" w:rsidRPr="007F05DA" w14:paraId="3AC3C7C6" w14:textId="77777777" w:rsidTr="00B83E73">
        <w:trPr>
          <w:trHeight w:val="633"/>
        </w:trPr>
        <w:tc>
          <w:tcPr>
            <w:tcW w:w="421" w:type="dxa"/>
            <w:vMerge/>
            <w:shd w:val="clear" w:color="auto" w:fill="538135" w:themeFill="accent6" w:themeFillShade="BF"/>
            <w:vAlign w:val="center"/>
          </w:tcPr>
          <w:p w14:paraId="586D035A" w14:textId="77777777" w:rsidR="00F65BC6" w:rsidRPr="00DD41B3" w:rsidRDefault="00F65BC6" w:rsidP="006E2B56">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69268B47" w14:textId="60AB6054" w:rsidR="00F65BC6" w:rsidRPr="00F65BC6" w:rsidRDefault="00F65BC6" w:rsidP="00F65BC6">
            <w:pPr>
              <w:spacing w:after="100" w:afterAutospacing="1"/>
              <w:ind w:left="176" w:hanging="176"/>
              <w:rPr>
                <w:rFonts w:ascii="ＭＳ ゴシック" w:eastAsia="ＭＳ ゴシック" w:hAnsi="ＭＳ ゴシック"/>
                <w:sz w:val="15"/>
                <w:szCs w:val="15"/>
              </w:rPr>
            </w:pPr>
            <w:r w:rsidRPr="00F65BC6">
              <w:rPr>
                <w:rFonts w:ascii="ＭＳ ゴシック" w:eastAsia="ＭＳ ゴシック" w:hAnsi="ＭＳ ゴシック" w:hint="eastAsia"/>
                <w:sz w:val="15"/>
                <w:szCs w:val="15"/>
              </w:rPr>
              <w:t>③</w:t>
            </w:r>
            <w:r>
              <w:rPr>
                <w:rFonts w:ascii="ＭＳ ゴシック" w:eastAsia="ＭＳ ゴシック" w:hAnsi="ＭＳ ゴシック" w:hint="eastAsia"/>
                <w:sz w:val="15"/>
                <w:szCs w:val="15"/>
              </w:rPr>
              <w:t>人権、福祉、ジェンダ</w:t>
            </w:r>
            <w:r w:rsidR="00385374">
              <w:rPr>
                <w:rFonts w:ascii="ＭＳ ゴシック" w:eastAsia="ＭＳ ゴシック" w:hAnsi="ＭＳ ゴシック" w:hint="eastAsia"/>
                <w:sz w:val="15"/>
                <w:szCs w:val="15"/>
              </w:rPr>
              <w:t>-など</w:t>
            </w:r>
            <w:r>
              <w:rPr>
                <w:rFonts w:ascii="ＭＳ ゴシック" w:eastAsia="ＭＳ ゴシック" w:hAnsi="ＭＳ ゴシック" w:hint="eastAsia"/>
                <w:sz w:val="15"/>
                <w:szCs w:val="15"/>
              </w:rPr>
              <w:t>について配慮されているか。</w:t>
            </w:r>
          </w:p>
        </w:tc>
        <w:tc>
          <w:tcPr>
            <w:tcW w:w="2409" w:type="dxa"/>
          </w:tcPr>
          <w:p w14:paraId="06BA1F1A" w14:textId="5858EC71" w:rsidR="00F65BC6" w:rsidRDefault="00F65BC6" w:rsidP="006E2B56">
            <w:pPr>
              <w:rPr>
                <w:rFonts w:ascii="ＭＳ ゴシック" w:eastAsia="ＭＳ ゴシック" w:hAnsi="ＭＳ ゴシック"/>
                <w:sz w:val="15"/>
                <w:szCs w:val="15"/>
              </w:rPr>
            </w:pPr>
            <w:r>
              <w:rPr>
                <w:rFonts w:ascii="ＭＳ ゴシック" w:eastAsia="ＭＳ ゴシック" w:hAnsi="ＭＳ ゴシック" w:hint="eastAsia"/>
                <w:sz w:val="15"/>
                <w:szCs w:val="15"/>
              </w:rPr>
              <w:t>人権</w:t>
            </w:r>
            <w:r w:rsidR="00385374">
              <w:rPr>
                <w:rFonts w:ascii="ＭＳ ゴシック" w:eastAsia="ＭＳ ゴシック" w:hAnsi="ＭＳ ゴシック" w:hint="eastAsia"/>
                <w:sz w:val="15"/>
                <w:szCs w:val="15"/>
              </w:rPr>
              <w:t>など</w:t>
            </w:r>
            <w:r>
              <w:rPr>
                <w:rFonts w:ascii="ＭＳ ゴシック" w:eastAsia="ＭＳ ゴシック" w:hAnsi="ＭＳ ゴシック" w:hint="eastAsia"/>
                <w:sz w:val="15"/>
                <w:szCs w:val="15"/>
              </w:rPr>
              <w:t>の専門家の監修のもと、</w:t>
            </w:r>
            <w:r w:rsidR="00FA1252">
              <w:rPr>
                <w:rFonts w:ascii="ＭＳ ゴシック" w:eastAsia="ＭＳ ゴシック" w:hAnsi="ＭＳ ゴシック" w:hint="eastAsia"/>
                <w:sz w:val="15"/>
                <w:szCs w:val="15"/>
              </w:rPr>
              <w:t>人権、福祉、ジェンダ-などについて十分に</w:t>
            </w:r>
            <w:r>
              <w:rPr>
                <w:rFonts w:ascii="ＭＳ ゴシック" w:eastAsia="ＭＳ ゴシック" w:hAnsi="ＭＳ ゴシック" w:hint="eastAsia"/>
                <w:sz w:val="15"/>
                <w:szCs w:val="15"/>
              </w:rPr>
              <w:t>配慮しました。</w:t>
            </w:r>
          </w:p>
        </w:tc>
        <w:tc>
          <w:tcPr>
            <w:tcW w:w="5664" w:type="dxa"/>
          </w:tcPr>
          <w:p w14:paraId="7513B404" w14:textId="09C68935" w:rsidR="00F65BC6" w:rsidRPr="00695491" w:rsidRDefault="00F65BC6" w:rsidP="003B4DAA">
            <w:pPr>
              <w:ind w:left="173" w:hangingChars="114" w:hanging="173"/>
              <w:rPr>
                <w:rFonts w:ascii="ＭＳ ゴシック" w:eastAsia="ＭＳ ゴシック" w:hAnsi="ＭＳ ゴシック"/>
                <w:color w:val="000000" w:themeColor="text1"/>
                <w:sz w:val="15"/>
                <w:szCs w:val="15"/>
              </w:rPr>
            </w:pPr>
            <w:r>
              <w:rPr>
                <w:rFonts w:ascii="ＭＳ ゴシック" w:eastAsia="ＭＳ ゴシック" w:hAnsi="ＭＳ ゴシック" w:hint="eastAsia"/>
                <w:sz w:val="15"/>
                <w:szCs w:val="15"/>
              </w:rPr>
              <w:t>●登</w:t>
            </w:r>
            <w:r w:rsidRPr="00695491">
              <w:rPr>
                <w:rFonts w:ascii="ＭＳ ゴシック" w:eastAsia="ＭＳ ゴシック" w:hAnsi="ＭＳ ゴシック" w:hint="eastAsia"/>
                <w:color w:val="000000" w:themeColor="text1"/>
                <w:sz w:val="15"/>
                <w:szCs w:val="15"/>
              </w:rPr>
              <w:t>場する</w:t>
            </w:r>
            <w:r w:rsidR="00385374" w:rsidRPr="00695491">
              <w:rPr>
                <w:rFonts w:ascii="ＭＳ ゴシック" w:eastAsia="ＭＳ ゴシック" w:hAnsi="ＭＳ ゴシック" w:hint="eastAsia"/>
                <w:color w:val="000000" w:themeColor="text1"/>
                <w:sz w:val="15"/>
                <w:szCs w:val="15"/>
              </w:rPr>
              <w:t>キャラクター</w:t>
            </w:r>
            <w:r w:rsidRPr="00695491">
              <w:rPr>
                <w:rFonts w:ascii="ＭＳ ゴシック" w:eastAsia="ＭＳ ゴシック" w:hAnsi="ＭＳ ゴシック" w:hint="eastAsia"/>
                <w:color w:val="000000" w:themeColor="text1"/>
                <w:sz w:val="15"/>
                <w:szCs w:val="15"/>
              </w:rPr>
              <w:t>の性別を明確にしない、男女の</w:t>
            </w:r>
            <w:r w:rsidR="00695491">
              <w:rPr>
                <w:rFonts w:ascii="ＭＳ ゴシック" w:eastAsia="ＭＳ ゴシック" w:hAnsi="ＭＳ ゴシック" w:hint="eastAsia"/>
                <w:color w:val="000000" w:themeColor="text1"/>
                <w:sz w:val="15"/>
                <w:szCs w:val="15"/>
              </w:rPr>
              <w:t>役割や</w:t>
            </w:r>
            <w:r w:rsidRPr="00695491">
              <w:rPr>
                <w:rFonts w:ascii="ＭＳ ゴシック" w:eastAsia="ＭＳ ゴシック" w:hAnsi="ＭＳ ゴシック" w:hint="eastAsia"/>
                <w:color w:val="000000" w:themeColor="text1"/>
                <w:sz w:val="15"/>
                <w:szCs w:val="15"/>
              </w:rPr>
              <w:t>言葉遣い、</w:t>
            </w:r>
            <w:r w:rsidR="00695491">
              <w:rPr>
                <w:rFonts w:ascii="ＭＳ ゴシック" w:eastAsia="ＭＳ ゴシック" w:hAnsi="ＭＳ ゴシック" w:hint="eastAsia"/>
                <w:color w:val="000000" w:themeColor="text1"/>
                <w:sz w:val="15"/>
                <w:szCs w:val="15"/>
              </w:rPr>
              <w:t>服装の色・種類</w:t>
            </w:r>
            <w:r w:rsidR="00385374" w:rsidRPr="00695491">
              <w:rPr>
                <w:rFonts w:ascii="ＭＳ ゴシック" w:eastAsia="ＭＳ ゴシック" w:hAnsi="ＭＳ ゴシック" w:hint="eastAsia"/>
                <w:color w:val="000000" w:themeColor="text1"/>
                <w:sz w:val="15"/>
                <w:szCs w:val="15"/>
              </w:rPr>
              <w:t>など</w:t>
            </w:r>
            <w:r w:rsidR="00695491">
              <w:rPr>
                <w:rFonts w:ascii="ＭＳ ゴシック" w:eastAsia="ＭＳ ゴシック" w:hAnsi="ＭＳ ゴシック" w:hint="eastAsia"/>
                <w:color w:val="000000" w:themeColor="text1"/>
                <w:sz w:val="15"/>
                <w:szCs w:val="15"/>
              </w:rPr>
              <w:t>を</w:t>
            </w:r>
            <w:r w:rsidRPr="00695491">
              <w:rPr>
                <w:rFonts w:ascii="ＭＳ ゴシック" w:eastAsia="ＭＳ ゴシック" w:hAnsi="ＭＳ ゴシック" w:hint="eastAsia"/>
                <w:color w:val="000000" w:themeColor="text1"/>
                <w:sz w:val="15"/>
                <w:szCs w:val="15"/>
                <w:highlight w:val="yellow"/>
              </w:rPr>
              <w:t>固定的な</w:t>
            </w:r>
            <w:r w:rsidR="00CB6DB3" w:rsidRPr="00695491">
              <w:rPr>
                <w:rFonts w:ascii="ＭＳ ゴシック" w:eastAsia="ＭＳ ゴシック" w:hAnsi="ＭＳ ゴシック" w:hint="eastAsia"/>
                <w:color w:val="000000" w:themeColor="text1"/>
                <w:sz w:val="15"/>
                <w:szCs w:val="15"/>
                <w:highlight w:val="yellow"/>
              </w:rPr>
              <w:t>イメージ</w:t>
            </w:r>
            <w:r w:rsidRPr="00695491">
              <w:rPr>
                <w:rFonts w:ascii="ＭＳ ゴシック" w:eastAsia="ＭＳ ゴシック" w:hAnsi="ＭＳ ゴシック" w:hint="eastAsia"/>
                <w:color w:val="000000" w:themeColor="text1"/>
                <w:sz w:val="15"/>
                <w:szCs w:val="15"/>
                <w:highlight w:val="yellow"/>
              </w:rPr>
              <w:t>で</w:t>
            </w:r>
            <w:r w:rsidR="00695491" w:rsidRPr="00695491">
              <w:rPr>
                <w:rFonts w:ascii="ＭＳ ゴシック" w:eastAsia="ＭＳ ゴシック" w:hAnsi="ＭＳ ゴシック" w:hint="eastAsia"/>
                <w:color w:val="000000" w:themeColor="text1"/>
                <w:sz w:val="15"/>
                <w:szCs w:val="15"/>
                <w:highlight w:val="yellow"/>
              </w:rPr>
              <w:t>表現</w:t>
            </w:r>
            <w:r w:rsidRPr="00695491">
              <w:rPr>
                <w:rFonts w:ascii="ＭＳ ゴシック" w:eastAsia="ＭＳ ゴシック" w:hAnsi="ＭＳ ゴシック" w:hint="eastAsia"/>
                <w:color w:val="000000" w:themeColor="text1"/>
                <w:sz w:val="15"/>
                <w:szCs w:val="15"/>
                <w:highlight w:val="yellow"/>
              </w:rPr>
              <w:t>しない</w:t>
            </w:r>
            <w:r w:rsidRPr="00695491">
              <w:rPr>
                <w:rFonts w:ascii="ＭＳ ゴシック" w:eastAsia="ＭＳ ゴシック" w:hAnsi="ＭＳ ゴシック" w:hint="eastAsia"/>
                <w:color w:val="000000" w:themeColor="text1"/>
                <w:sz w:val="15"/>
                <w:szCs w:val="15"/>
              </w:rPr>
              <w:t>ように配慮しました。</w:t>
            </w:r>
          </w:p>
          <w:p w14:paraId="2D47E909" w14:textId="41C17259" w:rsidR="00F65BC6" w:rsidRPr="005A7AEA" w:rsidRDefault="00F65BC6" w:rsidP="00B83E73">
            <w:pPr>
              <w:ind w:left="173" w:hangingChars="114" w:hanging="173"/>
              <w:rPr>
                <w:rFonts w:ascii="ＭＳ ゴシック" w:eastAsia="ＭＳ ゴシック" w:hAnsi="ＭＳ ゴシック"/>
                <w:sz w:val="15"/>
                <w:szCs w:val="15"/>
              </w:rPr>
            </w:pPr>
            <w:r w:rsidRPr="00695491">
              <w:rPr>
                <w:rFonts w:ascii="ＭＳ ゴシック" w:eastAsia="ＭＳ ゴシック" w:hAnsi="ＭＳ ゴシック" w:hint="eastAsia"/>
                <w:color w:val="000000" w:themeColor="text1"/>
                <w:sz w:val="15"/>
                <w:szCs w:val="15"/>
              </w:rPr>
              <w:t>●イラストで</w:t>
            </w:r>
            <w:r w:rsidRPr="00695491">
              <w:rPr>
                <w:rFonts w:ascii="ＭＳ ゴシック" w:eastAsia="ＭＳ ゴシック" w:hAnsi="ＭＳ ゴシック" w:hint="eastAsia"/>
                <w:color w:val="000000" w:themeColor="text1"/>
                <w:sz w:val="15"/>
                <w:szCs w:val="15"/>
                <w:highlight w:val="yellow"/>
              </w:rPr>
              <w:t>他国ル</w:t>
            </w:r>
            <w:r w:rsidR="00CB6DB3" w:rsidRPr="00695491">
              <w:rPr>
                <w:rFonts w:ascii="ＭＳ ゴシック" w:eastAsia="ＭＳ ゴシック" w:hAnsi="ＭＳ ゴシック" w:hint="eastAsia"/>
                <w:color w:val="000000" w:themeColor="text1"/>
                <w:sz w:val="15"/>
                <w:szCs w:val="15"/>
                <w:highlight w:val="yellow"/>
              </w:rPr>
              <w:t>ー</w:t>
            </w:r>
            <w:r w:rsidRPr="00695491">
              <w:rPr>
                <w:rFonts w:ascii="ＭＳ ゴシック" w:eastAsia="ＭＳ ゴシック" w:hAnsi="ＭＳ ゴシック" w:hint="eastAsia"/>
                <w:color w:val="000000" w:themeColor="text1"/>
                <w:sz w:val="15"/>
                <w:szCs w:val="15"/>
                <w:highlight w:val="yellow"/>
              </w:rPr>
              <w:t>ツ</w:t>
            </w:r>
            <w:r w:rsidRPr="00695491">
              <w:rPr>
                <w:rFonts w:ascii="ＭＳ ゴシック" w:eastAsia="ＭＳ ゴシック" w:hAnsi="ＭＳ ゴシック" w:hint="eastAsia"/>
                <w:color w:val="000000" w:themeColor="text1"/>
                <w:sz w:val="15"/>
                <w:szCs w:val="15"/>
              </w:rPr>
              <w:t>の子どもや、</w:t>
            </w:r>
            <w:r w:rsidRPr="00695491">
              <w:rPr>
                <w:rFonts w:ascii="ＭＳ ゴシック" w:eastAsia="ＭＳ ゴシック" w:hAnsi="ＭＳ ゴシック" w:hint="eastAsia"/>
                <w:color w:val="000000" w:themeColor="text1"/>
                <w:sz w:val="15"/>
                <w:szCs w:val="15"/>
                <w:highlight w:val="yellow"/>
              </w:rPr>
              <w:t>車いす</w:t>
            </w:r>
            <w:r w:rsidRPr="00FA1252">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hint="eastAsia"/>
                <w:color w:val="000000" w:themeColor="text1"/>
                <w:sz w:val="15"/>
                <w:szCs w:val="15"/>
                <w:highlight w:val="yellow"/>
              </w:rPr>
              <w:t>眼鏡</w:t>
            </w:r>
            <w:r w:rsidRPr="00695491">
              <w:rPr>
                <w:rFonts w:ascii="ＭＳ ゴシック" w:eastAsia="ＭＳ ゴシック" w:hAnsi="ＭＳ ゴシック" w:hint="eastAsia"/>
                <w:color w:val="000000" w:themeColor="text1"/>
                <w:sz w:val="15"/>
                <w:szCs w:val="15"/>
              </w:rPr>
              <w:t>を使用している子ども</w:t>
            </w:r>
            <w:r w:rsidR="00385374" w:rsidRPr="00695491">
              <w:rPr>
                <w:rFonts w:ascii="ＭＳ ゴシック" w:eastAsia="ＭＳ ゴシック" w:hAnsi="ＭＳ ゴシック" w:hint="eastAsia"/>
                <w:color w:val="000000" w:themeColor="text1"/>
                <w:sz w:val="15"/>
                <w:szCs w:val="15"/>
              </w:rPr>
              <w:t>など</w:t>
            </w:r>
            <w:r w:rsidRPr="00695491">
              <w:rPr>
                <w:rFonts w:ascii="ＭＳ ゴシック" w:eastAsia="ＭＳ ゴシック" w:hAnsi="ＭＳ ゴシック" w:hint="eastAsia"/>
                <w:color w:val="000000" w:themeColor="text1"/>
                <w:sz w:val="15"/>
                <w:szCs w:val="15"/>
              </w:rPr>
              <w:t>を掲載し、</w:t>
            </w:r>
            <w:r w:rsidRPr="00695491">
              <w:rPr>
                <w:rFonts w:ascii="ＭＳ ゴシック" w:eastAsia="ＭＳ ゴシック" w:hAnsi="ＭＳ ゴシック" w:hint="eastAsia"/>
                <w:color w:val="000000" w:themeColor="text1"/>
                <w:sz w:val="15"/>
                <w:szCs w:val="15"/>
                <w:highlight w:val="yellow"/>
              </w:rPr>
              <w:t>多様性を認める態度が養える</w:t>
            </w:r>
            <w:r w:rsidRPr="00695491">
              <w:rPr>
                <w:rFonts w:ascii="ＭＳ ゴシック" w:eastAsia="ＭＳ ゴシック" w:hAnsi="ＭＳ ゴシック" w:hint="eastAsia"/>
                <w:color w:val="000000" w:themeColor="text1"/>
                <w:sz w:val="15"/>
                <w:szCs w:val="15"/>
              </w:rPr>
              <w:t>ように配慮しました。</w:t>
            </w:r>
          </w:p>
        </w:tc>
      </w:tr>
      <w:tr w:rsidR="005D18AE" w:rsidRPr="007F05DA" w14:paraId="2E498837" w14:textId="77777777" w:rsidTr="00B83E73">
        <w:trPr>
          <w:trHeight w:val="1697"/>
        </w:trPr>
        <w:tc>
          <w:tcPr>
            <w:tcW w:w="421" w:type="dxa"/>
            <w:vMerge/>
            <w:shd w:val="clear" w:color="auto" w:fill="538135" w:themeFill="accent6" w:themeFillShade="BF"/>
            <w:vAlign w:val="center"/>
          </w:tcPr>
          <w:p w14:paraId="0E0CD725" w14:textId="77777777" w:rsidR="006E2B56" w:rsidRPr="00DD41B3" w:rsidRDefault="006E2B56" w:rsidP="006E2B56">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1DA65520" w14:textId="1F57B12A" w:rsidR="006E2B56" w:rsidRPr="00F65BC6" w:rsidRDefault="00F65BC6" w:rsidP="00F65BC6">
            <w:pPr>
              <w:spacing w:after="100" w:afterAutospacing="1"/>
              <w:ind w:left="176" w:hanging="176"/>
              <w:rPr>
                <w:rFonts w:ascii="ＭＳ ゴシック" w:eastAsia="ＭＳ ゴシック" w:hAnsi="ＭＳ ゴシック"/>
                <w:sz w:val="15"/>
                <w:szCs w:val="15"/>
              </w:rPr>
            </w:pPr>
            <w:r w:rsidRPr="00F65BC6">
              <w:rPr>
                <w:rFonts w:ascii="ＭＳ ゴシック" w:eastAsia="ＭＳ ゴシック" w:hAnsi="ＭＳ ゴシック" w:hint="eastAsia"/>
                <w:sz w:val="15"/>
                <w:szCs w:val="15"/>
              </w:rPr>
              <w:t>④</w:t>
            </w:r>
            <w:r w:rsidR="000D3A74" w:rsidRPr="00F65BC6">
              <w:rPr>
                <w:rFonts w:ascii="ＭＳ ゴシック" w:eastAsia="ＭＳ ゴシック" w:hAnsi="ＭＳ ゴシック" w:hint="eastAsia"/>
                <w:sz w:val="15"/>
                <w:szCs w:val="15"/>
              </w:rPr>
              <w:t>児童の興味・関心を喚起し、学習意欲を起こさせるように工夫されているか。</w:t>
            </w:r>
          </w:p>
        </w:tc>
        <w:tc>
          <w:tcPr>
            <w:tcW w:w="2409" w:type="dxa"/>
          </w:tcPr>
          <w:p w14:paraId="111C6653" w14:textId="0BAC6B44" w:rsidR="006E2B56" w:rsidRDefault="000D3A74" w:rsidP="006E2B56">
            <w:pPr>
              <w:rPr>
                <w:rFonts w:ascii="ＭＳ ゴシック" w:eastAsia="ＭＳ ゴシック" w:hAnsi="ＭＳ ゴシック"/>
                <w:sz w:val="15"/>
                <w:szCs w:val="15"/>
              </w:rPr>
            </w:pPr>
            <w:r>
              <w:rPr>
                <w:rFonts w:ascii="ＭＳ ゴシック" w:eastAsia="ＭＳ ゴシック" w:hAnsi="ＭＳ ゴシック" w:hint="eastAsia"/>
                <w:sz w:val="15"/>
                <w:szCs w:val="15"/>
              </w:rPr>
              <w:t>日常生活や身近な題材から導入し、数学的活動を通して探究的に学ぶことで、算数の有用性を実感できるようにしました</w:t>
            </w:r>
            <w:r w:rsidRPr="005A7AEA">
              <w:rPr>
                <w:rFonts w:ascii="ＭＳ ゴシック" w:eastAsia="ＭＳ ゴシック" w:hAnsi="ＭＳ ゴシック" w:hint="eastAsia"/>
                <w:sz w:val="15"/>
                <w:szCs w:val="15"/>
              </w:rPr>
              <w:t>。</w:t>
            </w:r>
          </w:p>
        </w:tc>
        <w:tc>
          <w:tcPr>
            <w:tcW w:w="5664" w:type="dxa"/>
          </w:tcPr>
          <w:p w14:paraId="6718F555" w14:textId="249C37DC" w:rsidR="003B4DAA" w:rsidRDefault="000D3A74" w:rsidP="003B4DAA">
            <w:pPr>
              <w:ind w:left="173" w:hangingChars="114" w:hanging="173"/>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●児童の身近な教材や既習の内容を</w:t>
            </w:r>
            <w:r w:rsidR="00385374">
              <w:rPr>
                <w:rFonts w:ascii="ＭＳ ゴシック" w:eastAsia="ＭＳ ゴシック" w:hAnsi="ＭＳ ゴシック" w:hint="eastAsia"/>
                <w:sz w:val="15"/>
                <w:szCs w:val="15"/>
              </w:rPr>
              <w:t>ベース</w:t>
            </w:r>
            <w:r w:rsidRPr="005A7AEA">
              <w:rPr>
                <w:rFonts w:ascii="ＭＳ ゴシック" w:eastAsia="ＭＳ ゴシック" w:hAnsi="ＭＳ ゴシック" w:hint="eastAsia"/>
                <w:sz w:val="15"/>
                <w:szCs w:val="15"/>
              </w:rPr>
              <w:t>に導入</w:t>
            </w:r>
            <w:r>
              <w:rPr>
                <w:rFonts w:ascii="ＭＳ ゴシック" w:eastAsia="ＭＳ ゴシック" w:hAnsi="ＭＳ ゴシック" w:hint="eastAsia"/>
                <w:sz w:val="15"/>
                <w:szCs w:val="15"/>
              </w:rPr>
              <w:t>するとともに</w:t>
            </w:r>
            <w:r w:rsidRPr="005A7AEA">
              <w:rPr>
                <w:rFonts w:ascii="ＭＳ ゴシック" w:eastAsia="ＭＳ ゴシック" w:hAnsi="ＭＳ ゴシック" w:hint="eastAsia"/>
                <w:sz w:val="15"/>
                <w:szCs w:val="15"/>
              </w:rPr>
              <w:t>、</w:t>
            </w:r>
            <w:r>
              <w:rPr>
                <w:rFonts w:ascii="ＭＳ ゴシック" w:eastAsia="ＭＳ ゴシック" w:hAnsi="ＭＳ ゴシック" w:hint="eastAsia"/>
                <w:sz w:val="15"/>
                <w:szCs w:val="15"/>
              </w:rPr>
              <w:t>数学的活動を通して問題解決する学習展開とすることで、児童が興味・関心をもって算数の学習に取り組めるようにしました。</w:t>
            </w:r>
          </w:p>
          <w:p w14:paraId="6F8981F4" w14:textId="75B0208E" w:rsidR="003B4DAA" w:rsidRPr="003B4DAA" w:rsidRDefault="000D3A74" w:rsidP="003B4DAA">
            <w:pPr>
              <w:rPr>
                <w:rFonts w:ascii="ＭＳ ゴシック" w:eastAsia="ＭＳ ゴシック" w:hAnsi="ＭＳ ゴシック"/>
                <w:sz w:val="15"/>
                <w:szCs w:val="15"/>
              </w:rPr>
            </w:pP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74</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57</w:t>
            </w:r>
            <w:r w:rsidR="00385374">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58</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85</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5</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t>35</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81</w:t>
            </w:r>
            <w:r w:rsidRPr="00C85313">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6</w:t>
            </w:r>
            <w:r w:rsidRPr="00C85313">
              <w:rPr>
                <w:rFonts w:ascii="ＭＳ ゴシック" w:eastAsia="ＭＳ ゴシック" w:hAnsi="ＭＳ ゴシック" w:hint="eastAsia"/>
                <w:sz w:val="15"/>
                <w:szCs w:val="15"/>
              </w:rPr>
              <w:t>年</w:t>
            </w:r>
            <w:r w:rsidRPr="00C85313">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C85313">
              <w:rPr>
                <w:rFonts w:ascii="ＭＳ ゴシック" w:eastAsia="ＭＳ ゴシック" w:hAnsi="ＭＳ ゴシック"/>
                <w:sz w:val="15"/>
                <w:szCs w:val="15"/>
              </w:rPr>
              <w:t>71</w:t>
            </w:r>
            <w:r w:rsidR="00385374">
              <w:rPr>
                <w:rFonts w:ascii="ＭＳ ゴシック" w:eastAsia="ＭＳ ゴシック" w:hAnsi="ＭＳ ゴシック" w:hint="eastAsia"/>
                <w:sz w:val="15"/>
                <w:szCs w:val="15"/>
              </w:rPr>
              <w:t>など</w:t>
            </w:r>
          </w:p>
          <w:p w14:paraId="098E2C63" w14:textId="7D005D65" w:rsidR="00F80E26" w:rsidRDefault="000D3A74" w:rsidP="003B4DAA">
            <w:pPr>
              <w:ind w:left="173" w:hangingChars="114" w:hanging="173"/>
              <w:rPr>
                <w:rFonts w:ascii="ＭＳ ゴシック" w:eastAsia="ＭＳ ゴシック" w:hAnsi="ＭＳ ゴシック"/>
                <w:sz w:val="15"/>
                <w:szCs w:val="15"/>
              </w:rPr>
            </w:pPr>
            <w:r>
              <w:rPr>
                <w:rFonts w:ascii="ＭＳ ゴシック" w:eastAsia="ＭＳ ゴシック" w:hAnsi="ＭＳ ゴシック" w:hint="eastAsia"/>
                <w:sz w:val="15"/>
                <w:szCs w:val="15"/>
              </w:rPr>
              <w:t>●</w:t>
            </w:r>
            <w:r w:rsidRPr="00695491">
              <w:rPr>
                <w:rFonts w:ascii="ＭＳ ゴシック" w:eastAsia="ＭＳ ゴシック" w:hAnsi="ＭＳ ゴシック" w:hint="eastAsia"/>
                <w:bCs/>
                <w:color w:val="000000" w:themeColor="text1"/>
                <w:sz w:val="15"/>
                <w:szCs w:val="15"/>
              </w:rPr>
              <w:t>「たすのかな　ひくのかな」「どんな計算になるのかな」「買えますか？　買えませんか？」「見積もりを使って」「算数の自由研究」</w:t>
            </w:r>
            <w:r w:rsidR="00F65BC6" w:rsidRPr="00695491">
              <w:rPr>
                <w:rFonts w:ascii="ＭＳ ゴシック" w:eastAsia="ＭＳ ゴシック" w:hAnsi="ＭＳ ゴシック" w:hint="eastAsia"/>
                <w:bCs/>
                <w:color w:val="000000" w:themeColor="text1"/>
                <w:sz w:val="15"/>
                <w:szCs w:val="15"/>
              </w:rPr>
              <w:t>「わくわくプログラミング」</w:t>
            </w:r>
            <w:r w:rsidRPr="00695491">
              <w:rPr>
                <w:rFonts w:ascii="ＭＳ ゴシック" w:eastAsia="ＭＳ ゴシック" w:hAnsi="ＭＳ ゴシック" w:hint="eastAsia"/>
                <w:bCs/>
                <w:color w:val="000000" w:themeColor="text1"/>
                <w:sz w:val="15"/>
                <w:szCs w:val="15"/>
              </w:rPr>
              <w:t>「わくわく</w:t>
            </w:r>
            <w:r w:rsidRPr="00695491">
              <w:rPr>
                <w:rFonts w:ascii="ＭＳ ゴシック" w:eastAsia="ＭＳ ゴシック" w:hAnsi="ＭＳ ゴシック"/>
                <w:bCs/>
                <w:color w:val="000000" w:themeColor="text1"/>
                <w:sz w:val="15"/>
                <w:szCs w:val="15"/>
              </w:rPr>
              <w:t>SDGs</w:t>
            </w:r>
            <w:r w:rsidRPr="00695491">
              <w:rPr>
                <w:rFonts w:ascii="ＭＳ ゴシック" w:eastAsia="ＭＳ ゴシック" w:hAnsi="ＭＳ ゴシック" w:hint="eastAsia"/>
                <w:bCs/>
                <w:color w:val="000000" w:themeColor="text1"/>
                <w:sz w:val="15"/>
                <w:szCs w:val="15"/>
              </w:rPr>
              <w:t>」などの</w:t>
            </w:r>
            <w:r w:rsidRPr="00695491">
              <w:rPr>
                <w:rFonts w:ascii="ＭＳ ゴシック" w:eastAsia="ＭＳ ゴシック" w:hAnsi="ＭＳ ゴシック" w:hint="eastAsia"/>
                <w:bCs/>
                <w:color w:val="000000" w:themeColor="text1"/>
                <w:sz w:val="15"/>
                <w:szCs w:val="15"/>
                <w:highlight w:val="yellow"/>
              </w:rPr>
              <w:t>活用単元を設定</w:t>
            </w:r>
            <w:r>
              <w:rPr>
                <w:rFonts w:ascii="ＭＳ ゴシック" w:eastAsia="ＭＳ ゴシック" w:hAnsi="ＭＳ ゴシック" w:hint="eastAsia"/>
                <w:sz w:val="15"/>
                <w:szCs w:val="15"/>
              </w:rPr>
              <w:t>することで、</w:t>
            </w:r>
            <w:r w:rsidRPr="00695491">
              <w:rPr>
                <w:rFonts w:ascii="ＭＳ ゴシック" w:eastAsia="ＭＳ ゴシック" w:hAnsi="ＭＳ ゴシック" w:hint="eastAsia"/>
                <w:sz w:val="15"/>
                <w:szCs w:val="15"/>
                <w:highlight w:val="yellow"/>
              </w:rPr>
              <w:t>日常生活と算数の関わりを実感できる</w:t>
            </w:r>
            <w:r>
              <w:rPr>
                <w:rFonts w:ascii="ＭＳ ゴシック" w:eastAsia="ＭＳ ゴシック" w:hAnsi="ＭＳ ゴシック" w:hint="eastAsia"/>
                <w:sz w:val="15"/>
                <w:szCs w:val="15"/>
              </w:rPr>
              <w:t>ようにしました。</w:t>
            </w:r>
          </w:p>
        </w:tc>
      </w:tr>
      <w:tr w:rsidR="005D18AE" w:rsidRPr="007F05DA" w14:paraId="311A72D7" w14:textId="77777777" w:rsidTr="001A6A5E">
        <w:trPr>
          <w:trHeight w:val="711"/>
        </w:trPr>
        <w:tc>
          <w:tcPr>
            <w:tcW w:w="421" w:type="dxa"/>
            <w:vMerge w:val="restart"/>
            <w:shd w:val="clear" w:color="auto" w:fill="538135" w:themeFill="accent6" w:themeFillShade="BF"/>
            <w:vAlign w:val="center"/>
          </w:tcPr>
          <w:p w14:paraId="5D6D2D55" w14:textId="3AAAF4A9" w:rsidR="00CA363E" w:rsidRPr="00DD41B3" w:rsidRDefault="000D3A74" w:rsidP="00CA363E">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color w:val="FFFFFF" w:themeColor="background1"/>
                <w:szCs w:val="14"/>
              </w:rPr>
              <w:t>5</w:t>
            </w:r>
          </w:p>
          <w:p w14:paraId="4070FA35" w14:textId="77777777" w:rsidR="00CA363E" w:rsidRPr="00DD41B3" w:rsidRDefault="00CA363E" w:rsidP="00CA363E">
            <w:pPr>
              <w:jc w:val="center"/>
              <w:rPr>
                <w:rFonts w:ascii="ＭＳ ゴシック" w:eastAsia="ＭＳ ゴシック" w:hAnsi="ＭＳ ゴシック"/>
                <w:color w:val="FFFFFF" w:themeColor="background1"/>
                <w:szCs w:val="14"/>
              </w:rPr>
            </w:pPr>
          </w:p>
          <w:p w14:paraId="493BA569" w14:textId="66999DF9" w:rsidR="00CA363E" w:rsidRPr="00DD41B3" w:rsidRDefault="000D3A74" w:rsidP="00CA363E">
            <w:pPr>
              <w:jc w:val="center"/>
              <w:rPr>
                <w:rFonts w:ascii="ＭＳ ゴシック" w:eastAsia="ＭＳ ゴシック" w:hAnsi="ＭＳ ゴシック"/>
                <w:color w:val="FFFFFF" w:themeColor="background1"/>
                <w:szCs w:val="14"/>
              </w:rPr>
            </w:pPr>
            <w:r>
              <w:rPr>
                <w:rFonts w:ascii="ＭＳ ゴシック" w:eastAsia="ＭＳ ゴシック" w:hAnsi="ＭＳ ゴシック" w:hint="eastAsia"/>
                <w:color w:val="FFFFFF" w:themeColor="background1"/>
                <w:szCs w:val="14"/>
              </w:rPr>
              <w:t>表現</w:t>
            </w:r>
          </w:p>
          <w:p w14:paraId="1045850A" w14:textId="0C882B75" w:rsidR="00CA363E" w:rsidRPr="00DD41B3" w:rsidRDefault="000D3A74" w:rsidP="00CA363E">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w:t>
            </w:r>
          </w:p>
          <w:p w14:paraId="560D8695" w14:textId="63AD16F8" w:rsidR="00CA363E" w:rsidRPr="00DD41B3" w:rsidRDefault="000D3A74" w:rsidP="00CA363E">
            <w:pPr>
              <w:jc w:val="center"/>
              <w:rPr>
                <w:rFonts w:ascii="ＭＳ ゴシック" w:eastAsia="ＭＳ ゴシック" w:hAnsi="ＭＳ ゴシック"/>
                <w:color w:val="FFFFFF" w:themeColor="background1"/>
                <w:szCs w:val="14"/>
              </w:rPr>
            </w:pPr>
            <w:r>
              <w:rPr>
                <w:rFonts w:ascii="ＭＳ ゴシック" w:eastAsia="ＭＳ ゴシック" w:hAnsi="ＭＳ ゴシック" w:hint="eastAsia"/>
                <w:color w:val="FFFFFF" w:themeColor="background1"/>
                <w:szCs w:val="14"/>
              </w:rPr>
              <w:t>表記</w:t>
            </w:r>
          </w:p>
        </w:tc>
        <w:tc>
          <w:tcPr>
            <w:tcW w:w="2268" w:type="dxa"/>
            <w:shd w:val="clear" w:color="auto" w:fill="C5E0B3" w:themeFill="accent6" w:themeFillTint="66"/>
          </w:tcPr>
          <w:p w14:paraId="5FF0D393" w14:textId="02ED6962" w:rsidR="00CA363E" w:rsidRPr="00CA363E" w:rsidRDefault="000D3A74" w:rsidP="00DA0B14">
            <w:pPr>
              <w:pStyle w:val="a4"/>
              <w:numPr>
                <w:ilvl w:val="0"/>
                <w:numId w:val="35"/>
              </w:numPr>
              <w:spacing w:after="100" w:afterAutospacing="1"/>
              <w:ind w:leftChars="0" w:left="177" w:hanging="177"/>
              <w:rPr>
                <w:rFonts w:ascii="ＭＳ ゴシック" w:eastAsia="ＭＳ ゴシック" w:hAnsi="ＭＳ ゴシック"/>
                <w:sz w:val="15"/>
                <w:szCs w:val="15"/>
              </w:rPr>
            </w:pPr>
            <w:r w:rsidRPr="00CA363E">
              <w:rPr>
                <w:rFonts w:ascii="ＭＳ ゴシック" w:eastAsia="ＭＳ ゴシック" w:hAnsi="ＭＳ ゴシック" w:hint="eastAsia"/>
                <w:sz w:val="15"/>
                <w:szCs w:val="15"/>
              </w:rPr>
              <w:t>文章表現は、読みやすく意味が捉えやすいものになっているか。</w:t>
            </w:r>
          </w:p>
        </w:tc>
        <w:tc>
          <w:tcPr>
            <w:tcW w:w="2409" w:type="dxa"/>
          </w:tcPr>
          <w:p w14:paraId="339106D7" w14:textId="1A457568" w:rsidR="00CA363E" w:rsidRPr="005A7AEA" w:rsidRDefault="000D3A74" w:rsidP="00CA363E">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意味が捉えにくい表現</w:t>
            </w:r>
            <w:r>
              <w:rPr>
                <w:rFonts w:ascii="ＭＳ ゴシック" w:eastAsia="ＭＳ ゴシック" w:hAnsi="ＭＳ ゴシック" w:hint="eastAsia"/>
                <w:sz w:val="15"/>
                <w:szCs w:val="15"/>
              </w:rPr>
              <w:t>や</w:t>
            </w:r>
            <w:r w:rsidRPr="005A7AEA">
              <w:rPr>
                <w:rFonts w:ascii="ＭＳ ゴシック" w:eastAsia="ＭＳ ゴシック" w:hAnsi="ＭＳ ゴシック" w:hint="eastAsia"/>
                <w:sz w:val="15"/>
                <w:szCs w:val="15"/>
              </w:rPr>
              <w:t>、いろいろな意味に</w:t>
            </w:r>
            <w:r>
              <w:rPr>
                <w:rFonts w:ascii="ＭＳ ゴシック" w:eastAsia="ＭＳ ゴシック" w:hAnsi="ＭＳ ゴシック" w:hint="eastAsia"/>
                <w:sz w:val="15"/>
                <w:szCs w:val="15"/>
              </w:rPr>
              <w:t>捉えられ</w:t>
            </w:r>
            <w:r w:rsidRPr="005A7AEA">
              <w:rPr>
                <w:rFonts w:ascii="ＭＳ ゴシック" w:eastAsia="ＭＳ ゴシック" w:hAnsi="ＭＳ ゴシック" w:hint="eastAsia"/>
                <w:sz w:val="15"/>
                <w:szCs w:val="15"/>
              </w:rPr>
              <w:t>るあいまいな表現</w:t>
            </w:r>
            <w:r w:rsidR="00385374">
              <w:rPr>
                <w:rFonts w:ascii="ＭＳ ゴシック" w:eastAsia="ＭＳ ゴシック" w:hAnsi="ＭＳ ゴシック" w:hint="eastAsia"/>
                <w:sz w:val="15"/>
                <w:szCs w:val="15"/>
              </w:rPr>
              <w:t>など</w:t>
            </w:r>
            <w:r w:rsidRPr="005A7AEA">
              <w:rPr>
                <w:rFonts w:ascii="ＭＳ ゴシック" w:eastAsia="ＭＳ ゴシック" w:hAnsi="ＭＳ ゴシック" w:hint="eastAsia"/>
                <w:sz w:val="15"/>
                <w:szCs w:val="15"/>
              </w:rPr>
              <w:t>は避け、正確で</w:t>
            </w:r>
            <w:r>
              <w:rPr>
                <w:rFonts w:ascii="ＭＳ ゴシック" w:eastAsia="ＭＳ ゴシック" w:hAnsi="ＭＳ ゴシック" w:hint="eastAsia"/>
                <w:sz w:val="15"/>
                <w:szCs w:val="15"/>
              </w:rPr>
              <w:t>丁寧</w:t>
            </w:r>
            <w:r w:rsidRPr="005A7AEA">
              <w:rPr>
                <w:rFonts w:ascii="ＭＳ ゴシック" w:eastAsia="ＭＳ ゴシック" w:hAnsi="ＭＳ ゴシック" w:hint="eastAsia"/>
                <w:sz w:val="15"/>
                <w:szCs w:val="15"/>
              </w:rPr>
              <w:t>な文章表現に配慮しました。</w:t>
            </w:r>
          </w:p>
        </w:tc>
        <w:tc>
          <w:tcPr>
            <w:tcW w:w="5664" w:type="dxa"/>
          </w:tcPr>
          <w:p w14:paraId="772E4EE5" w14:textId="316242A6" w:rsidR="00CA363E" w:rsidRPr="00695491" w:rsidRDefault="000D3A74" w:rsidP="00CA363E">
            <w:pPr>
              <w:ind w:left="181" w:hangingChars="119" w:hanging="181"/>
              <w:rPr>
                <w:rFonts w:ascii="ＭＳ ゴシック" w:eastAsia="ＭＳ ゴシック" w:hAnsi="ＭＳ ゴシック" w:cs="á{|F"/>
                <w:bCs/>
                <w:color w:val="000000" w:themeColor="text1"/>
                <w:kern w:val="0"/>
                <w:sz w:val="15"/>
                <w:szCs w:val="15"/>
              </w:rPr>
            </w:pPr>
            <w:r w:rsidRPr="005A7AEA">
              <w:rPr>
                <w:rFonts w:ascii="ＭＳ ゴシック" w:eastAsia="ＭＳ ゴシック" w:hAnsi="ＭＳ ゴシック" w:cs="á{|F" w:hint="eastAsia"/>
                <w:kern w:val="0"/>
                <w:sz w:val="15"/>
                <w:szCs w:val="15"/>
              </w:rPr>
              <w:t>●文章表現については</w:t>
            </w:r>
            <w:r>
              <w:rPr>
                <w:rFonts w:ascii="ＭＳ ゴシック" w:eastAsia="ＭＳ ゴシック" w:hAnsi="ＭＳ ゴシック" w:cs="á{|F" w:hint="eastAsia"/>
                <w:kern w:val="0"/>
                <w:sz w:val="15"/>
                <w:szCs w:val="15"/>
              </w:rPr>
              <w:t>、</w:t>
            </w:r>
            <w:r w:rsidRPr="00695491">
              <w:rPr>
                <w:rFonts w:ascii="ＭＳ ゴシック" w:eastAsia="ＭＳ ゴシック" w:hAnsi="ＭＳ ゴシック" w:hint="eastAsia"/>
                <w:bCs/>
                <w:color w:val="000000" w:themeColor="text1"/>
                <w:sz w:val="15"/>
                <w:szCs w:val="15"/>
                <w:highlight w:val="yellow"/>
              </w:rPr>
              <w:t>国語教育・言語力の専門家の監修</w:t>
            </w:r>
            <w:r w:rsidRPr="00695491">
              <w:rPr>
                <w:rFonts w:ascii="ＭＳ ゴシック" w:eastAsia="ＭＳ ゴシック" w:hAnsi="ＭＳ ゴシック" w:cs="á{|F" w:hint="eastAsia"/>
                <w:bCs/>
                <w:color w:val="000000" w:themeColor="text1"/>
                <w:kern w:val="0"/>
                <w:sz w:val="15"/>
                <w:szCs w:val="15"/>
              </w:rPr>
              <w:t>のもと、読みやすく意味が捉えやすいように配慮しました。</w:t>
            </w:r>
          </w:p>
          <w:p w14:paraId="4695988F" w14:textId="5E881CDF" w:rsidR="00CA363E" w:rsidRPr="005A7AEA" w:rsidRDefault="000D3A74" w:rsidP="00CA363E">
            <w:pPr>
              <w:rPr>
                <w:rFonts w:ascii="ＭＳ ゴシック" w:eastAsia="ＭＳ ゴシック" w:hAnsi="ＭＳ ゴシック" w:cs="á{|F"/>
                <w:kern w:val="0"/>
                <w:sz w:val="15"/>
                <w:szCs w:val="15"/>
              </w:rPr>
            </w:pPr>
            <w:r w:rsidRPr="00695491">
              <w:rPr>
                <w:rFonts w:ascii="ＭＳ ゴシック" w:eastAsia="ＭＳ ゴシック" w:hAnsi="ＭＳ ゴシック" w:cs="á{|F" w:hint="eastAsia"/>
                <w:bCs/>
                <w:color w:val="000000" w:themeColor="text1"/>
                <w:kern w:val="0"/>
                <w:sz w:val="15"/>
                <w:szCs w:val="15"/>
              </w:rPr>
              <w:t>●</w:t>
            </w:r>
            <w:r w:rsidRPr="00695491">
              <w:rPr>
                <w:rFonts w:ascii="ＭＳ ゴシック" w:eastAsia="ＭＳ ゴシック" w:hAnsi="ＭＳ ゴシック" w:hint="eastAsia"/>
                <w:bCs/>
                <w:color w:val="000000" w:themeColor="text1"/>
                <w:sz w:val="15"/>
                <w:szCs w:val="15"/>
                <w:highlight w:val="yellow"/>
              </w:rPr>
              <w:t>文章の改行位置を意味の区切りで行い</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読みやすさに配慮しました。</w:t>
            </w:r>
          </w:p>
          <w:p w14:paraId="740A790B" w14:textId="559797A2" w:rsidR="00CA363E" w:rsidRPr="005A7AEA" w:rsidRDefault="000D3A74" w:rsidP="00CA363E">
            <w:pPr>
              <w:autoSpaceDE w:val="0"/>
              <w:autoSpaceDN w:val="0"/>
              <w:adjustRightInd w:val="0"/>
              <w:ind w:left="181" w:hangingChars="119" w:hanging="181"/>
              <w:jc w:val="left"/>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●教科書で取り上げた定義は</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児童の発達段階を考慮して</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数学的な厳密性よりも直観的に</w:t>
            </w:r>
            <w:r>
              <w:rPr>
                <w:rFonts w:ascii="ＭＳ ゴシック" w:eastAsia="ＭＳ ゴシック" w:hAnsi="ＭＳ ゴシック" w:cs="á{|F" w:hint="eastAsia"/>
                <w:kern w:val="0"/>
                <w:sz w:val="15"/>
                <w:szCs w:val="15"/>
              </w:rPr>
              <w:t>捉え</w:t>
            </w:r>
            <w:r w:rsidRPr="005A7AEA">
              <w:rPr>
                <w:rFonts w:ascii="ＭＳ ゴシック" w:eastAsia="ＭＳ ゴシック" w:hAnsi="ＭＳ ゴシック" w:cs="á{|F" w:hint="eastAsia"/>
                <w:kern w:val="0"/>
                <w:sz w:val="15"/>
                <w:szCs w:val="15"/>
              </w:rPr>
              <w:t>やすく</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わかりやすいものを採用しました。</w:t>
            </w:r>
          </w:p>
          <w:p w14:paraId="5DC030BC" w14:textId="41EEF2A3" w:rsidR="00CA363E" w:rsidRPr="00B83E73" w:rsidRDefault="000D3A74" w:rsidP="00B83E73">
            <w:pPr>
              <w:rPr>
                <w:rFonts w:ascii="ＭＳ ゴシック" w:eastAsia="ＭＳ ゴシック" w:hAnsi="ＭＳ ゴシック"/>
                <w:sz w:val="15"/>
                <w:szCs w:val="15"/>
              </w:rPr>
            </w:pPr>
            <w:r w:rsidRPr="005A7AEA">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下</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5</w:t>
            </w:r>
            <w:r w:rsidRPr="005A7AEA">
              <w:rPr>
                <w:rFonts w:ascii="ＭＳ ゴシック" w:eastAsia="ＭＳ ゴシック" w:hAnsi="ＭＳ ゴシック" w:hint="eastAsia"/>
                <w:sz w:val="15"/>
                <w:szCs w:val="15"/>
              </w:rPr>
              <w:t>「円」、</w:t>
            </w:r>
            <w:r w:rsidRPr="005A7AEA">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130</w:t>
            </w:r>
            <w:r w:rsidRPr="005A7AEA">
              <w:rPr>
                <w:rFonts w:ascii="ＭＳ ゴシック" w:eastAsia="ＭＳ ゴシック" w:hAnsi="ＭＳ ゴシック" w:hint="eastAsia"/>
                <w:sz w:val="15"/>
                <w:szCs w:val="15"/>
              </w:rPr>
              <w:t>「割合」</w:t>
            </w:r>
            <w:r w:rsidR="00385374">
              <w:rPr>
                <w:rFonts w:ascii="ＭＳ ゴシック" w:eastAsia="ＭＳ ゴシック" w:hAnsi="ＭＳ ゴシック" w:hint="eastAsia"/>
                <w:sz w:val="15"/>
                <w:szCs w:val="15"/>
              </w:rPr>
              <w:t>など</w:t>
            </w:r>
          </w:p>
        </w:tc>
      </w:tr>
      <w:tr w:rsidR="005D18AE" w:rsidRPr="007F05DA" w14:paraId="7458AA50" w14:textId="77777777" w:rsidTr="00A0149F">
        <w:trPr>
          <w:trHeight w:val="1258"/>
        </w:trPr>
        <w:tc>
          <w:tcPr>
            <w:tcW w:w="421" w:type="dxa"/>
            <w:vMerge/>
            <w:shd w:val="clear" w:color="auto" w:fill="538135" w:themeFill="accent6" w:themeFillShade="BF"/>
            <w:vAlign w:val="center"/>
          </w:tcPr>
          <w:p w14:paraId="2E73CD7B" w14:textId="77777777" w:rsidR="00F52CBC" w:rsidRPr="00DD41B3" w:rsidRDefault="00F52CBC" w:rsidP="00CA363E">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2B9EC426" w14:textId="2B03B907" w:rsidR="00F52CBC" w:rsidRPr="00CA363E" w:rsidRDefault="000D3A74" w:rsidP="00CA363E">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②</w:t>
            </w:r>
            <w:r w:rsidRPr="005A7AEA">
              <w:rPr>
                <w:rFonts w:ascii="ＭＳ ゴシック" w:eastAsia="ＭＳ ゴシック" w:hAnsi="ＭＳ ゴシック" w:hint="eastAsia"/>
                <w:sz w:val="15"/>
                <w:szCs w:val="15"/>
              </w:rPr>
              <w:t>漢字や仮名遣い</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アルファベット</w:t>
            </w:r>
            <w:r w:rsidR="00385374">
              <w:rPr>
                <w:rFonts w:ascii="ＭＳ ゴシック" w:eastAsia="ＭＳ ゴシック" w:hAnsi="ＭＳ ゴシック" w:hint="eastAsia"/>
                <w:sz w:val="15"/>
                <w:szCs w:val="15"/>
              </w:rPr>
              <w:t>など</w:t>
            </w:r>
            <w:r w:rsidRPr="005A7AEA">
              <w:rPr>
                <w:rFonts w:ascii="ＭＳ ゴシック" w:eastAsia="ＭＳ ゴシック" w:hAnsi="ＭＳ ゴシック" w:hint="eastAsia"/>
                <w:sz w:val="15"/>
                <w:szCs w:val="15"/>
              </w:rPr>
              <w:t>の扱いは</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国語科や英語科との関連が配慮されているか。</w:t>
            </w:r>
          </w:p>
        </w:tc>
        <w:tc>
          <w:tcPr>
            <w:tcW w:w="2409" w:type="dxa"/>
          </w:tcPr>
          <w:p w14:paraId="04D79ED4" w14:textId="4228F233" w:rsidR="00F52CBC" w:rsidRPr="005A7AEA" w:rsidRDefault="000D3A74" w:rsidP="00CA363E">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当該学年の配当漢字まで</w:t>
            </w:r>
            <w:r w:rsidR="00FA1252">
              <w:rPr>
                <w:rFonts w:ascii="ＭＳ ゴシック" w:eastAsia="ＭＳ ゴシック" w:hAnsi="ＭＳ ゴシック" w:hint="eastAsia"/>
                <w:sz w:val="15"/>
                <w:szCs w:val="15"/>
              </w:rPr>
              <w:t>を</w:t>
            </w:r>
            <w:r w:rsidRPr="005A7AEA">
              <w:rPr>
                <w:rFonts w:ascii="ＭＳ ゴシック" w:eastAsia="ＭＳ ゴシック" w:hAnsi="ＭＳ ゴシック" w:hint="eastAsia"/>
                <w:sz w:val="15"/>
                <w:szCs w:val="15"/>
              </w:rPr>
              <w:t>扱</w:t>
            </w:r>
            <w:r w:rsidR="00FA1252">
              <w:rPr>
                <w:rFonts w:ascii="ＭＳ ゴシック" w:eastAsia="ＭＳ ゴシック" w:hAnsi="ＭＳ ゴシック" w:hint="eastAsia"/>
                <w:sz w:val="15"/>
                <w:szCs w:val="15"/>
              </w:rPr>
              <w:t>い</w:t>
            </w:r>
            <w:r w:rsidRPr="005A7AEA">
              <w:rPr>
                <w:rFonts w:ascii="ＭＳ ゴシック" w:eastAsia="ＭＳ ゴシック" w:hAnsi="ＭＳ ゴシック" w:hint="eastAsia"/>
                <w:sz w:val="15"/>
                <w:szCs w:val="15"/>
              </w:rPr>
              <w:t>、見開きの初出にふりがなを付けました。</w:t>
            </w:r>
          </w:p>
        </w:tc>
        <w:tc>
          <w:tcPr>
            <w:tcW w:w="5664" w:type="dxa"/>
          </w:tcPr>
          <w:p w14:paraId="70E1584B" w14:textId="7629C3C3" w:rsidR="00F52CBC" w:rsidRPr="005A7AEA" w:rsidRDefault="000D3A74" w:rsidP="00CA363E">
            <w:pPr>
              <w:ind w:left="181" w:hangingChars="119" w:hanging="181"/>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●漢字は原則として当該学年までの配当漢字を扱い</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見開きの初出にはふりがなを</w:t>
            </w:r>
            <w:r>
              <w:rPr>
                <w:rFonts w:ascii="ＭＳ ゴシック" w:eastAsia="ＭＳ ゴシック" w:hAnsi="ＭＳ ゴシック" w:cs="á{|F" w:hint="eastAsia"/>
                <w:kern w:val="0"/>
                <w:sz w:val="15"/>
                <w:szCs w:val="15"/>
              </w:rPr>
              <w:t>付け</w:t>
            </w:r>
            <w:r w:rsidRPr="005A7AEA">
              <w:rPr>
                <w:rFonts w:ascii="ＭＳ ゴシック" w:eastAsia="ＭＳ ゴシック" w:hAnsi="ＭＳ ゴシック" w:cs="á{|F" w:hint="eastAsia"/>
                <w:kern w:val="0"/>
                <w:sz w:val="15"/>
                <w:szCs w:val="15"/>
              </w:rPr>
              <w:t>ました。</w:t>
            </w:r>
          </w:p>
          <w:p w14:paraId="10053168" w14:textId="1F2E86BC" w:rsidR="00F52CBC" w:rsidRPr="005A7AEA" w:rsidRDefault="000D3A74" w:rsidP="00CA363E">
            <w:pPr>
              <w:ind w:left="181" w:hangingChars="119" w:hanging="181"/>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●算数用語には配当学年に関わらず</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必要に応じてふりがなを</w:t>
            </w:r>
            <w:r>
              <w:rPr>
                <w:rFonts w:ascii="ＭＳ ゴシック" w:eastAsia="ＭＳ ゴシック" w:hAnsi="ＭＳ ゴシック" w:cs="á{|F" w:hint="eastAsia"/>
                <w:kern w:val="0"/>
                <w:sz w:val="15"/>
                <w:szCs w:val="15"/>
              </w:rPr>
              <w:t>付け</w:t>
            </w:r>
            <w:r w:rsidRPr="005A7AEA">
              <w:rPr>
                <w:rFonts w:ascii="ＭＳ ゴシック" w:eastAsia="ＭＳ ゴシック" w:hAnsi="ＭＳ ゴシック" w:cs="á{|F" w:hint="eastAsia"/>
                <w:kern w:val="0"/>
                <w:sz w:val="15"/>
                <w:szCs w:val="15"/>
              </w:rPr>
              <w:t>ました。なお</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カタカナは</w:t>
            </w:r>
            <w:r w:rsidRPr="005A7AEA">
              <w:rPr>
                <w:rFonts w:ascii="ＭＳ ゴシック" w:eastAsia="ＭＳ ゴシック" w:hAnsi="ＭＳ ゴシック" w:cs="á{|F"/>
                <w:kern w:val="0"/>
                <w:sz w:val="15"/>
                <w:szCs w:val="15"/>
              </w:rPr>
              <w:t>1</w:t>
            </w:r>
            <w:r w:rsidRPr="005A7AEA">
              <w:rPr>
                <w:rFonts w:ascii="ＭＳ ゴシック" w:eastAsia="ＭＳ ゴシック" w:hAnsi="ＭＳ ゴシック" w:cs="á{|F" w:hint="eastAsia"/>
                <w:kern w:val="0"/>
                <w:sz w:val="15"/>
                <w:szCs w:val="15"/>
              </w:rPr>
              <w:t>年の</w:t>
            </w:r>
            <w:r w:rsidRPr="005A7AEA">
              <w:rPr>
                <w:rFonts w:ascii="ＭＳ ゴシック" w:eastAsia="ＭＳ ゴシック" w:hAnsi="ＭＳ ゴシック" w:cs="á{|F"/>
                <w:kern w:val="0"/>
                <w:sz w:val="15"/>
                <w:szCs w:val="15"/>
              </w:rPr>
              <w:t>3</w:t>
            </w:r>
            <w:r w:rsidRPr="005A7AEA">
              <w:rPr>
                <w:rFonts w:ascii="ＭＳ ゴシック" w:eastAsia="ＭＳ ゴシック" w:hAnsi="ＭＳ ゴシック" w:cs="á{|F" w:hint="eastAsia"/>
                <w:kern w:val="0"/>
                <w:sz w:val="15"/>
                <w:szCs w:val="15"/>
              </w:rPr>
              <w:t>学期以降で使用しました。</w:t>
            </w:r>
          </w:p>
          <w:p w14:paraId="5EF4E742" w14:textId="06DF3F38" w:rsidR="00F52CBC" w:rsidRPr="00B83E73" w:rsidRDefault="000D3A74" w:rsidP="00B83E73">
            <w:pPr>
              <w:autoSpaceDE w:val="0"/>
              <w:autoSpaceDN w:val="0"/>
              <w:adjustRightInd w:val="0"/>
              <w:ind w:left="181" w:hangingChars="119" w:hanging="181"/>
              <w:jc w:val="left"/>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●アルファベットは</w:t>
            </w:r>
            <w:r w:rsidRPr="005A7AEA">
              <w:rPr>
                <w:rFonts w:ascii="ＭＳ ゴシック" w:eastAsia="ＭＳ ゴシック" w:hAnsi="ＭＳ ゴシック" w:cs="á{|F"/>
                <w:kern w:val="0"/>
                <w:sz w:val="15"/>
                <w:szCs w:val="15"/>
              </w:rPr>
              <w:t>4</w:t>
            </w:r>
            <w:r w:rsidRPr="005A7AEA">
              <w:rPr>
                <w:rFonts w:ascii="ＭＳ ゴシック" w:eastAsia="ＭＳ ゴシック" w:hAnsi="ＭＳ ゴシック" w:cs="á{|F" w:hint="eastAsia"/>
                <w:kern w:val="0"/>
                <w:sz w:val="15"/>
                <w:szCs w:val="15"/>
              </w:rPr>
              <w:t>年以降で使用しましたが</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kern w:val="0"/>
                <w:sz w:val="15"/>
                <w:szCs w:val="15"/>
              </w:rPr>
              <w:t>2</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kern w:val="0"/>
                <w:sz w:val="15"/>
                <w:szCs w:val="15"/>
              </w:rPr>
              <w:t>3</w:t>
            </w:r>
            <w:r w:rsidRPr="005A7AEA">
              <w:rPr>
                <w:rFonts w:ascii="ＭＳ ゴシック" w:eastAsia="ＭＳ ゴシック" w:hAnsi="ＭＳ ゴシック" w:cs="á{|F" w:hint="eastAsia"/>
                <w:kern w:val="0"/>
                <w:sz w:val="15"/>
                <w:szCs w:val="15"/>
              </w:rPr>
              <w:t>年でも指導する量の単位の書き方は</w:t>
            </w:r>
            <w:r w:rsidRPr="00695491">
              <w:rPr>
                <w:rFonts w:ascii="ＭＳ ゴシック" w:eastAsia="ＭＳ ゴシック" w:hAnsi="ＭＳ ゴシック" w:cs="á{|F" w:hint="eastAsia"/>
                <w:kern w:val="0"/>
                <w:sz w:val="15"/>
                <w:szCs w:val="15"/>
                <w:highlight w:val="yellow"/>
              </w:rPr>
              <w:t>アルファベット指導との関連</w:t>
            </w:r>
            <w:r w:rsidRPr="005A7AEA">
              <w:rPr>
                <w:rFonts w:ascii="ＭＳ ゴシック" w:eastAsia="ＭＳ ゴシック" w:hAnsi="ＭＳ ゴシック" w:cs="á{|F" w:hint="eastAsia"/>
                <w:kern w:val="0"/>
                <w:sz w:val="15"/>
                <w:szCs w:val="15"/>
              </w:rPr>
              <w:t>を考慮して</w:t>
            </w:r>
            <w:r>
              <w:rPr>
                <w:rFonts w:ascii="ＭＳ ゴシック" w:eastAsia="ＭＳ ゴシック" w:hAnsi="ＭＳ ゴシック" w:cs="á{|F" w:hint="eastAsia"/>
                <w:kern w:val="0"/>
                <w:sz w:val="15"/>
                <w:szCs w:val="15"/>
              </w:rPr>
              <w:t>丁寧</w:t>
            </w:r>
            <w:r w:rsidRPr="005A7AEA">
              <w:rPr>
                <w:rFonts w:ascii="ＭＳ ゴシック" w:eastAsia="ＭＳ ゴシック" w:hAnsi="ＭＳ ゴシック" w:cs="á{|F" w:hint="eastAsia"/>
                <w:kern w:val="0"/>
                <w:sz w:val="15"/>
                <w:szCs w:val="15"/>
              </w:rPr>
              <w:t>に記述しました。</w:t>
            </w:r>
          </w:p>
        </w:tc>
      </w:tr>
      <w:tr w:rsidR="005D18AE" w:rsidRPr="007F05DA" w14:paraId="4F0168F9" w14:textId="77777777" w:rsidTr="001A6A5E">
        <w:trPr>
          <w:trHeight w:val="205"/>
        </w:trPr>
        <w:tc>
          <w:tcPr>
            <w:tcW w:w="421" w:type="dxa"/>
            <w:shd w:val="clear" w:color="auto" w:fill="538135" w:themeFill="accent6" w:themeFillShade="BF"/>
            <w:vAlign w:val="center"/>
          </w:tcPr>
          <w:p w14:paraId="1402FADF" w14:textId="3EB5EBE7" w:rsidR="006C585B" w:rsidRPr="00DD41B3" w:rsidRDefault="000D3A74" w:rsidP="006C585B">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color w:val="FFFFFF" w:themeColor="background1"/>
                <w:szCs w:val="14"/>
              </w:rPr>
              <w:t>6</w:t>
            </w:r>
          </w:p>
          <w:p w14:paraId="515EF2BC" w14:textId="77777777" w:rsidR="006C585B" w:rsidRPr="00DD41B3" w:rsidRDefault="006C585B" w:rsidP="006C585B">
            <w:pPr>
              <w:jc w:val="center"/>
              <w:rPr>
                <w:rFonts w:ascii="ＭＳ ゴシック" w:eastAsia="ＭＳ ゴシック" w:hAnsi="ＭＳ ゴシック"/>
                <w:color w:val="FFFFFF" w:themeColor="background1"/>
                <w:szCs w:val="14"/>
              </w:rPr>
            </w:pPr>
          </w:p>
          <w:p w14:paraId="4292F934" w14:textId="069B2B02" w:rsidR="006C585B" w:rsidRPr="00DD41B3" w:rsidRDefault="000D3A74" w:rsidP="006C585B">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図絵</w:t>
            </w:r>
          </w:p>
          <w:p w14:paraId="1B6F10BE" w14:textId="2E3F3823" w:rsidR="006C585B" w:rsidRPr="00DD41B3" w:rsidRDefault="000D3A74" w:rsidP="006C585B">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w:t>
            </w:r>
          </w:p>
          <w:p w14:paraId="0EE1FC21" w14:textId="60CA7117" w:rsidR="006C585B" w:rsidRPr="00DD41B3" w:rsidRDefault="000D3A74" w:rsidP="006C585B">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写真</w:t>
            </w:r>
          </w:p>
          <w:p w14:paraId="0E922CD2" w14:textId="1F14DFED" w:rsidR="006C585B" w:rsidRPr="00DD41B3" w:rsidRDefault="000D3A74" w:rsidP="006C585B">
            <w:pPr>
              <w:jc w:val="center"/>
              <w:rPr>
                <w:rFonts w:ascii="ＭＳ ゴシック" w:eastAsia="ＭＳ ゴシック" w:hAnsi="ＭＳ ゴシック"/>
                <w:color w:val="FFFFFF" w:themeColor="background1"/>
                <w:szCs w:val="14"/>
              </w:rPr>
            </w:pPr>
            <w:r>
              <w:rPr>
                <w:rFonts w:ascii="ＭＳ ゴシック" w:eastAsia="ＭＳ ゴシック" w:hAnsi="ＭＳ ゴシック" w:hint="eastAsia"/>
                <w:color w:val="FFFFFF" w:themeColor="background1"/>
                <w:szCs w:val="14"/>
              </w:rPr>
              <w:t>・資料</w:t>
            </w:r>
          </w:p>
        </w:tc>
        <w:tc>
          <w:tcPr>
            <w:tcW w:w="2268" w:type="dxa"/>
            <w:shd w:val="clear" w:color="auto" w:fill="C5E0B3" w:themeFill="accent6" w:themeFillTint="66"/>
          </w:tcPr>
          <w:p w14:paraId="18CE3BEC" w14:textId="0BB09192" w:rsidR="006C585B" w:rsidRPr="005A7AEA" w:rsidRDefault="000D3A74" w:rsidP="006C585B">
            <w:pPr>
              <w:pStyle w:val="a4"/>
              <w:numPr>
                <w:ilvl w:val="0"/>
                <w:numId w:val="15"/>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児童の理解にふさわしい挿絵や図</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写真</w:t>
            </w:r>
            <w:r w:rsidR="00385374">
              <w:rPr>
                <w:rFonts w:ascii="ＭＳ ゴシック" w:eastAsia="ＭＳ ゴシック" w:hAnsi="ＭＳ ゴシック" w:hint="eastAsia"/>
                <w:sz w:val="15"/>
                <w:szCs w:val="15"/>
              </w:rPr>
              <w:t>など</w:t>
            </w:r>
            <w:r w:rsidRPr="005A7AEA">
              <w:rPr>
                <w:rFonts w:ascii="ＭＳ ゴシック" w:eastAsia="ＭＳ ゴシック" w:hAnsi="ＭＳ ゴシック" w:hint="eastAsia"/>
                <w:sz w:val="15"/>
                <w:szCs w:val="15"/>
              </w:rPr>
              <w:t>が効果的に使用されているか。</w:t>
            </w:r>
          </w:p>
        </w:tc>
        <w:tc>
          <w:tcPr>
            <w:tcW w:w="2409" w:type="dxa"/>
          </w:tcPr>
          <w:p w14:paraId="3ADD9916" w14:textId="2BADAF3D" w:rsidR="006C585B" w:rsidRPr="005A7AEA" w:rsidRDefault="000D3A74" w:rsidP="006C585B">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現実の事象を提示する場面や、児童に活動を促す場面では写真</w:t>
            </w:r>
            <w:r>
              <w:rPr>
                <w:rFonts w:ascii="ＭＳ ゴシック" w:eastAsia="ＭＳ ゴシック" w:hAnsi="ＭＳ ゴシック" w:hint="eastAsia"/>
                <w:sz w:val="15"/>
                <w:szCs w:val="15"/>
              </w:rPr>
              <w:t>や挿絵</w:t>
            </w:r>
            <w:r w:rsidRPr="005A7AEA">
              <w:rPr>
                <w:rFonts w:ascii="ＭＳ ゴシック" w:eastAsia="ＭＳ ゴシック" w:hAnsi="ＭＳ ゴシック" w:hint="eastAsia"/>
                <w:sz w:val="15"/>
                <w:szCs w:val="15"/>
              </w:rPr>
              <w:t>を掲載し、児童が実感を持って理解できるよう</w:t>
            </w:r>
            <w:r>
              <w:rPr>
                <w:rFonts w:ascii="ＭＳ ゴシック" w:eastAsia="ＭＳ ゴシック" w:hAnsi="ＭＳ ゴシック" w:hint="eastAsia"/>
                <w:sz w:val="15"/>
                <w:szCs w:val="15"/>
              </w:rPr>
              <w:t>に</w:t>
            </w:r>
            <w:r w:rsidRPr="005A7AEA">
              <w:rPr>
                <w:rFonts w:ascii="ＭＳ ゴシック" w:eastAsia="ＭＳ ゴシック" w:hAnsi="ＭＳ ゴシック" w:hint="eastAsia"/>
                <w:sz w:val="15"/>
                <w:szCs w:val="15"/>
              </w:rPr>
              <w:t>配慮しました。</w:t>
            </w:r>
          </w:p>
        </w:tc>
        <w:tc>
          <w:tcPr>
            <w:tcW w:w="5664" w:type="dxa"/>
          </w:tcPr>
          <w:p w14:paraId="2E6479C9" w14:textId="50B3327C" w:rsidR="00B774F8" w:rsidRPr="00695491" w:rsidRDefault="000D3A74" w:rsidP="00A84B6F">
            <w:pPr>
              <w:ind w:left="181" w:hangingChars="119" w:hanging="181"/>
              <w:rPr>
                <w:rFonts w:ascii="ＭＳ ゴシック" w:eastAsia="ＭＳ ゴシック" w:hAnsi="ＭＳ ゴシック" w:cs="á{|F"/>
                <w:color w:val="000000" w:themeColor="text1"/>
                <w:kern w:val="0"/>
                <w:sz w:val="15"/>
                <w:szCs w:val="15"/>
              </w:rPr>
            </w:pPr>
            <w:r w:rsidRPr="005A7AEA">
              <w:rPr>
                <w:rFonts w:ascii="ＭＳ ゴシック" w:eastAsia="ＭＳ ゴシック" w:hAnsi="ＭＳ ゴシック" w:cs="á{|F" w:hint="eastAsia"/>
                <w:kern w:val="0"/>
                <w:sz w:val="15"/>
                <w:szCs w:val="15"/>
              </w:rPr>
              <w:t>●</w:t>
            </w:r>
            <w:r w:rsidRPr="00695491">
              <w:rPr>
                <w:rFonts w:ascii="ＭＳ ゴシック" w:eastAsia="ＭＳ ゴシック" w:hAnsi="ＭＳ ゴシック" w:cs="á{|F" w:hint="eastAsia"/>
                <w:color w:val="000000" w:themeColor="text1"/>
                <w:kern w:val="0"/>
                <w:sz w:val="15"/>
                <w:szCs w:val="15"/>
              </w:rPr>
              <w:t>単元の導入時</w:t>
            </w:r>
            <w:r w:rsidR="00385374" w:rsidRPr="00695491">
              <w:rPr>
                <w:rFonts w:ascii="ＭＳ ゴシック" w:eastAsia="ＭＳ ゴシック" w:hAnsi="ＭＳ ゴシック" w:cs="á{|F" w:hint="eastAsia"/>
                <w:color w:val="000000" w:themeColor="text1"/>
                <w:kern w:val="0"/>
                <w:sz w:val="15"/>
                <w:szCs w:val="15"/>
              </w:rPr>
              <w:t>など</w:t>
            </w:r>
            <w:r w:rsidRPr="00695491">
              <w:rPr>
                <w:rFonts w:ascii="ＭＳ ゴシック" w:eastAsia="ＭＳ ゴシック" w:hAnsi="ＭＳ ゴシック" w:cs="á{|F" w:hint="eastAsia"/>
                <w:color w:val="000000" w:themeColor="text1"/>
                <w:kern w:val="0"/>
                <w:sz w:val="15"/>
                <w:szCs w:val="15"/>
              </w:rPr>
              <w:t>効果的な場面では、</w:t>
            </w:r>
            <w:r w:rsidRPr="00695491">
              <w:rPr>
                <w:rFonts w:ascii="ＭＳ ゴシック" w:eastAsia="ＭＳ ゴシック" w:hAnsi="ＭＳ ゴシック" w:hint="eastAsia"/>
                <w:color w:val="000000" w:themeColor="text1"/>
                <w:sz w:val="15"/>
                <w:szCs w:val="15"/>
                <w:highlight w:val="yellow"/>
              </w:rPr>
              <w:t>生活に密着した題材をダイナミックな写真や挿絵で提示</w:t>
            </w:r>
            <w:r w:rsidRPr="00695491">
              <w:rPr>
                <w:rFonts w:ascii="ＭＳ ゴシック" w:eastAsia="ＭＳ ゴシック" w:hAnsi="ＭＳ ゴシック" w:cs="á{|F" w:hint="eastAsia"/>
                <w:color w:val="000000" w:themeColor="text1"/>
                <w:kern w:val="0"/>
                <w:sz w:val="15"/>
                <w:szCs w:val="15"/>
              </w:rPr>
              <w:t>しました。</w:t>
            </w:r>
          </w:p>
          <w:p w14:paraId="5FA0EBAF" w14:textId="11D641F6" w:rsidR="00B774F8" w:rsidRPr="00695491" w:rsidRDefault="000D3A74" w:rsidP="00A84B6F">
            <w:pPr>
              <w:ind w:left="181" w:hangingChars="119" w:hanging="181"/>
              <w:rPr>
                <w:rFonts w:ascii="ＭＳ ゴシック" w:eastAsia="ＭＳ ゴシック" w:hAnsi="ＭＳ ゴシック"/>
                <w:color w:val="000000" w:themeColor="text1"/>
                <w:sz w:val="15"/>
                <w:szCs w:val="15"/>
              </w:rPr>
            </w:pPr>
            <w:r w:rsidRPr="00695491">
              <w:rPr>
                <w:rFonts w:ascii="ＭＳ ゴシック" w:eastAsia="ＭＳ ゴシック" w:hAnsi="ＭＳ ゴシック" w:cs="á{|F"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w:t>
            </w:r>
            <w:r w:rsidRPr="00695491">
              <w:rPr>
                <w:rFonts w:ascii="ＭＳ ゴシック" w:eastAsia="ＭＳ ゴシック" w:hAnsi="ＭＳ ゴシック" w:cs="`Y?" w:hint="eastAsia"/>
                <w:color w:val="000000" w:themeColor="text1"/>
                <w:kern w:val="0"/>
                <w:sz w:val="15"/>
                <w:szCs w:val="15"/>
              </w:rPr>
              <w:t>年①</w:t>
            </w:r>
            <w:r w:rsidRPr="00695491">
              <w:rPr>
                <w:rFonts w:ascii="ＭＳ ゴシック" w:eastAsia="ＭＳ ゴシック" w:hAnsi="ＭＳ ゴシック" w:cs="`Y?"/>
                <w:color w:val="000000" w:themeColor="text1"/>
                <w:kern w:val="0"/>
                <w:sz w:val="15"/>
                <w:szCs w:val="15"/>
              </w:rPr>
              <w:t>p</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20</w:t>
            </w:r>
            <w:r w:rsidR="00385374"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21</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40</w:t>
            </w:r>
            <w:r w:rsidR="00385374"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41</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w:t>
            </w:r>
            <w:r w:rsidRPr="00695491">
              <w:rPr>
                <w:rFonts w:ascii="ＭＳ ゴシック" w:eastAsia="ＭＳ ゴシック" w:hAnsi="ＭＳ ゴシック" w:cs="`Y?" w:hint="eastAsia"/>
                <w:color w:val="000000" w:themeColor="text1"/>
                <w:kern w:val="0"/>
                <w:sz w:val="15"/>
                <w:szCs w:val="15"/>
              </w:rPr>
              <w:t>年②</w:t>
            </w:r>
            <w:r w:rsidRPr="00695491">
              <w:rPr>
                <w:rFonts w:ascii="ＭＳ ゴシック" w:eastAsia="ＭＳ ゴシック" w:hAnsi="ＭＳ ゴシック" w:cs="`Y?"/>
                <w:color w:val="000000" w:themeColor="text1"/>
                <w:kern w:val="0"/>
                <w:sz w:val="15"/>
                <w:szCs w:val="15"/>
              </w:rPr>
              <w:t>p</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46</w:t>
            </w:r>
            <w:r w:rsidR="00385374"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47</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olor w:val="000000" w:themeColor="text1"/>
                <w:sz w:val="15"/>
                <w:szCs w:val="15"/>
              </w:rPr>
              <w:t>2</w:t>
            </w:r>
            <w:r w:rsidR="00E63049"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10</w:t>
            </w:r>
            <w:r w:rsidR="00385374"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11</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47</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w:t>
            </w:r>
            <w:r w:rsidR="00E63049"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w:t>
            </w:r>
            <w:r w:rsidR="00385374"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w:t>
            </w:r>
            <w:r w:rsidR="00E63049"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50</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w:t>
            </w:r>
            <w:r w:rsidR="00E63049"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56</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w:t>
            </w:r>
            <w:r w:rsidR="00E63049"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63</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w:t>
            </w:r>
            <w:r w:rsidR="00E63049"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58</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w:t>
            </w:r>
            <w:r w:rsidRPr="00695491">
              <w:rPr>
                <w:rFonts w:ascii="ＭＳ ゴシック" w:eastAsia="ＭＳ ゴシック" w:hAnsi="ＭＳ ゴシック" w:hint="eastAsia"/>
                <w:color w:val="000000" w:themeColor="text1"/>
                <w:sz w:val="15"/>
                <w:szCs w:val="15"/>
              </w:rPr>
              <w:t>年</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226</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w:t>
            </w:r>
            <w:r w:rsidRPr="00695491">
              <w:rPr>
                <w:rFonts w:ascii="ＭＳ ゴシック" w:eastAsia="ＭＳ ゴシック" w:hAnsi="ＭＳ ゴシック" w:hint="eastAsia"/>
                <w:color w:val="000000" w:themeColor="text1"/>
                <w:sz w:val="15"/>
                <w:szCs w:val="15"/>
              </w:rPr>
              <w:t>年</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10</w:t>
            </w:r>
            <w:r w:rsidR="00385374"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11</w:t>
            </w:r>
            <w:r w:rsidR="00385374" w:rsidRPr="00695491">
              <w:rPr>
                <w:rFonts w:ascii="ＭＳ ゴシック" w:eastAsia="ＭＳ ゴシック" w:hAnsi="ＭＳ ゴシック" w:hint="eastAsia"/>
                <w:color w:val="000000" w:themeColor="text1"/>
                <w:sz w:val="15"/>
                <w:szCs w:val="15"/>
              </w:rPr>
              <w:t>など</w:t>
            </w:r>
          </w:p>
          <w:p w14:paraId="2E9CE34A" w14:textId="5033C130" w:rsidR="00B774F8" w:rsidRPr="00695491" w:rsidRDefault="000D3A74" w:rsidP="00A84B6F">
            <w:pPr>
              <w:autoSpaceDE w:val="0"/>
              <w:autoSpaceDN w:val="0"/>
              <w:adjustRightInd w:val="0"/>
              <w:ind w:left="181" w:hangingChars="119" w:hanging="181"/>
              <w:jc w:val="left"/>
              <w:rPr>
                <w:rFonts w:ascii="ＭＳ ゴシック" w:eastAsia="ＭＳ ゴシック" w:hAnsi="ＭＳ ゴシック" w:cs="á{|F"/>
                <w:color w:val="000000" w:themeColor="text1"/>
                <w:kern w:val="0"/>
                <w:sz w:val="15"/>
                <w:szCs w:val="15"/>
              </w:rPr>
            </w:pPr>
            <w:r w:rsidRPr="00695491">
              <w:rPr>
                <w:rFonts w:ascii="ＭＳ ゴシック" w:eastAsia="ＭＳ ゴシック" w:hAnsi="ＭＳ ゴシック" w:cs="á{|F" w:hint="eastAsia"/>
                <w:color w:val="000000" w:themeColor="text1"/>
                <w:kern w:val="0"/>
                <w:sz w:val="15"/>
                <w:szCs w:val="15"/>
              </w:rPr>
              <w:t>●児童が興味をもち楽しい活動が</w:t>
            </w:r>
            <w:r w:rsidR="00CB6DB3" w:rsidRPr="00695491">
              <w:rPr>
                <w:rFonts w:ascii="ＭＳ ゴシック" w:eastAsia="ＭＳ ゴシック" w:hAnsi="ＭＳ ゴシック" w:cs="á{|F" w:hint="eastAsia"/>
                <w:color w:val="000000" w:themeColor="text1"/>
                <w:kern w:val="0"/>
                <w:sz w:val="15"/>
                <w:szCs w:val="15"/>
              </w:rPr>
              <w:t>イメージ</w:t>
            </w:r>
            <w:r w:rsidRPr="00695491">
              <w:rPr>
                <w:rFonts w:ascii="ＭＳ ゴシック" w:eastAsia="ＭＳ ゴシック" w:hAnsi="ＭＳ ゴシック" w:cs="á{|F" w:hint="eastAsia"/>
                <w:color w:val="000000" w:themeColor="text1"/>
                <w:kern w:val="0"/>
                <w:sz w:val="15"/>
                <w:szCs w:val="15"/>
              </w:rPr>
              <w:t>できるように、また、問題の理解や解決に役立つヒントになるように、学年の発達段階を考慮したわかりやすい挿絵を採用しました。</w:t>
            </w:r>
          </w:p>
          <w:p w14:paraId="2815B69F" w14:textId="04EFD2B7" w:rsidR="00B27C17" w:rsidRPr="00695491" w:rsidRDefault="000D3A74" w:rsidP="00A84B6F">
            <w:pPr>
              <w:ind w:left="181" w:hangingChars="119" w:hanging="181"/>
              <w:rPr>
                <w:rFonts w:ascii="ＭＳ ゴシック" w:eastAsia="ＭＳ ゴシック" w:hAnsi="ＭＳ ゴシック"/>
                <w:color w:val="000000" w:themeColor="text1"/>
                <w:sz w:val="15"/>
                <w:szCs w:val="15"/>
              </w:rPr>
            </w:pPr>
            <w:r w:rsidRPr="00695491">
              <w:rPr>
                <w:rFonts w:ascii="ＭＳ ゴシック" w:eastAsia="ＭＳ ゴシック" w:hAnsi="ＭＳ ゴシック" w:cs="á{|F"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w:t>
            </w:r>
            <w:r w:rsidRPr="00695491">
              <w:rPr>
                <w:rFonts w:ascii="ＭＳ ゴシック" w:eastAsia="ＭＳ ゴシック" w:hAnsi="ＭＳ ゴシック" w:cs="`Y?" w:hint="eastAsia"/>
                <w:color w:val="000000" w:themeColor="text1"/>
                <w:kern w:val="0"/>
                <w:sz w:val="15"/>
                <w:szCs w:val="15"/>
              </w:rPr>
              <w:t>年①</w:t>
            </w:r>
            <w:r w:rsidRPr="00695491">
              <w:rPr>
                <w:rFonts w:ascii="ＭＳ ゴシック" w:eastAsia="ＭＳ ゴシック" w:hAnsi="ＭＳ ゴシック" w:cs="`Y?"/>
                <w:color w:val="000000" w:themeColor="text1"/>
                <w:kern w:val="0"/>
                <w:sz w:val="15"/>
                <w:szCs w:val="15"/>
              </w:rPr>
              <w:t>p</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18</w:t>
            </w:r>
            <w:r w:rsidR="00385374"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19</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w:t>
            </w:r>
            <w:r w:rsidRPr="00695491">
              <w:rPr>
                <w:rFonts w:ascii="ＭＳ ゴシック" w:eastAsia="ＭＳ ゴシック" w:hAnsi="ＭＳ ゴシック" w:cs="`Y?" w:hint="eastAsia"/>
                <w:color w:val="000000" w:themeColor="text1"/>
                <w:kern w:val="0"/>
                <w:sz w:val="15"/>
                <w:szCs w:val="15"/>
              </w:rPr>
              <w:t>年②</w:t>
            </w:r>
            <w:r w:rsidRPr="00695491">
              <w:rPr>
                <w:rFonts w:ascii="ＭＳ ゴシック" w:eastAsia="ＭＳ ゴシック" w:hAnsi="ＭＳ ゴシック" w:cs="`Y?"/>
                <w:color w:val="000000" w:themeColor="text1"/>
                <w:kern w:val="0"/>
                <w:sz w:val="15"/>
                <w:szCs w:val="15"/>
              </w:rPr>
              <w:t>p</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30</w:t>
            </w:r>
            <w:r w:rsidR="00385374"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32</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olor w:val="000000" w:themeColor="text1"/>
                <w:sz w:val="15"/>
                <w:szCs w:val="15"/>
              </w:rPr>
              <w:t>2</w:t>
            </w:r>
            <w:r w:rsidR="00E63049"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87</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w:t>
            </w:r>
            <w:r w:rsidR="00E63049"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24</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w:t>
            </w:r>
            <w:r w:rsidR="00E63049"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10</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w:t>
            </w:r>
            <w:r w:rsidR="00E63049"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92</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w:t>
            </w:r>
            <w:r w:rsidR="00E63049"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10</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w:t>
            </w:r>
            <w:r w:rsidRPr="00695491">
              <w:rPr>
                <w:rFonts w:ascii="ＭＳ ゴシック" w:eastAsia="ＭＳ ゴシック" w:hAnsi="ＭＳ ゴシック" w:hint="eastAsia"/>
                <w:color w:val="000000" w:themeColor="text1"/>
                <w:sz w:val="15"/>
                <w:szCs w:val="15"/>
              </w:rPr>
              <w:t>年</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166</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w:t>
            </w:r>
            <w:r w:rsidRPr="00695491">
              <w:rPr>
                <w:rFonts w:ascii="ＭＳ ゴシック" w:eastAsia="ＭＳ ゴシック" w:hAnsi="ＭＳ ゴシック" w:hint="eastAsia"/>
                <w:color w:val="000000" w:themeColor="text1"/>
                <w:sz w:val="15"/>
                <w:szCs w:val="15"/>
              </w:rPr>
              <w:t>年</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76</w:t>
            </w:r>
            <w:r w:rsidR="00385374" w:rsidRPr="00695491">
              <w:rPr>
                <w:rFonts w:ascii="ＭＳ ゴシック" w:eastAsia="ＭＳ ゴシック" w:hAnsi="ＭＳ ゴシック" w:hint="eastAsia"/>
                <w:color w:val="000000" w:themeColor="text1"/>
                <w:sz w:val="15"/>
                <w:szCs w:val="15"/>
              </w:rPr>
              <w:t>など</w:t>
            </w:r>
          </w:p>
          <w:p w14:paraId="1BE656E5" w14:textId="08EBAB6C" w:rsidR="00B27C17" w:rsidRPr="00695491" w:rsidRDefault="000D3A74" w:rsidP="00A84B6F">
            <w:pPr>
              <w:autoSpaceDE w:val="0"/>
              <w:autoSpaceDN w:val="0"/>
              <w:adjustRightInd w:val="0"/>
              <w:ind w:left="181" w:hangingChars="119" w:hanging="181"/>
              <w:jc w:val="left"/>
              <w:rPr>
                <w:rFonts w:ascii="ＭＳ ゴシック" w:eastAsia="ＭＳ ゴシック" w:hAnsi="ＭＳ ゴシック" w:cs="á{|F"/>
                <w:color w:val="000000" w:themeColor="text1"/>
                <w:kern w:val="0"/>
                <w:sz w:val="15"/>
                <w:szCs w:val="15"/>
              </w:rPr>
            </w:pP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s="á{|F" w:hint="eastAsia"/>
                <w:color w:val="000000" w:themeColor="text1"/>
                <w:kern w:val="0"/>
                <w:sz w:val="15"/>
                <w:szCs w:val="15"/>
              </w:rPr>
              <w:t>作業や調査などの活動の場面では、</w:t>
            </w:r>
            <w:r w:rsidRPr="00695491">
              <w:rPr>
                <w:rFonts w:ascii="ＭＳ ゴシック" w:eastAsia="ＭＳ ゴシック" w:hAnsi="ＭＳ ゴシック" w:hint="eastAsia"/>
                <w:color w:val="000000" w:themeColor="text1"/>
                <w:sz w:val="15"/>
                <w:szCs w:val="15"/>
                <w:highlight w:val="yellow"/>
              </w:rPr>
              <w:t>児童が実際に活動している臨場感のある写真</w:t>
            </w:r>
            <w:r w:rsidR="00F65BC6" w:rsidRPr="00695491">
              <w:rPr>
                <w:rFonts w:ascii="ＭＳ ゴシック" w:eastAsia="ＭＳ ゴシック" w:hAnsi="ＭＳ ゴシック" w:hint="eastAsia"/>
                <w:color w:val="000000" w:themeColor="text1"/>
                <w:sz w:val="15"/>
                <w:szCs w:val="15"/>
                <w:highlight w:val="yellow"/>
              </w:rPr>
              <w:t>（必要に応じて</w:t>
            </w:r>
            <w:r w:rsidR="005671B4">
              <w:rPr>
                <w:rFonts w:ascii="ＭＳ ゴシック" w:eastAsia="ＭＳ ゴシック" w:hAnsi="ＭＳ ゴシック"/>
                <w:color w:val="000000" w:themeColor="text1"/>
                <w:sz w:val="15"/>
                <w:szCs w:val="15"/>
                <w:highlight w:val="yellow"/>
              </w:rPr>
              <w:t>QR</w:t>
            </w:r>
            <w:r w:rsidR="005671B4">
              <w:rPr>
                <w:rFonts w:ascii="ＭＳ ゴシック" w:eastAsia="ＭＳ ゴシック" w:hAnsi="ＭＳ ゴシック" w:hint="eastAsia"/>
                <w:color w:val="000000" w:themeColor="text1"/>
                <w:sz w:val="15"/>
                <w:szCs w:val="15"/>
                <w:highlight w:val="yellow"/>
              </w:rPr>
              <w:t>コンテンツとして</w:t>
            </w:r>
            <w:r w:rsidR="00F65BC6" w:rsidRPr="00695491">
              <w:rPr>
                <w:rFonts w:ascii="ＭＳ ゴシック" w:eastAsia="ＭＳ ゴシック" w:hAnsi="ＭＳ ゴシック" w:hint="eastAsia"/>
                <w:color w:val="000000" w:themeColor="text1"/>
                <w:sz w:val="15"/>
                <w:szCs w:val="15"/>
                <w:highlight w:val="yellow"/>
              </w:rPr>
              <w:t>動画等も用意）</w:t>
            </w:r>
            <w:r w:rsidRPr="00695491">
              <w:rPr>
                <w:rFonts w:ascii="ＭＳ ゴシック" w:eastAsia="ＭＳ ゴシック" w:hAnsi="ＭＳ ゴシック" w:hint="eastAsia"/>
                <w:color w:val="000000" w:themeColor="text1"/>
                <w:sz w:val="15"/>
                <w:szCs w:val="15"/>
              </w:rPr>
              <w:t>を効果的に使用</w:t>
            </w:r>
            <w:r w:rsidRPr="00695491">
              <w:rPr>
                <w:rFonts w:ascii="ＭＳ ゴシック" w:eastAsia="ＭＳ ゴシック" w:hAnsi="ＭＳ ゴシック" w:cs="á{|F" w:hint="eastAsia"/>
                <w:color w:val="000000" w:themeColor="text1"/>
                <w:kern w:val="0"/>
                <w:sz w:val="15"/>
                <w:szCs w:val="15"/>
              </w:rPr>
              <w:t>し、活動が</w:t>
            </w:r>
            <w:r w:rsidR="00CB6DB3" w:rsidRPr="00695491">
              <w:rPr>
                <w:rFonts w:ascii="ＭＳ ゴシック" w:eastAsia="ＭＳ ゴシック" w:hAnsi="ＭＳ ゴシック" w:cs="á{|F" w:hint="eastAsia"/>
                <w:color w:val="000000" w:themeColor="text1"/>
                <w:kern w:val="0"/>
                <w:sz w:val="15"/>
                <w:szCs w:val="15"/>
              </w:rPr>
              <w:t>イメージ</w:t>
            </w:r>
            <w:r w:rsidRPr="00695491">
              <w:rPr>
                <w:rFonts w:ascii="ＭＳ ゴシック" w:eastAsia="ＭＳ ゴシック" w:hAnsi="ＭＳ ゴシック" w:cs="á{|F" w:hint="eastAsia"/>
                <w:color w:val="000000" w:themeColor="text1"/>
                <w:kern w:val="0"/>
                <w:sz w:val="15"/>
                <w:szCs w:val="15"/>
              </w:rPr>
              <w:t>しやすいように配慮しました。</w:t>
            </w:r>
          </w:p>
          <w:p w14:paraId="6246BE5A" w14:textId="3D88FF51" w:rsidR="00600E6D" w:rsidRPr="005A7AEA" w:rsidRDefault="000D3A74" w:rsidP="00B83E73">
            <w:pPr>
              <w:ind w:left="181" w:hangingChars="119" w:hanging="181"/>
              <w:rPr>
                <w:rFonts w:ascii="ＭＳ ゴシック" w:eastAsia="ＭＳ ゴシック" w:hAnsi="ＭＳ ゴシック"/>
                <w:sz w:val="15"/>
                <w:szCs w:val="15"/>
              </w:rPr>
            </w:pPr>
            <w:r w:rsidRPr="00695491">
              <w:rPr>
                <w:rFonts w:ascii="ＭＳ ゴシック" w:eastAsia="ＭＳ ゴシック" w:hAnsi="ＭＳ ゴシック" w:cs="á{|F"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w:t>
            </w:r>
            <w:r w:rsidRPr="00695491">
              <w:rPr>
                <w:rFonts w:ascii="ＭＳ ゴシック" w:eastAsia="ＭＳ ゴシック" w:hAnsi="ＭＳ ゴシック" w:cs="`Y?" w:hint="eastAsia"/>
                <w:color w:val="000000" w:themeColor="text1"/>
                <w:kern w:val="0"/>
                <w:sz w:val="15"/>
                <w:szCs w:val="15"/>
              </w:rPr>
              <w:t>年①</w:t>
            </w:r>
            <w:r w:rsidRPr="00695491">
              <w:rPr>
                <w:rFonts w:ascii="ＭＳ ゴシック" w:eastAsia="ＭＳ ゴシック" w:hAnsi="ＭＳ ゴシック" w:cs="`Y?"/>
                <w:color w:val="000000" w:themeColor="text1"/>
                <w:kern w:val="0"/>
                <w:sz w:val="15"/>
                <w:szCs w:val="15"/>
              </w:rPr>
              <w:t>p</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42</w:t>
            </w:r>
            <w:r w:rsidR="00385374"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43</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w:t>
            </w:r>
            <w:r w:rsidRPr="00695491">
              <w:rPr>
                <w:rFonts w:ascii="ＭＳ ゴシック" w:eastAsia="ＭＳ ゴシック" w:hAnsi="ＭＳ ゴシック" w:cs="`Y?" w:hint="eastAsia"/>
                <w:color w:val="000000" w:themeColor="text1"/>
                <w:kern w:val="0"/>
                <w:sz w:val="15"/>
                <w:szCs w:val="15"/>
              </w:rPr>
              <w:t>年②</w:t>
            </w:r>
            <w:r w:rsidRPr="00695491">
              <w:rPr>
                <w:rFonts w:ascii="ＭＳ ゴシック" w:eastAsia="ＭＳ ゴシック" w:hAnsi="ＭＳ ゴシック" w:cs="`Y?"/>
                <w:color w:val="000000" w:themeColor="text1"/>
                <w:kern w:val="0"/>
                <w:sz w:val="15"/>
                <w:szCs w:val="15"/>
              </w:rPr>
              <w:t>p</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52</w:t>
            </w:r>
            <w:r w:rsidR="00385374"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53</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olor w:val="000000" w:themeColor="text1"/>
                <w:sz w:val="15"/>
                <w:szCs w:val="15"/>
              </w:rPr>
              <w:t>2</w:t>
            </w:r>
            <w:r w:rsidR="00E63049"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77</w:t>
            </w:r>
            <w:r w:rsidR="00385374"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80</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w:t>
            </w:r>
            <w:r w:rsidR="00E63049"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97</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w:t>
            </w:r>
            <w:r w:rsidR="00E63049"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w:t>
            </w:r>
            <w:r w:rsidR="00385374"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w:t>
            </w:r>
            <w:r w:rsidR="00E63049"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49</w:t>
            </w:r>
            <w:r w:rsidR="00385374"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51</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w:t>
            </w:r>
            <w:r w:rsidRPr="00695491">
              <w:rPr>
                <w:rFonts w:ascii="ＭＳ ゴシック" w:eastAsia="ＭＳ ゴシック" w:hAnsi="ＭＳ ゴシック" w:hint="eastAsia"/>
                <w:color w:val="000000" w:themeColor="text1"/>
                <w:sz w:val="15"/>
                <w:szCs w:val="15"/>
              </w:rPr>
              <w:t>年</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162</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w:t>
            </w:r>
            <w:r w:rsidRPr="00695491">
              <w:rPr>
                <w:rFonts w:ascii="ＭＳ ゴシック" w:eastAsia="ＭＳ ゴシック" w:hAnsi="ＭＳ ゴシック" w:hint="eastAsia"/>
                <w:color w:val="000000" w:themeColor="text1"/>
                <w:sz w:val="15"/>
                <w:szCs w:val="15"/>
              </w:rPr>
              <w:t>年</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25</w:t>
            </w:r>
            <w:r w:rsidR="00385374" w:rsidRPr="00695491">
              <w:rPr>
                <w:rFonts w:ascii="ＭＳ ゴシック" w:eastAsia="ＭＳ ゴシック" w:hAnsi="ＭＳ ゴシック" w:hint="eastAsia"/>
                <w:color w:val="000000" w:themeColor="text1"/>
                <w:sz w:val="15"/>
                <w:szCs w:val="15"/>
              </w:rPr>
              <w:t>など</w:t>
            </w:r>
          </w:p>
        </w:tc>
      </w:tr>
    </w:tbl>
    <w:p w14:paraId="1FEA915C" w14:textId="77777777" w:rsidR="007676BD" w:rsidRDefault="007676BD">
      <w:r>
        <w:br w:type="page"/>
      </w:r>
    </w:p>
    <w:tbl>
      <w:tblPr>
        <w:tblStyle w:val="a3"/>
        <w:tblW w:w="0" w:type="auto"/>
        <w:tblLook w:val="04A0" w:firstRow="1" w:lastRow="0" w:firstColumn="1" w:lastColumn="0" w:noHBand="0" w:noVBand="1"/>
      </w:tblPr>
      <w:tblGrid>
        <w:gridCol w:w="421"/>
        <w:gridCol w:w="2268"/>
        <w:gridCol w:w="2409"/>
        <w:gridCol w:w="5664"/>
      </w:tblGrid>
      <w:tr w:rsidR="001E43E9" w:rsidRPr="007F05DA" w14:paraId="57537185" w14:textId="77777777" w:rsidTr="002428AE">
        <w:tc>
          <w:tcPr>
            <w:tcW w:w="421" w:type="dxa"/>
            <w:shd w:val="clear" w:color="auto" w:fill="FFF2CC" w:themeFill="accent4" w:themeFillTint="33"/>
            <w:vAlign w:val="center"/>
          </w:tcPr>
          <w:p w14:paraId="01A729F5" w14:textId="77777777" w:rsidR="001E43E9" w:rsidRPr="00061D2F" w:rsidRDefault="001E43E9" w:rsidP="002428AE">
            <w:pPr>
              <w:jc w:val="center"/>
              <w:rPr>
                <w:rFonts w:ascii="ＭＳ ゴシック" w:eastAsia="ＭＳ ゴシック" w:hAnsi="ＭＳ ゴシック"/>
                <w:sz w:val="10"/>
                <w:szCs w:val="10"/>
              </w:rPr>
            </w:pPr>
            <w:r w:rsidRPr="00061D2F">
              <w:rPr>
                <w:rFonts w:ascii="ＭＳ ゴシック" w:eastAsia="ＭＳ ゴシック" w:hAnsi="ＭＳ ゴシック" w:hint="eastAsia"/>
                <w:sz w:val="10"/>
                <w:szCs w:val="10"/>
              </w:rPr>
              <w:lastRenderedPageBreak/>
              <w:t>項目</w:t>
            </w:r>
          </w:p>
        </w:tc>
        <w:tc>
          <w:tcPr>
            <w:tcW w:w="2268" w:type="dxa"/>
            <w:shd w:val="clear" w:color="auto" w:fill="FFF2CC" w:themeFill="accent4" w:themeFillTint="33"/>
          </w:tcPr>
          <w:p w14:paraId="05013EA0" w14:textId="77777777" w:rsidR="001E43E9" w:rsidRPr="007F05DA" w:rsidRDefault="001E43E9"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観</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点</w:t>
            </w:r>
          </w:p>
        </w:tc>
        <w:tc>
          <w:tcPr>
            <w:tcW w:w="2409" w:type="dxa"/>
            <w:shd w:val="clear" w:color="auto" w:fill="FFF2CC" w:themeFill="accent4" w:themeFillTint="33"/>
          </w:tcPr>
          <w:p w14:paraId="1BCC3075" w14:textId="77777777" w:rsidR="001E43E9" w:rsidRPr="007F05DA" w:rsidRDefault="001E43E9"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特</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色</w:t>
            </w:r>
          </w:p>
        </w:tc>
        <w:tc>
          <w:tcPr>
            <w:tcW w:w="5664" w:type="dxa"/>
            <w:shd w:val="clear" w:color="auto" w:fill="FFF2CC" w:themeFill="accent4" w:themeFillTint="33"/>
          </w:tcPr>
          <w:p w14:paraId="036BBD8D" w14:textId="77777777" w:rsidR="001E43E9" w:rsidRPr="007F05DA" w:rsidRDefault="001E43E9"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具体例</w:t>
            </w:r>
          </w:p>
        </w:tc>
      </w:tr>
      <w:tr w:rsidR="001E43E9" w:rsidRPr="007F05DA" w14:paraId="01C61C3F" w14:textId="77777777" w:rsidTr="001A6A5E">
        <w:trPr>
          <w:trHeight w:val="4198"/>
        </w:trPr>
        <w:tc>
          <w:tcPr>
            <w:tcW w:w="421" w:type="dxa"/>
            <w:vMerge w:val="restart"/>
            <w:shd w:val="clear" w:color="auto" w:fill="538135" w:themeFill="accent6" w:themeFillShade="BF"/>
            <w:vAlign w:val="center"/>
          </w:tcPr>
          <w:p w14:paraId="42703481" w14:textId="77777777" w:rsidR="001E43E9" w:rsidRPr="00DD41B3" w:rsidRDefault="001E43E9" w:rsidP="001E43E9">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color w:val="FFFFFF" w:themeColor="background1"/>
                <w:szCs w:val="14"/>
              </w:rPr>
              <w:t>6</w:t>
            </w:r>
          </w:p>
          <w:p w14:paraId="659B05AA" w14:textId="77777777" w:rsidR="001E43E9" w:rsidRPr="00DD41B3" w:rsidRDefault="001E43E9" w:rsidP="001E43E9">
            <w:pPr>
              <w:jc w:val="center"/>
              <w:rPr>
                <w:rFonts w:ascii="ＭＳ ゴシック" w:eastAsia="ＭＳ ゴシック" w:hAnsi="ＭＳ ゴシック"/>
                <w:color w:val="FFFFFF" w:themeColor="background1"/>
                <w:szCs w:val="14"/>
              </w:rPr>
            </w:pPr>
          </w:p>
          <w:p w14:paraId="07352B92" w14:textId="77777777" w:rsidR="001E43E9" w:rsidRPr="00DD41B3" w:rsidRDefault="001E43E9" w:rsidP="001E43E9">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図絵</w:t>
            </w:r>
          </w:p>
          <w:p w14:paraId="1DD5273B" w14:textId="77777777" w:rsidR="001E43E9" w:rsidRPr="00DD41B3" w:rsidRDefault="001E43E9" w:rsidP="001E43E9">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w:t>
            </w:r>
          </w:p>
          <w:p w14:paraId="154EB5D6" w14:textId="77777777" w:rsidR="001E43E9" w:rsidRPr="00DD41B3" w:rsidRDefault="001E43E9" w:rsidP="001E43E9">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写真</w:t>
            </w:r>
          </w:p>
          <w:p w14:paraId="3D14655A" w14:textId="07A29D73" w:rsidR="001E43E9" w:rsidRPr="00DD41B3" w:rsidRDefault="001E43E9" w:rsidP="001E43E9">
            <w:pPr>
              <w:jc w:val="center"/>
              <w:rPr>
                <w:rFonts w:ascii="ＭＳ ゴシック" w:eastAsia="ＭＳ ゴシック" w:hAnsi="ＭＳ ゴシック"/>
                <w:color w:val="FFFFFF" w:themeColor="background1"/>
                <w:szCs w:val="14"/>
              </w:rPr>
            </w:pPr>
            <w:r>
              <w:rPr>
                <w:rFonts w:ascii="ＭＳ ゴシック" w:eastAsia="ＭＳ ゴシック" w:hAnsi="ＭＳ ゴシック" w:hint="eastAsia"/>
                <w:color w:val="FFFFFF" w:themeColor="background1"/>
                <w:szCs w:val="14"/>
              </w:rPr>
              <w:t>・資料</w:t>
            </w:r>
          </w:p>
        </w:tc>
        <w:tc>
          <w:tcPr>
            <w:tcW w:w="2268" w:type="dxa"/>
            <w:shd w:val="clear" w:color="auto" w:fill="C5E0B3" w:themeFill="accent6" w:themeFillTint="66"/>
          </w:tcPr>
          <w:p w14:paraId="5280F0FB" w14:textId="3AA15A85" w:rsidR="001E43E9" w:rsidRPr="001E43E9" w:rsidRDefault="001E43E9" w:rsidP="001E43E9">
            <w:pPr>
              <w:pStyle w:val="a4"/>
              <w:numPr>
                <w:ilvl w:val="0"/>
                <w:numId w:val="15"/>
              </w:numPr>
              <w:spacing w:after="100" w:afterAutospacing="1"/>
              <w:ind w:leftChars="0" w:left="178" w:rightChars="23" w:right="33" w:hanging="178"/>
              <w:rPr>
                <w:rFonts w:ascii="ＭＳ ゴシック" w:eastAsia="ＭＳ ゴシック" w:hAnsi="ＭＳ ゴシック"/>
                <w:sz w:val="15"/>
                <w:szCs w:val="15"/>
              </w:rPr>
            </w:pPr>
            <w:r w:rsidRPr="001E43E9">
              <w:rPr>
                <w:rFonts w:ascii="ＭＳ ゴシック" w:eastAsia="ＭＳ ゴシック" w:hAnsi="ＭＳ ゴシック" w:hint="eastAsia"/>
                <w:sz w:val="15"/>
                <w:szCs w:val="15"/>
              </w:rPr>
              <w:t>児童の思考の拠り所となる基本操作や図などについては、発達段階を踏まえて系統的に扱われているか。</w:t>
            </w:r>
          </w:p>
        </w:tc>
        <w:tc>
          <w:tcPr>
            <w:tcW w:w="2409" w:type="dxa"/>
          </w:tcPr>
          <w:p w14:paraId="37A9AB5F" w14:textId="77777777" w:rsidR="001E43E9" w:rsidRDefault="001E43E9" w:rsidP="001E43E9">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基本操作や問題解決に有効に働く図については、学年を追って系統的に扱</w:t>
            </w:r>
            <w:r>
              <w:rPr>
                <w:rFonts w:ascii="ＭＳ ゴシック" w:eastAsia="ＭＳ ゴシック" w:hAnsi="ＭＳ ゴシック" w:hint="eastAsia"/>
                <w:sz w:val="15"/>
                <w:szCs w:val="15"/>
              </w:rPr>
              <w:t>いました</w:t>
            </w:r>
            <w:r w:rsidRPr="005A7AEA">
              <w:rPr>
                <w:rFonts w:ascii="ＭＳ ゴシック" w:eastAsia="ＭＳ ゴシック" w:hAnsi="ＭＳ ゴシック" w:hint="eastAsia"/>
                <w:sz w:val="15"/>
                <w:szCs w:val="15"/>
              </w:rPr>
              <w:t xml:space="preserve">。　</w:t>
            </w:r>
          </w:p>
        </w:tc>
        <w:tc>
          <w:tcPr>
            <w:tcW w:w="5664" w:type="dxa"/>
          </w:tcPr>
          <w:p w14:paraId="06939F99" w14:textId="77777777" w:rsidR="001E43E9" w:rsidRPr="005A7AEA" w:rsidRDefault="001E43E9" w:rsidP="001E43E9">
            <w:pPr>
              <w:autoSpaceDE w:val="0"/>
              <w:autoSpaceDN w:val="0"/>
              <w:adjustRightInd w:val="0"/>
              <w:ind w:left="181" w:hangingChars="119" w:hanging="181"/>
              <w:jc w:val="left"/>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●数や計算の意味理解のために</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kern w:val="0"/>
                <w:sz w:val="15"/>
                <w:szCs w:val="15"/>
              </w:rPr>
              <w:t>20</w:t>
            </w:r>
            <w:r w:rsidRPr="005A7AEA">
              <w:rPr>
                <w:rFonts w:ascii="ＭＳ ゴシック" w:eastAsia="ＭＳ ゴシック" w:hAnsi="ＭＳ ゴシック" w:cs="á{|F" w:hint="eastAsia"/>
                <w:kern w:val="0"/>
                <w:sz w:val="15"/>
                <w:szCs w:val="15"/>
              </w:rPr>
              <w:t>までの数については数図ブロックを基本とし</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具体物・半具体物・数字の関係を</w:t>
            </w:r>
            <w:r>
              <w:rPr>
                <w:rFonts w:ascii="ＭＳ ゴシック" w:eastAsia="ＭＳ ゴシック" w:hAnsi="ＭＳ ゴシック" w:cs="á{|F" w:hint="eastAsia"/>
                <w:kern w:val="0"/>
                <w:sz w:val="15"/>
                <w:szCs w:val="15"/>
              </w:rPr>
              <w:t>捉え</w:t>
            </w:r>
            <w:r w:rsidRPr="005A7AEA">
              <w:rPr>
                <w:rFonts w:ascii="ＭＳ ゴシック" w:eastAsia="ＭＳ ゴシック" w:hAnsi="ＭＳ ゴシック" w:cs="á{|F" w:hint="eastAsia"/>
                <w:kern w:val="0"/>
                <w:sz w:val="15"/>
                <w:szCs w:val="15"/>
              </w:rPr>
              <w:t>ながら数観念が身に</w:t>
            </w:r>
            <w:r>
              <w:rPr>
                <w:rFonts w:ascii="ＭＳ ゴシック" w:eastAsia="ＭＳ ゴシック" w:hAnsi="ＭＳ ゴシック" w:cs="á{|F" w:hint="eastAsia"/>
                <w:kern w:val="0"/>
                <w:sz w:val="15"/>
                <w:szCs w:val="15"/>
              </w:rPr>
              <w:t>付く</w:t>
            </w:r>
            <w:r w:rsidRPr="005A7AEA">
              <w:rPr>
                <w:rFonts w:ascii="ＭＳ ゴシック" w:eastAsia="ＭＳ ゴシック" w:hAnsi="ＭＳ ゴシック" w:cs="á{|F" w:hint="eastAsia"/>
                <w:kern w:val="0"/>
                <w:sz w:val="15"/>
                <w:szCs w:val="15"/>
              </w:rPr>
              <w:t>ように配慮しました。一方</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記数法的な見方が必要となる大きな数については</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計算棒で束をつくる・くずすという操作と繰り上がり・繰り下がりとを対応させながら</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数や計算の理解が</w:t>
            </w:r>
            <w:r>
              <w:rPr>
                <w:rFonts w:ascii="ＭＳ ゴシック" w:eastAsia="ＭＳ ゴシック" w:hAnsi="ＭＳ ゴシック" w:cs="á{|F" w:hint="eastAsia"/>
                <w:kern w:val="0"/>
                <w:sz w:val="15"/>
                <w:szCs w:val="15"/>
              </w:rPr>
              <w:t>深まる</w:t>
            </w:r>
            <w:r w:rsidRPr="005A7AEA">
              <w:rPr>
                <w:rFonts w:ascii="ＭＳ ゴシック" w:eastAsia="ＭＳ ゴシック" w:hAnsi="ＭＳ ゴシック" w:cs="á{|F" w:hint="eastAsia"/>
                <w:kern w:val="0"/>
                <w:sz w:val="15"/>
                <w:szCs w:val="15"/>
              </w:rPr>
              <w:t>ように配慮しました。</w:t>
            </w:r>
          </w:p>
          <w:p w14:paraId="685E561E" w14:textId="77777777" w:rsidR="001E43E9" w:rsidRPr="005A7AEA" w:rsidRDefault="001E43E9" w:rsidP="001E43E9">
            <w:pPr>
              <w:rPr>
                <w:rFonts w:ascii="ＭＳ ゴシック" w:eastAsia="ＭＳ ゴシック" w:hAnsi="ＭＳ ゴシック"/>
                <w:sz w:val="15"/>
                <w:szCs w:val="15"/>
              </w:rPr>
            </w:pPr>
            <w:r w:rsidRPr="005A7AEA">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Y?"/>
                <w:kern w:val="0"/>
                <w:sz w:val="15"/>
                <w:szCs w:val="15"/>
              </w:rPr>
              <w:t>1</w:t>
            </w:r>
            <w:r w:rsidRPr="005A7AEA">
              <w:rPr>
                <w:rFonts w:ascii="ＭＳ ゴシック" w:eastAsia="ＭＳ ゴシック" w:hAnsi="ＭＳ ゴシック" w:cs="`Y?" w:hint="eastAsia"/>
                <w:kern w:val="0"/>
                <w:sz w:val="15"/>
                <w:szCs w:val="15"/>
              </w:rPr>
              <w:t>年①</w:t>
            </w:r>
            <w:r w:rsidRPr="005A7AEA">
              <w:rPr>
                <w:rFonts w:ascii="ＭＳ ゴシック" w:eastAsia="ＭＳ ゴシック" w:hAnsi="ＭＳ ゴシック" w:cs="`Y?"/>
                <w:kern w:val="0"/>
                <w:sz w:val="15"/>
                <w:szCs w:val="15"/>
              </w:rPr>
              <w:t>p</w:t>
            </w:r>
            <w:r>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18</w:t>
            </w:r>
            <w:r w:rsidRPr="005A7AEA">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1</w:t>
            </w:r>
            <w:r w:rsidRPr="005A7AEA">
              <w:rPr>
                <w:rFonts w:ascii="ＭＳ ゴシック" w:eastAsia="ＭＳ ゴシック" w:hAnsi="ＭＳ ゴシック" w:cs="`Y?" w:hint="eastAsia"/>
                <w:kern w:val="0"/>
                <w:sz w:val="15"/>
                <w:szCs w:val="15"/>
              </w:rPr>
              <w:t>年②</w:t>
            </w:r>
            <w:r w:rsidRPr="005A7AEA">
              <w:rPr>
                <w:rFonts w:ascii="ＭＳ ゴシック" w:eastAsia="ＭＳ ゴシック" w:hAnsi="ＭＳ ゴシック" w:cs="`Y?"/>
                <w:kern w:val="0"/>
                <w:sz w:val="15"/>
                <w:szCs w:val="15"/>
              </w:rPr>
              <w:t>p</w:t>
            </w:r>
            <w:r>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32</w:t>
            </w:r>
            <w:r w:rsidRPr="005A7AEA">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61</w:t>
            </w:r>
            <w:r w:rsidRPr="005A7AEA">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77</w:t>
            </w:r>
            <w:r w:rsidRPr="005A7AEA">
              <w:rPr>
                <w:rFonts w:ascii="ＭＳ ゴシック" w:eastAsia="ＭＳ ゴシック" w:hAnsi="ＭＳ ゴシック" w:cs="`Y?" w:hint="eastAsia"/>
                <w:kern w:val="0"/>
                <w:sz w:val="15"/>
                <w:szCs w:val="15"/>
              </w:rPr>
              <w:t>、</w:t>
            </w:r>
            <w:r w:rsidRPr="005A7AEA">
              <w:rPr>
                <w:rFonts w:ascii="ＭＳ ゴシック" w:eastAsia="ＭＳ ゴシック" w:hAnsi="ＭＳ ゴシック"/>
                <w:sz w:val="15"/>
                <w:szCs w:val="15"/>
              </w:rPr>
              <w:t>2</w:t>
            </w:r>
            <w:r>
              <w:rPr>
                <w:rFonts w:ascii="ＭＳ ゴシック" w:eastAsia="ＭＳ ゴシック" w:hAnsi="ＭＳ ゴシック" w:hint="eastAsia"/>
                <w:sz w:val="15"/>
                <w:szCs w:val="15"/>
              </w:rPr>
              <w:t>上</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19</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25</w:t>
            </w: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48</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56</w:t>
            </w:r>
            <w:r>
              <w:rPr>
                <w:rFonts w:ascii="ＭＳ ゴシック" w:eastAsia="ＭＳ ゴシック" w:hAnsi="ＭＳ ゴシック" w:hint="eastAsia"/>
                <w:sz w:val="15"/>
                <w:szCs w:val="15"/>
              </w:rPr>
              <w:t>など</w:t>
            </w:r>
          </w:p>
          <w:p w14:paraId="061ABD2E" w14:textId="77777777" w:rsidR="001E43E9" w:rsidRPr="00695491" w:rsidRDefault="001E43E9" w:rsidP="001E43E9">
            <w:pPr>
              <w:ind w:left="181" w:hangingChars="119" w:hanging="181"/>
              <w:rPr>
                <w:rFonts w:ascii="ＭＳ ゴシック" w:eastAsia="ＭＳ ゴシック" w:hAnsi="ＭＳ ゴシック" w:cs="á{|F"/>
                <w:color w:val="000000" w:themeColor="text1"/>
                <w:kern w:val="0"/>
                <w:sz w:val="15"/>
                <w:szCs w:val="15"/>
              </w:rPr>
            </w:pPr>
            <w:r w:rsidRPr="005A7AEA">
              <w:rPr>
                <w:rFonts w:ascii="ＭＳ ゴシック" w:eastAsia="ＭＳ ゴシック" w:hAnsi="ＭＳ ゴシック" w:cs="á{|F" w:hint="eastAsia"/>
                <w:kern w:val="0"/>
                <w:sz w:val="15"/>
                <w:szCs w:val="15"/>
              </w:rPr>
              <w:t>●</w:t>
            </w:r>
            <w:r w:rsidRPr="00695491">
              <w:rPr>
                <w:rFonts w:ascii="ＭＳ ゴシック" w:eastAsia="ＭＳ ゴシック" w:hAnsi="ＭＳ ゴシック" w:cs="á{|F" w:hint="eastAsia"/>
                <w:color w:val="000000" w:themeColor="text1"/>
                <w:kern w:val="0"/>
                <w:sz w:val="15"/>
                <w:szCs w:val="15"/>
              </w:rPr>
              <w:t>数の相対的な大きさに着目させたい場面では、児童が個数に着目した相対的な見方ができるように、</w:t>
            </w:r>
            <w:r w:rsidRPr="00695491">
              <w:rPr>
                <w:rFonts w:ascii="ＭＳ ゴシック" w:eastAsia="ＭＳ ゴシック" w:hAnsi="ＭＳ ゴシック" w:hint="eastAsia"/>
                <w:color w:val="000000" w:themeColor="text1"/>
                <w:sz w:val="15"/>
                <w:szCs w:val="15"/>
                <w:highlight w:val="yellow"/>
              </w:rPr>
              <w:t>貨幣や紙幣</w:t>
            </w:r>
            <w:r w:rsidRPr="00695491">
              <w:rPr>
                <w:rFonts w:ascii="ＭＳ ゴシック" w:eastAsia="ＭＳ ゴシック" w:hAnsi="ＭＳ ゴシック" w:cs="á{|F" w:hint="eastAsia"/>
                <w:color w:val="000000" w:themeColor="text1"/>
                <w:kern w:val="0"/>
                <w:sz w:val="15"/>
                <w:szCs w:val="15"/>
              </w:rPr>
              <w:t>を取り上げました。</w:t>
            </w:r>
          </w:p>
          <w:p w14:paraId="4AD83FFD" w14:textId="77777777" w:rsidR="001E43E9" w:rsidRPr="00695491" w:rsidRDefault="001E43E9" w:rsidP="001E43E9">
            <w:pPr>
              <w:ind w:left="181" w:hangingChars="119" w:hanging="181"/>
              <w:rPr>
                <w:rFonts w:ascii="ＭＳ ゴシック" w:eastAsia="ＭＳ ゴシック" w:hAnsi="ＭＳ ゴシック" w:cs="á{|F"/>
                <w:color w:val="000000" w:themeColor="text1"/>
                <w:kern w:val="0"/>
                <w:sz w:val="15"/>
                <w:szCs w:val="15"/>
              </w:rPr>
            </w:pPr>
            <w:r w:rsidRPr="00695491">
              <w:rPr>
                <w:rFonts w:ascii="ＭＳ ゴシック" w:eastAsia="ＭＳ ゴシック" w:hAnsi="ＭＳ ゴシック" w:cs="á{|F"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w:t>
            </w:r>
            <w:r w:rsidRPr="00695491">
              <w:rPr>
                <w:rFonts w:ascii="ＭＳ ゴシック" w:eastAsia="ＭＳ ゴシック" w:hAnsi="ＭＳ ゴシック" w:cs="`Y?" w:hint="eastAsia"/>
                <w:color w:val="000000" w:themeColor="text1"/>
                <w:kern w:val="0"/>
                <w:sz w:val="15"/>
                <w:szCs w:val="15"/>
              </w:rPr>
              <w:t>年②</w:t>
            </w:r>
            <w:r w:rsidRPr="00695491">
              <w:rPr>
                <w:rFonts w:ascii="ＭＳ ゴシック" w:eastAsia="ＭＳ ゴシック" w:hAnsi="ＭＳ ゴシック" w:cs="`Y?"/>
                <w:color w:val="000000" w:themeColor="text1"/>
                <w:kern w:val="0"/>
                <w:sz w:val="15"/>
                <w:szCs w:val="15"/>
              </w:rPr>
              <w:t>p</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s="`Y?"/>
                <w:color w:val="000000" w:themeColor="text1"/>
                <w:kern w:val="0"/>
                <w:sz w:val="15"/>
                <w:szCs w:val="15"/>
              </w:rPr>
              <w:t>107</w:t>
            </w:r>
            <w:r w:rsidRPr="00695491">
              <w:rPr>
                <w:rFonts w:ascii="ＭＳ ゴシック" w:eastAsia="ＭＳ ゴシック" w:hAnsi="ＭＳ ゴシック" w:cs="`Y?" w:hint="eastAsia"/>
                <w:color w:val="000000" w:themeColor="text1"/>
                <w:kern w:val="0"/>
                <w:sz w:val="15"/>
                <w:szCs w:val="15"/>
              </w:rPr>
              <w:t>、</w:t>
            </w:r>
            <w:r w:rsidRPr="00695491">
              <w:rPr>
                <w:rFonts w:ascii="ＭＳ ゴシック" w:eastAsia="ＭＳ ゴシック" w:hAnsi="ＭＳ ゴシック"/>
                <w:color w:val="000000" w:themeColor="text1"/>
                <w:sz w:val="15"/>
                <w:szCs w:val="15"/>
              </w:rPr>
              <w:t>2</w:t>
            </w:r>
            <w:r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77</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w:t>
            </w:r>
            <w:r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89</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s="`Y?"/>
                <w:color w:val="000000" w:themeColor="text1"/>
                <w:kern w:val="0"/>
                <w:sz w:val="15"/>
                <w:szCs w:val="15"/>
              </w:rPr>
              <w:t>3</w:t>
            </w:r>
            <w:r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29</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w:t>
            </w:r>
            <w:r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23</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w:t>
            </w:r>
            <w:r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45</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113</w:t>
            </w:r>
            <w:r w:rsidRPr="00695491">
              <w:rPr>
                <w:rFonts w:ascii="ＭＳ ゴシック" w:eastAsia="ＭＳ ゴシック" w:hAnsi="ＭＳ ゴシック" w:hint="eastAsia"/>
                <w:color w:val="000000" w:themeColor="text1"/>
                <w:sz w:val="15"/>
                <w:szCs w:val="15"/>
              </w:rPr>
              <w:t>など</w:t>
            </w:r>
          </w:p>
          <w:p w14:paraId="651BA22D" w14:textId="77777777" w:rsidR="001E43E9" w:rsidRPr="00695491" w:rsidRDefault="001E43E9" w:rsidP="001E43E9">
            <w:pPr>
              <w:autoSpaceDE w:val="0"/>
              <w:autoSpaceDN w:val="0"/>
              <w:adjustRightInd w:val="0"/>
              <w:ind w:left="181" w:hangingChars="119" w:hanging="181"/>
              <w:jc w:val="left"/>
              <w:rPr>
                <w:rFonts w:ascii="ＭＳ ゴシック" w:eastAsia="ＭＳ ゴシック" w:hAnsi="ＭＳ ゴシック" w:cs="á{|F"/>
                <w:color w:val="000000" w:themeColor="text1"/>
                <w:kern w:val="0"/>
                <w:sz w:val="15"/>
                <w:szCs w:val="15"/>
              </w:rPr>
            </w:pPr>
            <w:r w:rsidRPr="00695491">
              <w:rPr>
                <w:rFonts w:ascii="ＭＳ ゴシック" w:eastAsia="ＭＳ ゴシック" w:hAnsi="ＭＳ ゴシック" w:cs="á{|F" w:hint="eastAsia"/>
                <w:color w:val="000000" w:themeColor="text1"/>
                <w:kern w:val="0"/>
                <w:sz w:val="15"/>
                <w:szCs w:val="15"/>
              </w:rPr>
              <w:t>●問題解決の際に有効に働くテープ図・線分図・関係図・表などのかき方については単発的に扱うのではなく、</w:t>
            </w:r>
            <w:r w:rsidRPr="00695491">
              <w:rPr>
                <w:rFonts w:ascii="ＭＳ ゴシック" w:eastAsia="ＭＳ ゴシック" w:hAnsi="ＭＳ ゴシック" w:hint="eastAsia"/>
                <w:color w:val="000000" w:themeColor="text1"/>
                <w:sz w:val="15"/>
                <w:szCs w:val="15"/>
              </w:rPr>
              <w:t>本単元の中や思考法単元「見方・考え方を深めよう」の中で</w:t>
            </w:r>
            <w:r w:rsidRPr="00695491">
              <w:rPr>
                <w:rFonts w:ascii="ＭＳ ゴシック" w:eastAsia="ＭＳ ゴシック" w:hAnsi="ＭＳ ゴシック" w:hint="eastAsia"/>
                <w:color w:val="000000" w:themeColor="text1"/>
                <w:sz w:val="15"/>
                <w:szCs w:val="15"/>
                <w:highlight w:val="yellow"/>
              </w:rPr>
              <w:t>段階を追って系統的に</w:t>
            </w:r>
            <w:r w:rsidRPr="00695491">
              <w:rPr>
                <w:rFonts w:ascii="ＭＳ ゴシック" w:eastAsia="ＭＳ ゴシック" w:hAnsi="ＭＳ ゴシック" w:hint="eastAsia"/>
                <w:color w:val="000000" w:themeColor="text1"/>
                <w:sz w:val="15"/>
                <w:szCs w:val="15"/>
              </w:rPr>
              <w:t>扱いました</w:t>
            </w:r>
            <w:r w:rsidRPr="00695491">
              <w:rPr>
                <w:rFonts w:ascii="ＭＳ ゴシック" w:eastAsia="ＭＳ ゴシック" w:hAnsi="ＭＳ ゴシック" w:cs="á{|F" w:hint="eastAsia"/>
                <w:color w:val="000000" w:themeColor="text1"/>
                <w:kern w:val="0"/>
                <w:sz w:val="15"/>
                <w:szCs w:val="15"/>
              </w:rPr>
              <w:t>。</w:t>
            </w:r>
          </w:p>
          <w:p w14:paraId="70298D4F" w14:textId="77777777" w:rsidR="001E43E9" w:rsidRPr="00695491" w:rsidRDefault="001E43E9" w:rsidP="001E43E9">
            <w:pPr>
              <w:ind w:left="181" w:hangingChars="119" w:hanging="181"/>
              <w:rPr>
                <w:rFonts w:ascii="ＭＳ ゴシック" w:eastAsia="ＭＳ ゴシック" w:hAnsi="ＭＳ ゴシック" w:cs="á{|F"/>
                <w:color w:val="000000" w:themeColor="text1"/>
                <w:kern w:val="0"/>
                <w:sz w:val="15"/>
                <w:szCs w:val="15"/>
              </w:rPr>
            </w:pPr>
            <w:r w:rsidRPr="00695491">
              <w:rPr>
                <w:rFonts w:ascii="ＭＳ ゴシック" w:eastAsia="ＭＳ ゴシック" w:hAnsi="ＭＳ ゴシック" w:cs="á{|F" w:hint="eastAsia"/>
                <w:color w:val="000000" w:themeColor="text1"/>
                <w:kern w:val="0"/>
                <w:sz w:val="15"/>
                <w:szCs w:val="15"/>
              </w:rPr>
              <w:t>→</w:t>
            </w:r>
            <w:r w:rsidRPr="00695491">
              <w:rPr>
                <w:rFonts w:ascii="ＭＳ ゴシック" w:eastAsia="ＭＳ ゴシック" w:hAnsi="ＭＳ ゴシック"/>
                <w:color w:val="000000" w:themeColor="text1"/>
                <w:sz w:val="15"/>
                <w:szCs w:val="15"/>
              </w:rPr>
              <w:t>2</w:t>
            </w:r>
            <w:r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64</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67</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114</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117</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2</w:t>
            </w:r>
            <w:r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56</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59</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s="`Y?"/>
                <w:color w:val="000000" w:themeColor="text1"/>
                <w:kern w:val="0"/>
                <w:sz w:val="15"/>
                <w:szCs w:val="15"/>
              </w:rPr>
              <w:t>3</w:t>
            </w:r>
            <w:r w:rsidRPr="00695491">
              <w:rPr>
                <w:rFonts w:ascii="ＭＳ ゴシック" w:eastAsia="ＭＳ ゴシック" w:hAnsi="ＭＳ ゴシック" w:hint="eastAsia"/>
                <w:color w:val="000000" w:themeColor="text1"/>
                <w:sz w:val="15"/>
                <w:szCs w:val="15"/>
              </w:rPr>
              <w:t>上</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32</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35</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3</w:t>
            </w:r>
            <w:r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14</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19</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94</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97</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4</w:t>
            </w:r>
            <w:r w:rsidRPr="00695491">
              <w:rPr>
                <w:rFonts w:ascii="ＭＳ ゴシック" w:eastAsia="ＭＳ ゴシック" w:hAnsi="ＭＳ ゴシック" w:hint="eastAsia"/>
                <w:color w:val="000000" w:themeColor="text1"/>
                <w:sz w:val="15"/>
                <w:szCs w:val="15"/>
              </w:rPr>
              <w:t>下</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68</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69</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83</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88</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5</w:t>
            </w:r>
            <w:r w:rsidRPr="00695491">
              <w:rPr>
                <w:rFonts w:ascii="ＭＳ ゴシック" w:eastAsia="ＭＳ ゴシック" w:hAnsi="ＭＳ ゴシック" w:hint="eastAsia"/>
                <w:color w:val="000000" w:themeColor="text1"/>
                <w:sz w:val="15"/>
                <w:szCs w:val="15"/>
              </w:rPr>
              <w:t>年</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94</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95</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172</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173</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6</w:t>
            </w:r>
            <w:r w:rsidRPr="00695491">
              <w:rPr>
                <w:rFonts w:ascii="ＭＳ ゴシック" w:eastAsia="ＭＳ ゴシック" w:hAnsi="ＭＳ ゴシック" w:hint="eastAsia"/>
                <w:color w:val="000000" w:themeColor="text1"/>
                <w:sz w:val="15"/>
                <w:szCs w:val="15"/>
              </w:rPr>
              <w:t>年</w:t>
            </w:r>
            <w:r w:rsidRPr="00695491">
              <w:rPr>
                <w:rFonts w:ascii="ＭＳ ゴシック" w:eastAsia="ＭＳ ゴシック" w:hAnsi="ＭＳ ゴシック"/>
                <w:color w:val="000000" w:themeColor="text1"/>
                <w:sz w:val="15"/>
                <w:szCs w:val="15"/>
              </w:rPr>
              <w:t>p</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124−125</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182</w:t>
            </w:r>
            <w:r w:rsidRPr="00695491">
              <w:rPr>
                <w:rFonts w:ascii="ＭＳ ゴシック" w:eastAsia="ＭＳ ゴシック" w:hAnsi="ＭＳ ゴシック" w:hint="eastAsia"/>
                <w:color w:val="000000" w:themeColor="text1"/>
                <w:sz w:val="15"/>
                <w:szCs w:val="15"/>
              </w:rPr>
              <w:t>-</w:t>
            </w:r>
            <w:r w:rsidRPr="00695491">
              <w:rPr>
                <w:rFonts w:ascii="ＭＳ ゴシック" w:eastAsia="ＭＳ ゴシック" w:hAnsi="ＭＳ ゴシック"/>
                <w:color w:val="000000" w:themeColor="text1"/>
                <w:sz w:val="15"/>
                <w:szCs w:val="15"/>
              </w:rPr>
              <w:t>183</w:t>
            </w:r>
            <w:r w:rsidRPr="00695491">
              <w:rPr>
                <w:rFonts w:ascii="ＭＳ ゴシック" w:eastAsia="ＭＳ ゴシック" w:hAnsi="ＭＳ ゴシック" w:hint="eastAsia"/>
                <w:color w:val="000000" w:themeColor="text1"/>
                <w:sz w:val="15"/>
                <w:szCs w:val="15"/>
              </w:rPr>
              <w:t>など</w:t>
            </w:r>
          </w:p>
          <w:p w14:paraId="051EFE4C" w14:textId="77777777" w:rsidR="001E43E9" w:rsidRPr="00695491" w:rsidRDefault="001E43E9" w:rsidP="001E43E9">
            <w:pPr>
              <w:ind w:left="181" w:hangingChars="119" w:hanging="181"/>
              <w:rPr>
                <w:rFonts w:ascii="ＭＳ ゴシック" w:eastAsia="ＭＳ ゴシック" w:hAnsi="ＭＳ ゴシック" w:cs="á{|F"/>
                <w:color w:val="000000" w:themeColor="text1"/>
                <w:kern w:val="0"/>
                <w:sz w:val="15"/>
                <w:szCs w:val="15"/>
              </w:rPr>
            </w:pPr>
            <w:r w:rsidRPr="00695491">
              <w:rPr>
                <w:rFonts w:ascii="ＭＳ ゴシック" w:eastAsia="ＭＳ ゴシック" w:hAnsi="ＭＳ ゴシック" w:cs="á{|F" w:hint="eastAsia"/>
                <w:color w:val="000000" w:themeColor="text1"/>
                <w:kern w:val="0"/>
                <w:sz w:val="15"/>
                <w:szCs w:val="15"/>
              </w:rPr>
              <w:t>●</w:t>
            </w:r>
            <w:r w:rsidRPr="00695491">
              <w:rPr>
                <w:rFonts w:ascii="ＭＳ ゴシック" w:eastAsia="ＭＳ ゴシック" w:hAnsi="ＭＳ ゴシック" w:hint="eastAsia"/>
                <w:color w:val="000000" w:themeColor="text1"/>
                <w:sz w:val="15"/>
                <w:szCs w:val="15"/>
              </w:rPr>
              <w:t>演算決定の際などに用いる数直線を系統的に扱い、その</w:t>
            </w:r>
            <w:r w:rsidRPr="00A0149F">
              <w:rPr>
                <w:rFonts w:ascii="ＭＳ ゴシック" w:eastAsia="ＭＳ ゴシック" w:hAnsi="ＭＳ ゴシック" w:hint="eastAsia"/>
                <w:color w:val="000000" w:themeColor="text1"/>
                <w:sz w:val="15"/>
                <w:szCs w:val="15"/>
                <w:highlight w:val="yellow"/>
              </w:rPr>
              <w:t>かき方を本文や巻末に詳しく整理</w:t>
            </w:r>
            <w:r w:rsidRPr="00695491">
              <w:rPr>
                <w:rFonts w:ascii="ＭＳ ゴシック" w:eastAsia="ＭＳ ゴシック" w:hAnsi="ＭＳ ゴシック" w:cs="á{|F" w:hint="eastAsia"/>
                <w:color w:val="000000" w:themeColor="text1"/>
                <w:kern w:val="0"/>
                <w:sz w:val="15"/>
                <w:szCs w:val="15"/>
              </w:rPr>
              <w:t>しました。</w:t>
            </w:r>
          </w:p>
          <w:p w14:paraId="110E60FC" w14:textId="77777777" w:rsidR="001E43E9" w:rsidRPr="005A7AEA" w:rsidRDefault="001E43E9" w:rsidP="001E43E9">
            <w:pPr>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sz w:val="15"/>
                <w:szCs w:val="15"/>
              </w:rPr>
              <w:t>5</w:t>
            </w:r>
            <w:r w:rsidRPr="005A7AEA">
              <w:rPr>
                <w:rFonts w:ascii="ＭＳ ゴシック" w:eastAsia="ＭＳ ゴシック" w:hAnsi="ＭＳ ゴシック" w:hint="eastAsia"/>
                <w:sz w:val="15"/>
                <w:szCs w:val="15"/>
              </w:rPr>
              <w:t>年</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274</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275</w:t>
            </w: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6</w:t>
            </w:r>
            <w:r w:rsidRPr="005A7AEA">
              <w:rPr>
                <w:rFonts w:ascii="ＭＳ ゴシック" w:eastAsia="ＭＳ ゴシック" w:hAnsi="ＭＳ ゴシック" w:hint="eastAsia"/>
                <w:sz w:val="15"/>
                <w:szCs w:val="15"/>
              </w:rPr>
              <w:t>年</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w:t>
            </w:r>
            <w:r>
              <w:rPr>
                <w:rFonts w:ascii="ＭＳ ゴシック" w:eastAsia="ＭＳ ゴシック" w:hAnsi="ＭＳ ゴシック"/>
                <w:sz w:val="15"/>
                <w:szCs w:val="15"/>
              </w:rPr>
              <w:t>64</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w:t>
            </w:r>
            <w:r>
              <w:rPr>
                <w:rFonts w:ascii="ＭＳ ゴシック" w:eastAsia="ＭＳ ゴシック" w:hAnsi="ＭＳ ゴシック"/>
                <w:sz w:val="15"/>
                <w:szCs w:val="15"/>
              </w:rPr>
              <w:t>6</w:t>
            </w:r>
            <w:r w:rsidRPr="005A7AEA">
              <w:rPr>
                <w:rFonts w:ascii="ＭＳ ゴシック" w:eastAsia="ＭＳ ゴシック" w:hAnsi="ＭＳ ゴシック"/>
                <w:sz w:val="15"/>
                <w:szCs w:val="15"/>
              </w:rPr>
              <w:t>7</w:t>
            </w:r>
            <w:r>
              <w:rPr>
                <w:rFonts w:ascii="ＭＳ ゴシック" w:eastAsia="ＭＳ ゴシック" w:hAnsi="ＭＳ ゴシック" w:hint="eastAsia"/>
                <w:sz w:val="15"/>
                <w:szCs w:val="15"/>
              </w:rPr>
              <w:t>など</w:t>
            </w:r>
          </w:p>
          <w:p w14:paraId="03201B5B" w14:textId="77777777" w:rsidR="001E43E9" w:rsidRDefault="001E43E9" w:rsidP="001E43E9">
            <w:pPr>
              <w:autoSpaceDE w:val="0"/>
              <w:autoSpaceDN w:val="0"/>
              <w:adjustRightInd w:val="0"/>
              <w:ind w:left="181" w:hangingChars="119" w:hanging="181"/>
              <w:jc w:val="left"/>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●考えやすい図</w:t>
            </w:r>
            <w:r>
              <w:rPr>
                <w:rFonts w:ascii="ＭＳ ゴシック" w:eastAsia="ＭＳ ゴシック" w:hAnsi="ＭＳ ゴシック" w:cs="á{|F" w:hint="eastAsia"/>
                <w:kern w:val="0"/>
                <w:sz w:val="15"/>
                <w:szCs w:val="15"/>
              </w:rPr>
              <w:t>や表</w:t>
            </w:r>
            <w:r w:rsidRPr="005A7AEA">
              <w:rPr>
                <w:rFonts w:ascii="ＭＳ ゴシック" w:eastAsia="ＭＳ ゴシック" w:hAnsi="ＭＳ ゴシック" w:cs="á{|F" w:hint="eastAsia"/>
                <w:kern w:val="0"/>
                <w:sz w:val="15"/>
                <w:szCs w:val="15"/>
              </w:rPr>
              <w:t>は児童によって異なるため</w:t>
            </w:r>
            <w:r>
              <w:rPr>
                <w:rFonts w:ascii="ＭＳ ゴシック" w:eastAsia="ＭＳ ゴシック" w:hAnsi="ＭＳ ゴシック" w:cs="á{|F" w:hint="eastAsia"/>
                <w:kern w:val="0"/>
                <w:sz w:val="15"/>
                <w:szCs w:val="15"/>
              </w:rPr>
              <w:t>、テープ</w:t>
            </w:r>
            <w:r w:rsidRPr="005A7AEA">
              <w:rPr>
                <w:rFonts w:ascii="ＭＳ ゴシック" w:eastAsia="ＭＳ ゴシック" w:hAnsi="ＭＳ ゴシック" w:cs="á{|F" w:hint="eastAsia"/>
                <w:kern w:val="0"/>
                <w:sz w:val="15"/>
                <w:szCs w:val="15"/>
              </w:rPr>
              <w:t>図</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線分図</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関係図</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数直線図</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表</w:t>
            </w:r>
            <w:r>
              <w:rPr>
                <w:rFonts w:ascii="ＭＳ ゴシック" w:eastAsia="ＭＳ ゴシック" w:hAnsi="ＭＳ ゴシック" w:cs="á{|F" w:hint="eastAsia"/>
                <w:kern w:val="0"/>
                <w:sz w:val="15"/>
                <w:szCs w:val="15"/>
              </w:rPr>
              <w:t>などを複数提示し、</w:t>
            </w:r>
            <w:r w:rsidRPr="005A7AEA">
              <w:rPr>
                <w:rFonts w:ascii="ＭＳ ゴシック" w:eastAsia="ＭＳ ゴシック" w:hAnsi="ＭＳ ゴシック" w:cs="á{|F" w:hint="eastAsia"/>
                <w:kern w:val="0"/>
                <w:sz w:val="15"/>
                <w:szCs w:val="15"/>
              </w:rPr>
              <w:t>特定のものだけに偏らないように配慮しました。</w:t>
            </w:r>
          </w:p>
        </w:tc>
      </w:tr>
      <w:tr w:rsidR="005D18AE" w:rsidRPr="007F05DA" w14:paraId="5AAC010C" w14:textId="77777777" w:rsidTr="00A0149F">
        <w:trPr>
          <w:trHeight w:val="527"/>
        </w:trPr>
        <w:tc>
          <w:tcPr>
            <w:tcW w:w="421" w:type="dxa"/>
            <w:vMerge/>
            <w:tcBorders>
              <w:bottom w:val="single" w:sz="4" w:space="0" w:color="auto"/>
            </w:tcBorders>
            <w:shd w:val="clear" w:color="auto" w:fill="538135" w:themeFill="accent6" w:themeFillShade="BF"/>
            <w:vAlign w:val="center"/>
          </w:tcPr>
          <w:p w14:paraId="0CC5FB45" w14:textId="77777777" w:rsidR="006C585B" w:rsidRPr="00DD41B3" w:rsidRDefault="006C585B" w:rsidP="006C585B">
            <w:pPr>
              <w:jc w:val="center"/>
              <w:rPr>
                <w:rFonts w:ascii="ＭＳ ゴシック" w:eastAsia="ＭＳ ゴシック" w:hAnsi="ＭＳ ゴシック"/>
                <w:color w:val="FFFFFF" w:themeColor="background1"/>
                <w:szCs w:val="14"/>
              </w:rPr>
            </w:pPr>
          </w:p>
        </w:tc>
        <w:tc>
          <w:tcPr>
            <w:tcW w:w="2268" w:type="dxa"/>
            <w:tcBorders>
              <w:bottom w:val="single" w:sz="4" w:space="0" w:color="auto"/>
            </w:tcBorders>
            <w:shd w:val="clear" w:color="auto" w:fill="C5E0B3" w:themeFill="accent6" w:themeFillTint="66"/>
          </w:tcPr>
          <w:p w14:paraId="22452CE2" w14:textId="529788C7" w:rsidR="006C585B" w:rsidRPr="005A7AEA" w:rsidRDefault="000D3A74" w:rsidP="006C585B">
            <w:pPr>
              <w:pStyle w:val="a4"/>
              <w:numPr>
                <w:ilvl w:val="0"/>
                <w:numId w:val="15"/>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引用されている資料は</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正確で新しいものが使われているか。</w:t>
            </w:r>
          </w:p>
        </w:tc>
        <w:tc>
          <w:tcPr>
            <w:tcW w:w="2409" w:type="dxa"/>
            <w:tcBorders>
              <w:bottom w:val="single" w:sz="4" w:space="0" w:color="auto"/>
            </w:tcBorders>
          </w:tcPr>
          <w:p w14:paraId="52D79106" w14:textId="29A88D22" w:rsidR="006C585B" w:rsidRPr="005A7AEA" w:rsidRDefault="000D3A74" w:rsidP="006C585B">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統計資料は可能な限り最新のものを使用し</w:t>
            </w:r>
            <w:r>
              <w:rPr>
                <w:rFonts w:ascii="ＭＳ ゴシック" w:eastAsia="ＭＳ ゴシック" w:hAnsi="ＭＳ ゴシック" w:hint="eastAsia"/>
                <w:sz w:val="15"/>
                <w:szCs w:val="15"/>
              </w:rPr>
              <w:t>ました</w:t>
            </w:r>
            <w:r w:rsidRPr="005A7AEA">
              <w:rPr>
                <w:rFonts w:ascii="ＭＳ ゴシック" w:eastAsia="ＭＳ ゴシック" w:hAnsi="ＭＳ ゴシック" w:hint="eastAsia"/>
                <w:sz w:val="15"/>
                <w:szCs w:val="15"/>
              </w:rPr>
              <w:t>。</w:t>
            </w:r>
          </w:p>
        </w:tc>
        <w:tc>
          <w:tcPr>
            <w:tcW w:w="5664" w:type="dxa"/>
            <w:tcBorders>
              <w:bottom w:val="single" w:sz="4" w:space="0" w:color="auto"/>
            </w:tcBorders>
          </w:tcPr>
          <w:p w14:paraId="5518BFA9" w14:textId="6EE25CF1" w:rsidR="006C585B" w:rsidRPr="005A7AEA" w:rsidRDefault="000D3A74" w:rsidP="00E345BD">
            <w:pPr>
              <w:autoSpaceDE w:val="0"/>
              <w:autoSpaceDN w:val="0"/>
              <w:adjustRightInd w:val="0"/>
              <w:ind w:left="173" w:hangingChars="114" w:hanging="173"/>
              <w:jc w:val="left"/>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●教材として取り上げて</w:t>
            </w:r>
            <w:r>
              <w:rPr>
                <w:rFonts w:ascii="ＭＳ ゴシック" w:eastAsia="ＭＳ ゴシック" w:hAnsi="ＭＳ ゴシック" w:cs="á{|F" w:hint="eastAsia"/>
                <w:kern w:val="0"/>
                <w:sz w:val="15"/>
                <w:szCs w:val="15"/>
              </w:rPr>
              <w:t>い</w:t>
            </w:r>
            <w:r w:rsidRPr="005A7AEA">
              <w:rPr>
                <w:rFonts w:ascii="ＭＳ ゴシック" w:eastAsia="ＭＳ ゴシック" w:hAnsi="ＭＳ ゴシック" w:cs="á{|F" w:hint="eastAsia"/>
                <w:kern w:val="0"/>
                <w:sz w:val="15"/>
                <w:szCs w:val="15"/>
              </w:rPr>
              <w:t>る統計資料については</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児童に馴染みやすく算数科の指導目標に合ったものとし、正確で新しいものを使用しました。</w:t>
            </w:r>
          </w:p>
          <w:p w14:paraId="32E3727D" w14:textId="5CBD5732" w:rsidR="00600E6D" w:rsidRPr="00B83E73" w:rsidRDefault="000D3A74" w:rsidP="00B83E73">
            <w:pPr>
              <w:ind w:left="176" w:hangingChars="116" w:hanging="176"/>
              <w:rPr>
                <w:rFonts w:ascii="ＭＳ ゴシック" w:eastAsia="ＭＳ ゴシック" w:hAnsi="ＭＳ ゴシック"/>
                <w:sz w:val="15"/>
                <w:szCs w:val="15"/>
              </w:rPr>
            </w:pPr>
            <w:r w:rsidRPr="005A7AEA">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上</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34</w:t>
            </w: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86</w:t>
            </w: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4</w:t>
            </w:r>
            <w:r w:rsidR="00E63049">
              <w:rPr>
                <w:rFonts w:ascii="ＭＳ ゴシック" w:eastAsia="ＭＳ ゴシック" w:hAnsi="ＭＳ ゴシック" w:hint="eastAsia"/>
                <w:sz w:val="15"/>
                <w:szCs w:val="15"/>
              </w:rPr>
              <w:t>下</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106</w:t>
            </w:r>
            <w:r w:rsidR="00385374">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108</w:t>
            </w: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5</w:t>
            </w:r>
            <w:r w:rsidRPr="005A7AEA">
              <w:rPr>
                <w:rFonts w:ascii="ＭＳ ゴシック" w:eastAsia="ＭＳ ゴシック" w:hAnsi="ＭＳ ゴシック" w:hint="eastAsia"/>
                <w:sz w:val="15"/>
                <w:szCs w:val="15"/>
              </w:rPr>
              <w:t>年</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206</w:t>
            </w:r>
            <w:r w:rsidR="00385374">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211</w:t>
            </w: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w:t>
            </w:r>
            <w:r>
              <w:rPr>
                <w:rFonts w:ascii="ＭＳ ゴシック" w:eastAsia="ＭＳ ゴシック" w:hAnsi="ＭＳ ゴシック"/>
                <w:sz w:val="15"/>
                <w:szCs w:val="15"/>
              </w:rPr>
              <w:t>44</w:t>
            </w:r>
            <w:r w:rsidR="00385374">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w:t>
            </w:r>
            <w:r>
              <w:rPr>
                <w:rFonts w:ascii="ＭＳ ゴシック" w:eastAsia="ＭＳ ゴシック" w:hAnsi="ＭＳ ゴシック"/>
                <w:sz w:val="15"/>
                <w:szCs w:val="15"/>
              </w:rPr>
              <w:t>46</w:t>
            </w: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6</w:t>
            </w:r>
            <w:r w:rsidRPr="005A7AEA">
              <w:rPr>
                <w:rFonts w:ascii="ＭＳ ゴシック" w:eastAsia="ＭＳ ゴシック" w:hAnsi="ＭＳ ゴシック" w:hint="eastAsia"/>
                <w:sz w:val="15"/>
                <w:szCs w:val="15"/>
              </w:rPr>
              <w:t>年</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120</w:t>
            </w:r>
            <w:r w:rsidR="00385374">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121</w:t>
            </w:r>
            <w:r w:rsidRPr="005A7AEA">
              <w:rPr>
                <w:rFonts w:ascii="ＭＳ ゴシック" w:eastAsia="ＭＳ ゴシック" w:hAnsi="ＭＳ ゴシック" w:hint="eastAsia"/>
                <w:sz w:val="15"/>
                <w:szCs w:val="15"/>
              </w:rPr>
              <w:t xml:space="preserve">　</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20</w:t>
            </w:r>
            <w:r>
              <w:rPr>
                <w:rFonts w:ascii="ＭＳ ゴシック" w:eastAsia="ＭＳ ゴシック" w:hAnsi="ＭＳ ゴシック"/>
                <w:sz w:val="15"/>
                <w:szCs w:val="15"/>
              </w:rPr>
              <w:t>4</w:t>
            </w:r>
            <w:r w:rsidR="00385374">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2</w:t>
            </w:r>
            <w:r>
              <w:rPr>
                <w:rFonts w:ascii="ＭＳ ゴシック" w:eastAsia="ＭＳ ゴシック" w:hAnsi="ＭＳ ゴシック"/>
                <w:sz w:val="15"/>
                <w:szCs w:val="15"/>
              </w:rPr>
              <w:t>06</w:t>
            </w:r>
            <w:r w:rsidR="00385374">
              <w:rPr>
                <w:rFonts w:ascii="ＭＳ ゴシック" w:eastAsia="ＭＳ ゴシック" w:hAnsi="ＭＳ ゴシック" w:hint="eastAsia"/>
                <w:sz w:val="15"/>
                <w:szCs w:val="15"/>
              </w:rPr>
              <w:t>など</w:t>
            </w:r>
          </w:p>
        </w:tc>
      </w:tr>
      <w:tr w:rsidR="005D18AE" w:rsidRPr="007F05DA" w14:paraId="54BCDF7A" w14:textId="77777777" w:rsidTr="001A6A5E">
        <w:trPr>
          <w:trHeight w:val="1204"/>
        </w:trPr>
        <w:tc>
          <w:tcPr>
            <w:tcW w:w="421" w:type="dxa"/>
            <w:vMerge w:val="restart"/>
            <w:shd w:val="clear" w:color="auto" w:fill="538135" w:themeFill="accent6" w:themeFillShade="BF"/>
            <w:vAlign w:val="center"/>
          </w:tcPr>
          <w:p w14:paraId="2465FB15" w14:textId="1EA299E2" w:rsidR="00F52CBC" w:rsidRDefault="000D3A74" w:rsidP="007E6FE1">
            <w:pPr>
              <w:jc w:val="center"/>
              <w:rPr>
                <w:rFonts w:ascii="ＭＳ ゴシック" w:eastAsia="ＭＳ ゴシック" w:hAnsi="ＭＳ ゴシック"/>
                <w:color w:val="FFFFFF" w:themeColor="background1"/>
                <w:szCs w:val="14"/>
              </w:rPr>
            </w:pPr>
            <w:r>
              <w:rPr>
                <w:rFonts w:ascii="ＭＳ ゴシック" w:eastAsia="ＭＳ ゴシック" w:hAnsi="ＭＳ ゴシック"/>
                <w:color w:val="FFFFFF" w:themeColor="background1"/>
                <w:szCs w:val="14"/>
              </w:rPr>
              <w:t>7</w:t>
            </w:r>
          </w:p>
          <w:p w14:paraId="5263BA24" w14:textId="77777777" w:rsidR="00F933DC" w:rsidRPr="00DD41B3" w:rsidRDefault="00F933DC" w:rsidP="007E6FE1">
            <w:pPr>
              <w:jc w:val="center"/>
              <w:rPr>
                <w:rFonts w:ascii="ＭＳ ゴシック" w:eastAsia="ＭＳ ゴシック" w:hAnsi="ＭＳ ゴシック"/>
                <w:color w:val="FFFFFF" w:themeColor="background1"/>
                <w:szCs w:val="14"/>
              </w:rPr>
            </w:pPr>
          </w:p>
          <w:p w14:paraId="6F91ACA6" w14:textId="5D3BA3DE" w:rsidR="00F52CBC" w:rsidRPr="007E6FE1" w:rsidRDefault="00385374" w:rsidP="007E6FE1">
            <w:pPr>
              <w:jc w:val="center"/>
              <w:rPr>
                <w:rFonts w:ascii="ＭＳ ゴシック" w:eastAsia="ＭＳ ゴシック" w:hAnsi="ＭＳ ゴシック"/>
                <w:color w:val="FFFFFF" w:themeColor="background1"/>
                <w:szCs w:val="14"/>
              </w:rPr>
            </w:pPr>
            <w:r>
              <w:rPr>
                <w:rFonts w:ascii="ＭＳ ゴシック" w:eastAsia="ＭＳ ゴシック" w:hAnsi="ＭＳ ゴシック" w:hint="eastAsia"/>
                <w:color w:val="FFFFFF" w:themeColor="background1"/>
                <w:szCs w:val="14"/>
              </w:rPr>
              <w:t>ユニバーサル</w:t>
            </w:r>
            <w:r w:rsidR="000D3A74" w:rsidRPr="00DD41B3">
              <w:rPr>
                <w:rFonts w:ascii="ＭＳ ゴシック" w:eastAsia="ＭＳ ゴシック" w:hAnsi="ＭＳ ゴシック" w:hint="eastAsia"/>
                <w:color w:val="FFFFFF" w:themeColor="background1"/>
                <w:szCs w:val="14"/>
              </w:rPr>
              <w:t>デザイン</w:t>
            </w:r>
          </w:p>
        </w:tc>
        <w:tc>
          <w:tcPr>
            <w:tcW w:w="2268" w:type="dxa"/>
            <w:shd w:val="clear" w:color="auto" w:fill="C5E0B3" w:themeFill="accent6" w:themeFillTint="66"/>
          </w:tcPr>
          <w:p w14:paraId="4299443B" w14:textId="67DF65B6" w:rsidR="00F52CBC" w:rsidRPr="005A7AEA" w:rsidRDefault="000D3A74" w:rsidP="0087522D">
            <w:pPr>
              <w:pStyle w:val="a4"/>
              <w:numPr>
                <w:ilvl w:val="0"/>
                <w:numId w:val="17"/>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字体は</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視認性が高く読みやすいものになっているか。</w:t>
            </w:r>
          </w:p>
        </w:tc>
        <w:tc>
          <w:tcPr>
            <w:tcW w:w="2409" w:type="dxa"/>
          </w:tcPr>
          <w:p w14:paraId="0CDB62E1" w14:textId="451CCBC1" w:rsidR="00F52CBC" w:rsidRPr="005A7AEA" w:rsidRDefault="000D3A74" w:rsidP="0087522D">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文字の大きさや書体、行間</w:t>
            </w:r>
            <w:r w:rsidR="00385374">
              <w:rPr>
                <w:rFonts w:ascii="ＭＳ ゴシック" w:eastAsia="ＭＳ ゴシック" w:hAnsi="ＭＳ ゴシック" w:hint="eastAsia"/>
                <w:sz w:val="15"/>
                <w:szCs w:val="15"/>
              </w:rPr>
              <w:t>など</w:t>
            </w:r>
            <w:r w:rsidRPr="005A7AEA">
              <w:rPr>
                <w:rFonts w:ascii="ＭＳ ゴシック" w:eastAsia="ＭＳ ゴシック" w:hAnsi="ＭＳ ゴシック" w:hint="eastAsia"/>
                <w:sz w:val="15"/>
                <w:szCs w:val="15"/>
              </w:rPr>
              <w:t>は児童の発達段階を考慮して読みやすいように配慮しました。</w:t>
            </w:r>
          </w:p>
        </w:tc>
        <w:tc>
          <w:tcPr>
            <w:tcW w:w="5664" w:type="dxa"/>
          </w:tcPr>
          <w:p w14:paraId="576D043D" w14:textId="6170167F" w:rsidR="00F52CBC" w:rsidRPr="005A7AEA" w:rsidRDefault="000D3A74" w:rsidP="006C3323">
            <w:pPr>
              <w:autoSpaceDE w:val="0"/>
              <w:autoSpaceDN w:val="0"/>
              <w:adjustRightInd w:val="0"/>
              <w:ind w:left="181" w:hangingChars="119" w:hanging="181"/>
              <w:jc w:val="left"/>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w:t>
            </w:r>
            <w:r w:rsidRPr="00A0149F">
              <w:rPr>
                <w:rFonts w:ascii="ＭＳ ゴシック" w:eastAsia="ＭＳ ゴシック" w:hAnsi="ＭＳ ゴシック" w:cs="á{|F" w:hint="eastAsia"/>
                <w:color w:val="000000" w:themeColor="text1"/>
                <w:kern w:val="0"/>
                <w:sz w:val="15"/>
                <w:szCs w:val="15"/>
              </w:rPr>
              <w:t>文字は国語科との関連を考慮して</w:t>
            </w:r>
            <w:r w:rsidRPr="00A0149F">
              <w:rPr>
                <w:rFonts w:ascii="ＭＳ ゴシック" w:eastAsia="ＭＳ ゴシック" w:hAnsi="ＭＳ ゴシック" w:hint="eastAsia"/>
                <w:color w:val="000000" w:themeColor="text1"/>
                <w:sz w:val="15"/>
                <w:szCs w:val="15"/>
              </w:rPr>
              <w:t>教科書体を基本とし、</w:t>
            </w:r>
            <w:r w:rsidRPr="00A0149F">
              <w:rPr>
                <w:rFonts w:ascii="ＭＳ ゴシック" w:eastAsia="ＭＳ ゴシック" w:hAnsi="ＭＳ ゴシック" w:hint="eastAsia"/>
                <w:color w:val="000000" w:themeColor="text1"/>
                <w:sz w:val="15"/>
                <w:szCs w:val="15"/>
                <w:highlight w:val="yellow"/>
              </w:rPr>
              <w:t>ボディが広くて読みやすい肉厚の字体（</w:t>
            </w:r>
            <w:r w:rsidR="00385374" w:rsidRPr="00A0149F">
              <w:rPr>
                <w:rFonts w:ascii="ＭＳ ゴシック" w:eastAsia="ＭＳ ゴシック" w:hAnsi="ＭＳ ゴシック" w:hint="eastAsia"/>
                <w:color w:val="000000" w:themeColor="text1"/>
                <w:sz w:val="15"/>
                <w:szCs w:val="15"/>
                <w:highlight w:val="yellow"/>
              </w:rPr>
              <w:t>ユニバーサル</w:t>
            </w:r>
            <w:r w:rsidR="00DF770F" w:rsidRPr="00A0149F">
              <w:rPr>
                <w:rFonts w:ascii="ＭＳ ゴシック" w:eastAsia="ＭＳ ゴシック" w:hAnsi="ＭＳ ゴシック" w:hint="eastAsia"/>
                <w:color w:val="000000" w:themeColor="text1"/>
                <w:sz w:val="15"/>
                <w:szCs w:val="15"/>
                <w:highlight w:val="yellow"/>
              </w:rPr>
              <w:t>デザイン</w:t>
            </w:r>
            <w:r w:rsidRPr="00A0149F">
              <w:rPr>
                <w:rFonts w:ascii="ＭＳ ゴシック" w:eastAsia="ＭＳ ゴシック" w:hAnsi="ＭＳ ゴシック" w:hint="eastAsia"/>
                <w:color w:val="000000" w:themeColor="text1"/>
                <w:sz w:val="15"/>
                <w:szCs w:val="15"/>
                <w:highlight w:val="yellow"/>
              </w:rPr>
              <w:t>フォント）</w:t>
            </w:r>
            <w:r w:rsidRPr="00A0149F">
              <w:rPr>
                <w:rFonts w:ascii="ＭＳ ゴシック" w:eastAsia="ＭＳ ゴシック" w:hAnsi="ＭＳ ゴシック" w:hint="eastAsia"/>
                <w:color w:val="000000" w:themeColor="text1"/>
                <w:sz w:val="15"/>
                <w:szCs w:val="15"/>
              </w:rPr>
              <w:t>を使用</w:t>
            </w:r>
            <w:r w:rsidRPr="00A0149F">
              <w:rPr>
                <w:rFonts w:ascii="ＭＳ ゴシック" w:eastAsia="ＭＳ ゴシック" w:hAnsi="ＭＳ ゴシック" w:cs="á{|F" w:hint="eastAsia"/>
                <w:color w:val="000000" w:themeColor="text1"/>
                <w:kern w:val="0"/>
                <w:sz w:val="15"/>
                <w:szCs w:val="15"/>
              </w:rPr>
              <w:t>しました。また、算数用語など強調する太字体についても、</w:t>
            </w:r>
            <w:r w:rsidR="005671B4">
              <w:rPr>
                <w:rFonts w:ascii="ＭＳ ゴシック" w:eastAsia="ＭＳ ゴシック" w:hAnsi="ＭＳ ゴシック" w:cs="á{|F" w:hint="eastAsia"/>
                <w:color w:val="000000" w:themeColor="text1"/>
                <w:kern w:val="0"/>
                <w:sz w:val="15"/>
                <w:szCs w:val="15"/>
              </w:rPr>
              <w:t>点画の正しい「学参フォント」</w:t>
            </w:r>
            <w:r w:rsidRPr="00A0149F">
              <w:rPr>
                <w:rFonts w:ascii="ＭＳ ゴシック" w:eastAsia="ＭＳ ゴシック" w:hAnsi="ＭＳ ゴシック" w:cs="á{|F" w:hint="eastAsia"/>
                <w:color w:val="000000" w:themeColor="text1"/>
                <w:kern w:val="0"/>
                <w:sz w:val="15"/>
                <w:szCs w:val="15"/>
              </w:rPr>
              <w:t>を採用しました。</w:t>
            </w:r>
          </w:p>
          <w:p w14:paraId="0C488256" w14:textId="66C6FDDE" w:rsidR="00B27367" w:rsidRPr="005A7AEA" w:rsidRDefault="000D3A74" w:rsidP="00B83E73">
            <w:pPr>
              <w:autoSpaceDE w:val="0"/>
              <w:autoSpaceDN w:val="0"/>
              <w:adjustRightInd w:val="0"/>
              <w:ind w:left="181" w:hangingChars="119" w:hanging="181"/>
              <w:jc w:val="left"/>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●文字の大きさについては</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児童の発達段階を考慮して</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低学年では大きく、中高学年では徐々に小さくしました。また</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文字間や行間も読みやすく設定しました。</w:t>
            </w:r>
          </w:p>
        </w:tc>
      </w:tr>
      <w:tr w:rsidR="00DF770F" w:rsidRPr="007F05DA" w14:paraId="21C17F92" w14:textId="77777777" w:rsidTr="00A0149F">
        <w:trPr>
          <w:trHeight w:val="547"/>
        </w:trPr>
        <w:tc>
          <w:tcPr>
            <w:tcW w:w="421" w:type="dxa"/>
            <w:vMerge/>
            <w:shd w:val="clear" w:color="auto" w:fill="538135" w:themeFill="accent6" w:themeFillShade="BF"/>
            <w:vAlign w:val="center"/>
          </w:tcPr>
          <w:p w14:paraId="6CD63B09" w14:textId="77777777" w:rsidR="00DF770F" w:rsidRPr="00DD41B3" w:rsidRDefault="00DF770F" w:rsidP="00DF770F">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71A3C1CD" w14:textId="2EFEF101" w:rsidR="00DF770F" w:rsidRPr="005A7AEA" w:rsidRDefault="00DF770F" w:rsidP="00DF770F">
            <w:pPr>
              <w:pStyle w:val="a4"/>
              <w:numPr>
                <w:ilvl w:val="0"/>
                <w:numId w:val="17"/>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様々な色覚特性をもった児童に対する配慮はされているか。</w:t>
            </w:r>
          </w:p>
        </w:tc>
        <w:tc>
          <w:tcPr>
            <w:tcW w:w="2409" w:type="dxa"/>
          </w:tcPr>
          <w:p w14:paraId="324EC74A" w14:textId="1E8E2CF9" w:rsidR="00DF770F" w:rsidRPr="005A7AEA" w:rsidRDefault="00DF770F" w:rsidP="00DF770F">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すべての児童にとって、見やすい色使いに配慮しました。</w:t>
            </w:r>
          </w:p>
        </w:tc>
        <w:tc>
          <w:tcPr>
            <w:tcW w:w="5664" w:type="dxa"/>
          </w:tcPr>
          <w:p w14:paraId="1340386E" w14:textId="7B060C48" w:rsidR="00CB6DB3" w:rsidRPr="00A0149F" w:rsidRDefault="00DF770F" w:rsidP="00B83E73">
            <w:pPr>
              <w:autoSpaceDE w:val="0"/>
              <w:autoSpaceDN w:val="0"/>
              <w:adjustRightInd w:val="0"/>
              <w:ind w:left="181" w:hangingChars="119" w:hanging="181"/>
              <w:jc w:val="left"/>
              <w:rPr>
                <w:rFonts w:ascii="ＭＳ ゴシック" w:eastAsia="ＭＳ ゴシック" w:hAnsi="ＭＳ ゴシック"/>
                <w:color w:val="000000" w:themeColor="text1"/>
                <w:sz w:val="15"/>
                <w:szCs w:val="15"/>
              </w:rPr>
            </w:pPr>
            <w:r w:rsidRPr="00A0149F">
              <w:rPr>
                <w:rFonts w:ascii="ＭＳ ゴシック" w:eastAsia="ＭＳ ゴシック" w:hAnsi="ＭＳ ゴシック" w:cs="á{|F" w:hint="eastAsia"/>
                <w:color w:val="000000" w:themeColor="text1"/>
                <w:kern w:val="0"/>
                <w:sz w:val="15"/>
                <w:szCs w:val="15"/>
              </w:rPr>
              <w:t>●色使いについては、</w:t>
            </w:r>
            <w:r w:rsidR="00CB6DB3" w:rsidRPr="00A0149F">
              <w:rPr>
                <w:rFonts w:ascii="ＭＳ ゴシック" w:eastAsia="ＭＳ ゴシック" w:hAnsi="ＭＳ ゴシック" w:hint="eastAsia"/>
                <w:color w:val="000000" w:themeColor="text1"/>
                <w:sz w:val="15"/>
                <w:szCs w:val="15"/>
                <w:highlight w:val="yellow"/>
              </w:rPr>
              <w:t>カラー</w:t>
            </w:r>
            <w:r w:rsidR="00385374" w:rsidRPr="00A0149F">
              <w:rPr>
                <w:rFonts w:ascii="ＭＳ ゴシック" w:eastAsia="ＭＳ ゴシック" w:hAnsi="ＭＳ ゴシック" w:hint="eastAsia"/>
                <w:color w:val="000000" w:themeColor="text1"/>
                <w:sz w:val="15"/>
                <w:szCs w:val="15"/>
                <w:highlight w:val="yellow"/>
              </w:rPr>
              <w:t>ユニバーサル</w:t>
            </w:r>
            <w:r w:rsidRPr="00A0149F">
              <w:rPr>
                <w:rFonts w:ascii="ＭＳ ゴシック" w:eastAsia="ＭＳ ゴシック" w:hAnsi="ＭＳ ゴシック" w:hint="eastAsia"/>
                <w:color w:val="000000" w:themeColor="text1"/>
                <w:sz w:val="15"/>
                <w:szCs w:val="15"/>
                <w:highlight w:val="yellow"/>
              </w:rPr>
              <w:t>デザイン（</w:t>
            </w:r>
            <w:r w:rsidRPr="00A0149F">
              <w:rPr>
                <w:rFonts w:ascii="ＭＳ ゴシック" w:eastAsia="ＭＳ ゴシック" w:hAnsi="ＭＳ ゴシック"/>
                <w:color w:val="000000" w:themeColor="text1"/>
                <w:sz w:val="15"/>
                <w:szCs w:val="15"/>
                <w:highlight w:val="yellow"/>
              </w:rPr>
              <w:t>CUD</w:t>
            </w:r>
            <w:r w:rsidRPr="00A0149F">
              <w:rPr>
                <w:rFonts w:ascii="ＭＳ ゴシック" w:eastAsia="ＭＳ ゴシック" w:hAnsi="ＭＳ ゴシック" w:hint="eastAsia"/>
                <w:color w:val="000000" w:themeColor="text1"/>
                <w:sz w:val="15"/>
                <w:szCs w:val="15"/>
                <w:highlight w:val="yellow"/>
              </w:rPr>
              <w:t>）の観点から、見分けることが困難な配色は避け、色だけで判断するような情報は扱わない</w:t>
            </w:r>
            <w:r w:rsidR="00385374" w:rsidRPr="00A0149F">
              <w:rPr>
                <w:rFonts w:ascii="ＭＳ ゴシック" w:eastAsia="ＭＳ ゴシック" w:hAnsi="ＭＳ ゴシック" w:cs="á{|F" w:hint="eastAsia"/>
                <w:color w:val="000000" w:themeColor="text1"/>
                <w:kern w:val="0"/>
                <w:sz w:val="15"/>
                <w:szCs w:val="15"/>
              </w:rPr>
              <w:t>など</w:t>
            </w:r>
            <w:r w:rsidRPr="00A0149F">
              <w:rPr>
                <w:rFonts w:ascii="ＭＳ ゴシック" w:eastAsia="ＭＳ ゴシック" w:hAnsi="ＭＳ ゴシック" w:cs="á{|F" w:hint="eastAsia"/>
                <w:color w:val="000000" w:themeColor="text1"/>
                <w:kern w:val="0"/>
                <w:sz w:val="15"/>
                <w:szCs w:val="15"/>
              </w:rPr>
              <w:t>の配慮をしました。</w:t>
            </w:r>
            <w:r w:rsidRPr="00A0149F">
              <w:rPr>
                <w:rFonts w:ascii="ＭＳ ゴシック" w:eastAsia="ＭＳ ゴシック" w:hAnsi="ＭＳ ゴシック" w:hint="eastAsia"/>
                <w:color w:val="000000" w:themeColor="text1"/>
                <w:sz w:val="15"/>
                <w:szCs w:val="15"/>
              </w:rPr>
              <w:t>特に、色覚特性については</w:t>
            </w:r>
            <w:r w:rsidR="00CB6DB3" w:rsidRPr="00A0149F">
              <w:rPr>
                <w:rFonts w:ascii="ＭＳ ゴシック" w:eastAsia="ＭＳ ゴシック" w:hAnsi="ＭＳ ゴシック" w:hint="eastAsia"/>
                <w:color w:val="000000" w:themeColor="text1"/>
                <w:sz w:val="15"/>
                <w:szCs w:val="15"/>
              </w:rPr>
              <w:t>全ページについて専門機関（メディア・ユニバーサル・デザイン協会）の確認を受けています。</w:t>
            </w:r>
          </w:p>
        </w:tc>
      </w:tr>
      <w:tr w:rsidR="005D18AE" w:rsidRPr="007F05DA" w14:paraId="3F01D079" w14:textId="77777777" w:rsidTr="001A6A5E">
        <w:trPr>
          <w:trHeight w:val="168"/>
        </w:trPr>
        <w:tc>
          <w:tcPr>
            <w:tcW w:w="421" w:type="dxa"/>
            <w:vMerge/>
            <w:shd w:val="clear" w:color="auto" w:fill="538135" w:themeFill="accent6" w:themeFillShade="BF"/>
            <w:vAlign w:val="center"/>
          </w:tcPr>
          <w:p w14:paraId="4EF0A998" w14:textId="77777777" w:rsidR="00F52CBC" w:rsidRPr="00DD41B3" w:rsidRDefault="00F52CBC" w:rsidP="00F52CBC">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01A70730" w14:textId="7667687A" w:rsidR="00F52CBC" w:rsidRPr="00F52CBC" w:rsidRDefault="000D3A74" w:rsidP="00F52CBC">
            <w:pPr>
              <w:spacing w:after="100" w:afterAutospacing="1"/>
              <w:ind w:left="176" w:hangingChars="116" w:hanging="176"/>
              <w:rPr>
                <w:rFonts w:ascii="ＭＳ ゴシック" w:eastAsia="ＭＳ ゴシック" w:hAnsi="ＭＳ ゴシック"/>
                <w:sz w:val="15"/>
                <w:szCs w:val="15"/>
              </w:rPr>
            </w:pPr>
            <w:r w:rsidRPr="00F52CBC">
              <w:rPr>
                <w:rFonts w:ascii="ＭＳ ゴシック" w:eastAsia="ＭＳ ゴシック" w:hAnsi="ＭＳ ゴシック" w:hint="eastAsia"/>
                <w:sz w:val="15"/>
                <w:szCs w:val="15"/>
              </w:rPr>
              <w:t>③紙面構成は、読みやすい</w:t>
            </w:r>
            <w:r>
              <w:rPr>
                <w:rFonts w:ascii="ＭＳ ゴシック" w:eastAsia="ＭＳ ゴシック" w:hAnsi="ＭＳ ゴシック" w:hint="eastAsia"/>
                <w:sz w:val="15"/>
                <w:szCs w:val="15"/>
              </w:rPr>
              <w:t>ように</w:t>
            </w:r>
            <w:r w:rsidRPr="00F52CBC">
              <w:rPr>
                <w:rFonts w:ascii="ＭＳ ゴシック" w:eastAsia="ＭＳ ゴシック" w:hAnsi="ＭＳ ゴシック" w:hint="eastAsia"/>
                <w:sz w:val="15"/>
                <w:szCs w:val="15"/>
              </w:rPr>
              <w:t>配慮されているか。</w:t>
            </w:r>
          </w:p>
        </w:tc>
        <w:tc>
          <w:tcPr>
            <w:tcW w:w="2409" w:type="dxa"/>
          </w:tcPr>
          <w:p w14:paraId="7FCB5D2D" w14:textId="0340472C" w:rsidR="00F52CBC" w:rsidRPr="005A7AEA" w:rsidRDefault="000D3A74" w:rsidP="00F52CBC">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一目で紙面構成が理解できるよう、シンプルでメリハリのある紙面構成を工夫しました。</w:t>
            </w:r>
          </w:p>
        </w:tc>
        <w:tc>
          <w:tcPr>
            <w:tcW w:w="5664" w:type="dxa"/>
          </w:tcPr>
          <w:p w14:paraId="38B3FED7" w14:textId="1C9269F0" w:rsidR="00F52CBC" w:rsidRPr="005A7AEA" w:rsidRDefault="000D3A74" w:rsidP="00F52CBC">
            <w:pPr>
              <w:autoSpaceDE w:val="0"/>
              <w:autoSpaceDN w:val="0"/>
              <w:adjustRightInd w:val="0"/>
              <w:ind w:left="181" w:hangingChars="119" w:hanging="181"/>
              <w:jc w:val="left"/>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●紙面を文字でぎっしり埋めず</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写真や挿絵</w:t>
            </w:r>
            <w:r w:rsidR="00385374">
              <w:rPr>
                <w:rFonts w:ascii="ＭＳ ゴシック" w:eastAsia="ＭＳ ゴシック" w:hAnsi="ＭＳ ゴシック" w:cs="á{|F" w:hint="eastAsia"/>
                <w:kern w:val="0"/>
                <w:sz w:val="15"/>
                <w:szCs w:val="15"/>
              </w:rPr>
              <w:t>など</w:t>
            </w:r>
            <w:r w:rsidRPr="005A7AEA">
              <w:rPr>
                <w:rFonts w:ascii="ＭＳ ゴシック" w:eastAsia="ＭＳ ゴシック" w:hAnsi="ＭＳ ゴシック" w:cs="á{|F" w:hint="eastAsia"/>
                <w:kern w:val="0"/>
                <w:sz w:val="15"/>
                <w:szCs w:val="15"/>
              </w:rPr>
              <w:t>を有効に活用したり</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かき込みスペ</w:t>
            </w:r>
            <w:r w:rsidR="005671B4">
              <w:rPr>
                <w:rFonts w:ascii="ＭＳ ゴシック" w:eastAsia="ＭＳ ゴシック" w:hAnsi="ＭＳ ゴシック" w:cs="á{|F" w:hint="eastAsia"/>
                <w:kern w:val="0"/>
                <w:sz w:val="15"/>
                <w:szCs w:val="15"/>
              </w:rPr>
              <w:t>ー</w:t>
            </w:r>
            <w:r w:rsidRPr="005A7AEA">
              <w:rPr>
                <w:rFonts w:ascii="ＭＳ ゴシック" w:eastAsia="ＭＳ ゴシック" w:hAnsi="ＭＳ ゴシック" w:cs="á{|F" w:hint="eastAsia"/>
                <w:kern w:val="0"/>
                <w:sz w:val="15"/>
                <w:szCs w:val="15"/>
              </w:rPr>
              <w:t>スを設定して余白を確保したりするなど</w:t>
            </w:r>
            <w:r>
              <w:rPr>
                <w:rFonts w:ascii="ＭＳ ゴシック" w:eastAsia="ＭＳ ゴシック" w:hAnsi="ＭＳ ゴシック" w:cs="á{|F" w:hint="eastAsia"/>
                <w:kern w:val="0"/>
                <w:sz w:val="15"/>
                <w:szCs w:val="15"/>
              </w:rPr>
              <w:t>、</w:t>
            </w:r>
            <w:r w:rsidRPr="005A7AEA">
              <w:rPr>
                <w:rFonts w:ascii="ＭＳ ゴシック" w:eastAsia="ＭＳ ゴシック" w:hAnsi="ＭＳ ゴシック" w:cs="á{|F" w:hint="eastAsia"/>
                <w:kern w:val="0"/>
                <w:sz w:val="15"/>
                <w:szCs w:val="15"/>
              </w:rPr>
              <w:t>視覚的に内容を</w:t>
            </w:r>
            <w:r>
              <w:rPr>
                <w:rFonts w:ascii="ＭＳ ゴシック" w:eastAsia="ＭＳ ゴシック" w:hAnsi="ＭＳ ゴシック" w:cs="á{|F" w:hint="eastAsia"/>
                <w:kern w:val="0"/>
                <w:sz w:val="15"/>
                <w:szCs w:val="15"/>
              </w:rPr>
              <w:t>捉え</w:t>
            </w:r>
            <w:r w:rsidRPr="005A7AEA">
              <w:rPr>
                <w:rFonts w:ascii="ＭＳ ゴシック" w:eastAsia="ＭＳ ゴシック" w:hAnsi="ＭＳ ゴシック" w:cs="á{|F" w:hint="eastAsia"/>
                <w:kern w:val="0"/>
                <w:sz w:val="15"/>
                <w:szCs w:val="15"/>
              </w:rPr>
              <w:t>やすくなるように配慮しました。</w:t>
            </w:r>
          </w:p>
          <w:p w14:paraId="37C29603" w14:textId="32120FCE" w:rsidR="00A666CF" w:rsidRPr="00B83E73" w:rsidRDefault="000D3A74" w:rsidP="00B83E73">
            <w:pPr>
              <w:autoSpaceDE w:val="0"/>
              <w:autoSpaceDN w:val="0"/>
              <w:adjustRightInd w:val="0"/>
              <w:ind w:left="181" w:hangingChars="119" w:hanging="181"/>
              <w:jc w:val="left"/>
              <w:rPr>
                <w:rFonts w:ascii="ＭＳ ゴシック" w:eastAsia="ＭＳ ゴシック" w:hAnsi="ＭＳ ゴシック"/>
                <w:sz w:val="15"/>
                <w:szCs w:val="15"/>
              </w:rPr>
            </w:pPr>
            <w:r w:rsidRPr="005A7AEA">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1</w:t>
            </w:r>
            <w:r w:rsidRPr="005A7AEA">
              <w:rPr>
                <w:rFonts w:ascii="ＭＳ ゴシック" w:eastAsia="ＭＳ ゴシック" w:hAnsi="ＭＳ ゴシック" w:cs="`Y?" w:hint="eastAsia"/>
                <w:kern w:val="0"/>
                <w:sz w:val="15"/>
                <w:szCs w:val="15"/>
              </w:rPr>
              <w:t>年①</w:t>
            </w:r>
            <w:r w:rsidRPr="005A7AEA">
              <w:rPr>
                <w:rFonts w:ascii="ＭＳ ゴシック" w:eastAsia="ＭＳ ゴシック" w:hAnsi="ＭＳ ゴシック" w:cs="`Y?"/>
                <w:kern w:val="0"/>
                <w:sz w:val="15"/>
                <w:szCs w:val="15"/>
              </w:rPr>
              <w:t>p</w:t>
            </w:r>
            <w:r>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12</w:t>
            </w:r>
            <w:r w:rsidR="00385374">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13</w:t>
            </w:r>
            <w:r w:rsidRPr="005A7AEA">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1</w:t>
            </w:r>
            <w:r w:rsidRPr="005A7AEA">
              <w:rPr>
                <w:rFonts w:ascii="ＭＳ ゴシック" w:eastAsia="ＭＳ ゴシック" w:hAnsi="ＭＳ ゴシック" w:cs="`Y?" w:hint="eastAsia"/>
                <w:kern w:val="0"/>
                <w:sz w:val="15"/>
                <w:szCs w:val="15"/>
              </w:rPr>
              <w:t>年②</w:t>
            </w:r>
            <w:r w:rsidRPr="005A7AEA">
              <w:rPr>
                <w:rFonts w:ascii="ＭＳ ゴシック" w:eastAsia="ＭＳ ゴシック" w:hAnsi="ＭＳ ゴシック" w:cs="`Y?"/>
                <w:kern w:val="0"/>
                <w:sz w:val="15"/>
                <w:szCs w:val="15"/>
              </w:rPr>
              <w:t>p</w:t>
            </w:r>
            <w:r>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4</w:t>
            </w:r>
            <w:r w:rsidR="00385374">
              <w:rPr>
                <w:rFonts w:ascii="ＭＳ ゴシック" w:eastAsia="ＭＳ ゴシック" w:hAnsi="ＭＳ ゴシック" w:cs="`Y?" w:hint="eastAsia"/>
                <w:kern w:val="0"/>
                <w:sz w:val="15"/>
                <w:szCs w:val="15"/>
              </w:rPr>
              <w:t>-</w:t>
            </w:r>
            <w:r w:rsidRPr="005A7AEA">
              <w:rPr>
                <w:rFonts w:ascii="ＭＳ ゴシック" w:eastAsia="ＭＳ ゴシック" w:hAnsi="ＭＳ ゴシック" w:cs="`Y?"/>
                <w:kern w:val="0"/>
                <w:sz w:val="15"/>
                <w:szCs w:val="15"/>
              </w:rPr>
              <w:t>5</w:t>
            </w:r>
            <w:r w:rsidRPr="005A7AEA">
              <w:rPr>
                <w:rFonts w:ascii="ＭＳ ゴシック" w:eastAsia="ＭＳ ゴシック" w:hAnsi="ＭＳ ゴシック" w:cs="`Y?" w:hint="eastAsia"/>
                <w:kern w:val="0"/>
                <w:sz w:val="15"/>
                <w:szCs w:val="15"/>
              </w:rPr>
              <w:t>、</w:t>
            </w:r>
            <w:r>
              <w:rPr>
                <w:rFonts w:ascii="ＭＳ ゴシック" w:eastAsia="ＭＳ ゴシック" w:hAnsi="ＭＳ ゴシック" w:cs="`Y?"/>
                <w:kern w:val="0"/>
                <w:sz w:val="15"/>
                <w:szCs w:val="15"/>
              </w:rPr>
              <w:t>14</w:t>
            </w:r>
            <w:r w:rsidR="00385374">
              <w:rPr>
                <w:rFonts w:ascii="ＭＳ ゴシック" w:eastAsia="ＭＳ ゴシック" w:hAnsi="ＭＳ ゴシック" w:cs="`Y?" w:hint="eastAsia"/>
                <w:kern w:val="0"/>
                <w:sz w:val="15"/>
                <w:szCs w:val="15"/>
              </w:rPr>
              <w:t>-</w:t>
            </w:r>
            <w:r>
              <w:rPr>
                <w:rFonts w:ascii="ＭＳ ゴシック" w:eastAsia="ＭＳ ゴシック" w:hAnsi="ＭＳ ゴシック" w:cs="`Y?"/>
                <w:kern w:val="0"/>
                <w:sz w:val="15"/>
                <w:szCs w:val="15"/>
              </w:rPr>
              <w:t>15</w:t>
            </w:r>
            <w:r>
              <w:rPr>
                <w:rFonts w:ascii="ＭＳ ゴシック" w:eastAsia="ＭＳ ゴシック" w:hAnsi="ＭＳ ゴシック" w:cs="`Y?" w:hint="eastAsia"/>
                <w:kern w:val="0"/>
                <w:sz w:val="15"/>
                <w:szCs w:val="15"/>
              </w:rPr>
              <w:t>、</w:t>
            </w:r>
            <w:r w:rsidRPr="005A7AEA">
              <w:rPr>
                <w:rFonts w:ascii="ＭＳ ゴシック" w:eastAsia="ＭＳ ゴシック" w:hAnsi="ＭＳ ゴシック"/>
                <w:sz w:val="15"/>
                <w:szCs w:val="15"/>
              </w:rPr>
              <w:t>2</w:t>
            </w:r>
            <w:r w:rsidR="00E63049">
              <w:rPr>
                <w:rFonts w:ascii="ＭＳ ゴシック" w:eastAsia="ＭＳ ゴシック" w:hAnsi="ＭＳ ゴシック" w:hint="eastAsia"/>
                <w:sz w:val="15"/>
                <w:szCs w:val="15"/>
              </w:rPr>
              <w:t>上</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13</w:t>
            </w:r>
            <w:r w:rsidRPr="005A7AEA">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3</w:t>
            </w:r>
            <w:r w:rsidR="00E63049">
              <w:rPr>
                <w:rFonts w:ascii="ＭＳ ゴシック" w:eastAsia="ＭＳ ゴシック" w:hAnsi="ＭＳ ゴシック" w:hint="eastAsia"/>
                <w:sz w:val="15"/>
                <w:szCs w:val="15"/>
              </w:rPr>
              <w:t>上</w:t>
            </w:r>
            <w:r w:rsidRPr="005A7AEA">
              <w:rPr>
                <w:rFonts w:ascii="ＭＳ ゴシック" w:eastAsia="ＭＳ ゴシック" w:hAnsi="ＭＳ ゴシック"/>
                <w:sz w:val="15"/>
                <w:szCs w:val="15"/>
              </w:rPr>
              <w:t>p</w:t>
            </w:r>
            <w:r>
              <w:rPr>
                <w:rFonts w:ascii="ＭＳ ゴシック" w:eastAsia="ＭＳ ゴシック" w:hAnsi="ＭＳ ゴシック" w:hint="eastAsia"/>
                <w:sz w:val="15"/>
                <w:szCs w:val="15"/>
              </w:rPr>
              <w:t>.</w:t>
            </w:r>
            <w:r w:rsidRPr="005A7AEA">
              <w:rPr>
                <w:rFonts w:ascii="ＭＳ ゴシック" w:eastAsia="ＭＳ ゴシック" w:hAnsi="ＭＳ ゴシック"/>
                <w:sz w:val="15"/>
                <w:szCs w:val="15"/>
              </w:rPr>
              <w:t>19</w:t>
            </w:r>
            <w:r w:rsidR="00385374">
              <w:rPr>
                <w:rFonts w:ascii="ＭＳ ゴシック" w:eastAsia="ＭＳ ゴシック" w:hAnsi="ＭＳ ゴシック" w:hint="eastAsia"/>
                <w:sz w:val="15"/>
                <w:szCs w:val="15"/>
              </w:rPr>
              <w:t>など</w:t>
            </w:r>
          </w:p>
        </w:tc>
      </w:tr>
      <w:tr w:rsidR="005D18AE" w:rsidRPr="007F05DA" w14:paraId="542508C2" w14:textId="77777777" w:rsidTr="00075F9A">
        <w:trPr>
          <w:trHeight w:val="834"/>
        </w:trPr>
        <w:tc>
          <w:tcPr>
            <w:tcW w:w="421" w:type="dxa"/>
            <w:vMerge w:val="restart"/>
            <w:shd w:val="clear" w:color="auto" w:fill="538135" w:themeFill="accent6" w:themeFillShade="BF"/>
            <w:vAlign w:val="center"/>
          </w:tcPr>
          <w:p w14:paraId="2A05614E" w14:textId="361C5C17" w:rsidR="006C585B" w:rsidRDefault="000D3A74" w:rsidP="006C585B">
            <w:pPr>
              <w:jc w:val="center"/>
              <w:rPr>
                <w:rFonts w:ascii="ＭＳ ゴシック" w:eastAsia="ＭＳ ゴシック" w:hAnsi="ＭＳ ゴシック"/>
                <w:color w:val="FFFFFF" w:themeColor="background1"/>
                <w:szCs w:val="14"/>
              </w:rPr>
            </w:pPr>
            <w:r>
              <w:rPr>
                <w:rFonts w:ascii="ＭＳ ゴシック" w:eastAsia="ＭＳ ゴシック" w:hAnsi="ＭＳ ゴシック"/>
                <w:color w:val="FFFFFF" w:themeColor="background1"/>
                <w:szCs w:val="14"/>
              </w:rPr>
              <w:t>8</w:t>
            </w:r>
          </w:p>
          <w:p w14:paraId="09239AFC" w14:textId="77777777" w:rsidR="007900FA" w:rsidRPr="00DD41B3" w:rsidRDefault="007900FA" w:rsidP="006C585B">
            <w:pPr>
              <w:jc w:val="center"/>
              <w:rPr>
                <w:rFonts w:ascii="ＭＳ ゴシック" w:eastAsia="ＭＳ ゴシック" w:hAnsi="ＭＳ ゴシック"/>
                <w:color w:val="FFFFFF" w:themeColor="background1"/>
                <w:szCs w:val="14"/>
              </w:rPr>
            </w:pPr>
          </w:p>
          <w:p w14:paraId="2B72A6BC" w14:textId="7C4216AB" w:rsidR="006C585B" w:rsidRPr="00DD41B3" w:rsidRDefault="000D3A74" w:rsidP="006C585B">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印刷</w:t>
            </w:r>
          </w:p>
          <w:p w14:paraId="68733304" w14:textId="78FF9C84" w:rsidR="006C585B" w:rsidRPr="00DD41B3" w:rsidRDefault="000D3A74" w:rsidP="006C585B">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w:t>
            </w:r>
          </w:p>
          <w:p w14:paraId="26790D8D" w14:textId="6CE8271A" w:rsidR="006C585B" w:rsidRPr="00DD41B3" w:rsidRDefault="000D3A74" w:rsidP="006C585B">
            <w:pPr>
              <w:jc w:val="center"/>
              <w:rPr>
                <w:rFonts w:ascii="ＭＳ ゴシック" w:eastAsia="ＭＳ ゴシック" w:hAnsi="ＭＳ ゴシック"/>
                <w:color w:val="FFFFFF" w:themeColor="background1"/>
                <w:szCs w:val="14"/>
              </w:rPr>
            </w:pPr>
            <w:r w:rsidRPr="00DD41B3">
              <w:rPr>
                <w:rFonts w:ascii="ＭＳ ゴシック" w:eastAsia="ＭＳ ゴシック" w:hAnsi="ＭＳ ゴシック" w:hint="eastAsia"/>
                <w:color w:val="FFFFFF" w:themeColor="background1"/>
                <w:szCs w:val="14"/>
              </w:rPr>
              <w:t>造本</w:t>
            </w:r>
          </w:p>
        </w:tc>
        <w:tc>
          <w:tcPr>
            <w:tcW w:w="2268" w:type="dxa"/>
            <w:shd w:val="clear" w:color="auto" w:fill="C5E0B3" w:themeFill="accent6" w:themeFillTint="66"/>
          </w:tcPr>
          <w:p w14:paraId="0D099FAF" w14:textId="33D2A24F" w:rsidR="006C585B" w:rsidRPr="005A7AEA" w:rsidRDefault="000D3A74" w:rsidP="006C585B">
            <w:pPr>
              <w:pStyle w:val="a4"/>
              <w:numPr>
                <w:ilvl w:val="0"/>
                <w:numId w:val="16"/>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文字</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挿絵</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写真</w:t>
            </w:r>
            <w:r w:rsidR="00385374">
              <w:rPr>
                <w:rFonts w:ascii="ＭＳ ゴシック" w:eastAsia="ＭＳ ゴシック" w:hAnsi="ＭＳ ゴシック" w:hint="eastAsia"/>
                <w:sz w:val="15"/>
                <w:szCs w:val="15"/>
              </w:rPr>
              <w:t>など</w:t>
            </w:r>
            <w:r w:rsidRPr="005A7AEA">
              <w:rPr>
                <w:rFonts w:ascii="ＭＳ ゴシック" w:eastAsia="ＭＳ ゴシック" w:hAnsi="ＭＳ ゴシック" w:hint="eastAsia"/>
                <w:sz w:val="15"/>
                <w:szCs w:val="15"/>
              </w:rPr>
              <w:t>は</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鮮明に印刷されているか。</w:t>
            </w:r>
          </w:p>
        </w:tc>
        <w:tc>
          <w:tcPr>
            <w:tcW w:w="2409" w:type="dxa"/>
          </w:tcPr>
          <w:p w14:paraId="453FBEA9" w14:textId="2B8B34F2" w:rsidR="006C585B" w:rsidRPr="005A7AEA" w:rsidRDefault="000D3A74" w:rsidP="006C585B">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文字、挿絵、写真</w:t>
            </w:r>
            <w:r w:rsidR="00385374">
              <w:rPr>
                <w:rFonts w:ascii="ＭＳ ゴシック" w:eastAsia="ＭＳ ゴシック" w:hAnsi="ＭＳ ゴシック" w:hint="eastAsia"/>
                <w:sz w:val="15"/>
                <w:szCs w:val="15"/>
              </w:rPr>
              <w:t>など</w:t>
            </w:r>
            <w:r>
              <w:rPr>
                <w:rFonts w:ascii="ＭＳ ゴシック" w:eastAsia="ＭＳ ゴシック" w:hAnsi="ＭＳ ゴシック" w:hint="eastAsia"/>
                <w:sz w:val="15"/>
                <w:szCs w:val="15"/>
              </w:rPr>
              <w:t>を</w:t>
            </w:r>
            <w:r w:rsidRPr="005A7AEA">
              <w:rPr>
                <w:rFonts w:ascii="ＭＳ ゴシック" w:eastAsia="ＭＳ ゴシック" w:hAnsi="ＭＳ ゴシック" w:hint="eastAsia"/>
                <w:sz w:val="15"/>
                <w:szCs w:val="15"/>
              </w:rPr>
              <w:t>、見やすく鮮明に印刷しました。</w:t>
            </w:r>
          </w:p>
        </w:tc>
        <w:tc>
          <w:tcPr>
            <w:tcW w:w="5664" w:type="dxa"/>
          </w:tcPr>
          <w:p w14:paraId="2B716EE8" w14:textId="65822D32" w:rsidR="005A7E6D" w:rsidRPr="00A0149F" w:rsidRDefault="000D3A74" w:rsidP="00A84B6F">
            <w:pPr>
              <w:ind w:left="181" w:hangingChars="119" w:hanging="181"/>
              <w:rPr>
                <w:rFonts w:ascii="ＭＳ ゴシック" w:eastAsia="ＭＳ ゴシック" w:hAnsi="ＭＳ ゴシック" w:cs="á{|F"/>
                <w:color w:val="000000" w:themeColor="text1"/>
                <w:kern w:val="0"/>
                <w:sz w:val="15"/>
                <w:szCs w:val="15"/>
              </w:rPr>
            </w:pPr>
            <w:r w:rsidRPr="00A0149F">
              <w:rPr>
                <w:rFonts w:ascii="ＭＳ ゴシック" w:eastAsia="ＭＳ ゴシック" w:hAnsi="ＭＳ ゴシック" w:cs="á{|F" w:hint="eastAsia"/>
                <w:color w:val="000000" w:themeColor="text1"/>
                <w:kern w:val="0"/>
                <w:sz w:val="15"/>
                <w:szCs w:val="15"/>
              </w:rPr>
              <w:t>●</w:t>
            </w:r>
            <w:r w:rsidRPr="00A0149F">
              <w:rPr>
                <w:rFonts w:ascii="ＭＳ ゴシック" w:eastAsia="ＭＳ ゴシック" w:hAnsi="ＭＳ ゴシック" w:hint="eastAsia"/>
                <w:color w:val="000000" w:themeColor="text1"/>
                <w:sz w:val="15"/>
                <w:szCs w:val="15"/>
              </w:rPr>
              <w:t>文字、挿絵、写真などは、</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hint="eastAsia"/>
                <w:color w:val="000000" w:themeColor="text1"/>
                <w:sz w:val="15"/>
                <w:szCs w:val="15"/>
              </w:rPr>
              <w:t>色の</w:t>
            </w:r>
            <w:r w:rsidR="00CB6DB3" w:rsidRPr="00A0149F">
              <w:rPr>
                <w:rFonts w:ascii="ＭＳ ゴシック" w:eastAsia="ＭＳ ゴシック" w:hAnsi="ＭＳ ゴシック" w:hint="eastAsia"/>
                <w:color w:val="000000" w:themeColor="text1"/>
                <w:sz w:val="15"/>
                <w:szCs w:val="15"/>
              </w:rPr>
              <w:t>カラー</w:t>
            </w:r>
            <w:r w:rsidRPr="00A0149F">
              <w:rPr>
                <w:rFonts w:ascii="ＭＳ ゴシック" w:eastAsia="ＭＳ ゴシック" w:hAnsi="ＭＳ ゴシック" w:hint="eastAsia"/>
                <w:color w:val="000000" w:themeColor="text1"/>
                <w:sz w:val="15"/>
                <w:szCs w:val="15"/>
              </w:rPr>
              <w:t>インクを使って見やすく鮮明に印刷しました。</w:t>
            </w:r>
          </w:p>
          <w:p w14:paraId="4C96B6F8" w14:textId="0758624A" w:rsidR="005A7E6D" w:rsidRPr="00A0149F" w:rsidRDefault="000D3A74" w:rsidP="00A84B6F">
            <w:pPr>
              <w:ind w:left="181" w:hangingChars="119" w:hanging="181"/>
              <w:rPr>
                <w:rFonts w:ascii="ＭＳ ゴシック" w:eastAsia="ＭＳ ゴシック" w:hAnsi="ＭＳ ゴシック" w:cs="á{|F"/>
                <w:color w:val="000000" w:themeColor="text1"/>
                <w:kern w:val="0"/>
                <w:sz w:val="15"/>
                <w:szCs w:val="15"/>
              </w:rPr>
            </w:pPr>
            <w:r w:rsidRPr="00A0149F">
              <w:rPr>
                <w:rFonts w:ascii="ＭＳ ゴシック" w:eastAsia="ＭＳ ゴシック" w:hAnsi="ＭＳ ゴシック" w:cs="á{|F" w:hint="eastAsia"/>
                <w:color w:val="000000" w:themeColor="text1"/>
                <w:kern w:val="0"/>
                <w:sz w:val="15"/>
                <w:szCs w:val="15"/>
              </w:rPr>
              <w:t>●</w:t>
            </w:r>
            <w:r w:rsidRPr="00A0149F">
              <w:rPr>
                <w:rFonts w:ascii="ＭＳ ゴシック" w:eastAsia="ＭＳ ゴシック" w:hAnsi="ＭＳ ゴシック" w:hint="eastAsia"/>
                <w:color w:val="000000" w:themeColor="text1"/>
                <w:sz w:val="15"/>
                <w:szCs w:val="15"/>
                <w:highlight w:val="yellow"/>
              </w:rPr>
              <w:t>挿絵や写真の上に文字が重なる場合は、文字の背景やまわりを白くする</w:t>
            </w:r>
            <w:r w:rsidR="00385374" w:rsidRPr="00A0149F">
              <w:rPr>
                <w:rFonts w:ascii="ＭＳ ゴシック" w:eastAsia="ＭＳ ゴシック" w:hAnsi="ＭＳ ゴシック" w:hint="eastAsia"/>
                <w:color w:val="000000" w:themeColor="text1"/>
                <w:sz w:val="15"/>
                <w:szCs w:val="15"/>
                <w:highlight w:val="yellow"/>
              </w:rPr>
              <w:t>など</w:t>
            </w:r>
            <w:r w:rsidRPr="00A0149F">
              <w:rPr>
                <w:rFonts w:ascii="ＭＳ ゴシック" w:eastAsia="ＭＳ ゴシック" w:hAnsi="ＭＳ ゴシック" w:hint="eastAsia"/>
                <w:color w:val="000000" w:themeColor="text1"/>
                <w:sz w:val="15"/>
                <w:szCs w:val="15"/>
                <w:highlight w:val="yellow"/>
              </w:rPr>
              <w:t>の処理</w:t>
            </w:r>
            <w:r w:rsidRPr="00A0149F">
              <w:rPr>
                <w:rFonts w:ascii="ＭＳ ゴシック" w:eastAsia="ＭＳ ゴシック" w:hAnsi="ＭＳ ゴシック" w:cs="á{|F" w:hint="eastAsia"/>
                <w:color w:val="000000" w:themeColor="text1"/>
                <w:kern w:val="0"/>
                <w:sz w:val="15"/>
                <w:szCs w:val="15"/>
              </w:rPr>
              <w:t>を施して読みやすいように配慮しました。</w:t>
            </w:r>
          </w:p>
          <w:p w14:paraId="39823B2D" w14:textId="79F5302B" w:rsidR="00A47D8A" w:rsidRPr="00B83E73" w:rsidRDefault="000D3A74" w:rsidP="002D3307">
            <w:pPr>
              <w:rPr>
                <w:rFonts w:ascii="ＭＳ ゴシック" w:eastAsia="ＭＳ ゴシック" w:hAnsi="ＭＳ ゴシック"/>
                <w:sz w:val="15"/>
                <w:szCs w:val="15"/>
              </w:rPr>
            </w:pP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s="`Y?"/>
                <w:color w:val="000000" w:themeColor="text1"/>
                <w:kern w:val="0"/>
                <w:sz w:val="15"/>
                <w:szCs w:val="15"/>
              </w:rPr>
              <w:t>1</w:t>
            </w:r>
            <w:r w:rsidRPr="00A0149F">
              <w:rPr>
                <w:rFonts w:ascii="ＭＳ ゴシック" w:eastAsia="ＭＳ ゴシック" w:hAnsi="ＭＳ ゴシック" w:cs="`Y?" w:hint="eastAsia"/>
                <w:color w:val="000000" w:themeColor="text1"/>
                <w:kern w:val="0"/>
                <w:sz w:val="15"/>
                <w:szCs w:val="15"/>
              </w:rPr>
              <w:t>年①</w:t>
            </w:r>
            <w:r w:rsidRPr="00A0149F">
              <w:rPr>
                <w:rFonts w:ascii="ＭＳ ゴシック" w:eastAsia="ＭＳ ゴシック" w:hAnsi="ＭＳ ゴシック" w:cs="`Y?"/>
                <w:color w:val="000000" w:themeColor="text1"/>
                <w:kern w:val="0"/>
                <w:sz w:val="15"/>
                <w:szCs w:val="15"/>
              </w:rPr>
              <w:t>p</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s="`Y?"/>
                <w:color w:val="000000" w:themeColor="text1"/>
                <w:kern w:val="0"/>
                <w:sz w:val="15"/>
                <w:szCs w:val="15"/>
              </w:rPr>
              <w:t>20</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olor w:val="000000" w:themeColor="text1"/>
                <w:sz w:val="15"/>
                <w:szCs w:val="15"/>
              </w:rPr>
              <w:t>2</w:t>
            </w:r>
            <w:r w:rsidR="00E63049"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olor w:val="000000" w:themeColor="text1"/>
                <w:sz w:val="15"/>
                <w:szCs w:val="15"/>
              </w:rPr>
              <w:t>3</w:t>
            </w:r>
            <w:r w:rsidR="00E63049"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olor w:val="000000" w:themeColor="text1"/>
                <w:sz w:val="15"/>
                <w:szCs w:val="15"/>
              </w:rPr>
              <w:t>4</w:t>
            </w:r>
            <w:r w:rsidR="00E63049"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olor w:val="000000" w:themeColor="text1"/>
                <w:sz w:val="15"/>
                <w:szCs w:val="15"/>
              </w:rPr>
              <w:t>5</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olor w:val="000000" w:themeColor="text1"/>
                <w:sz w:val="15"/>
                <w:szCs w:val="15"/>
              </w:rPr>
              <w:t>6</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00385374" w:rsidRPr="00A0149F">
              <w:rPr>
                <w:rFonts w:ascii="ＭＳ ゴシック" w:eastAsia="ＭＳ ゴシック" w:hAnsi="ＭＳ ゴシック" w:hint="eastAsia"/>
                <w:color w:val="000000" w:themeColor="text1"/>
                <w:sz w:val="15"/>
                <w:szCs w:val="15"/>
              </w:rPr>
              <w:t>など</w:t>
            </w:r>
          </w:p>
        </w:tc>
      </w:tr>
      <w:tr w:rsidR="005D18AE" w:rsidRPr="007F05DA" w14:paraId="77EE5979" w14:textId="77777777" w:rsidTr="00C91BBB">
        <w:trPr>
          <w:trHeight w:val="2415"/>
        </w:trPr>
        <w:tc>
          <w:tcPr>
            <w:tcW w:w="421" w:type="dxa"/>
            <w:vMerge/>
            <w:shd w:val="clear" w:color="auto" w:fill="538135" w:themeFill="accent6" w:themeFillShade="BF"/>
            <w:vAlign w:val="center"/>
          </w:tcPr>
          <w:p w14:paraId="2BCDEB65" w14:textId="77777777" w:rsidR="005930C6" w:rsidRPr="00DD41B3" w:rsidRDefault="005930C6" w:rsidP="006C585B">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15CC5145" w14:textId="049B2E58" w:rsidR="005930C6" w:rsidRPr="005A7AEA" w:rsidRDefault="000D3A74" w:rsidP="006C585B">
            <w:pPr>
              <w:pStyle w:val="a4"/>
              <w:numPr>
                <w:ilvl w:val="0"/>
                <w:numId w:val="16"/>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用紙・製本は</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堅牢で使いやすいものになっているか。</w:t>
            </w:r>
          </w:p>
        </w:tc>
        <w:tc>
          <w:tcPr>
            <w:tcW w:w="2409" w:type="dxa"/>
          </w:tcPr>
          <w:p w14:paraId="5A5673CB" w14:textId="175D7758" w:rsidR="005930C6" w:rsidRPr="005A7AEA" w:rsidRDefault="000D3A74" w:rsidP="006C585B">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丈夫で軽い用紙を使用し、堅牢な製本にしました。</w:t>
            </w:r>
          </w:p>
        </w:tc>
        <w:tc>
          <w:tcPr>
            <w:tcW w:w="5664" w:type="dxa"/>
          </w:tcPr>
          <w:p w14:paraId="6B14D514" w14:textId="267415C1" w:rsidR="005930C6" w:rsidRPr="005A7AEA" w:rsidRDefault="000D3A74" w:rsidP="00A84B6F">
            <w:pPr>
              <w:ind w:left="181" w:hangingChars="119" w:hanging="181"/>
              <w:rPr>
                <w:rFonts w:ascii="ＭＳ ゴシック" w:eastAsia="ＭＳ ゴシック" w:hAnsi="ＭＳ ゴシック" w:cs="á{|F"/>
                <w:kern w:val="0"/>
                <w:sz w:val="15"/>
                <w:szCs w:val="15"/>
              </w:rPr>
            </w:pPr>
            <w:r w:rsidRPr="005A7AEA">
              <w:rPr>
                <w:rFonts w:ascii="ＭＳ ゴシック" w:eastAsia="ＭＳ ゴシック" w:hAnsi="ＭＳ ゴシック" w:cs="á{|F" w:hint="eastAsia"/>
                <w:kern w:val="0"/>
                <w:sz w:val="15"/>
                <w:szCs w:val="15"/>
              </w:rPr>
              <w:t>●多様な児童の取り扱いや長期間の使用に耐え得るように</w:t>
            </w:r>
            <w:r>
              <w:rPr>
                <w:rFonts w:ascii="ＭＳ ゴシック" w:eastAsia="ＭＳ ゴシック" w:hAnsi="ＭＳ ゴシック" w:cs="á{|F" w:hint="eastAsia"/>
                <w:kern w:val="0"/>
                <w:sz w:val="15"/>
                <w:szCs w:val="15"/>
              </w:rPr>
              <w:t>、</w:t>
            </w:r>
            <w:r w:rsidR="00690A37">
              <w:rPr>
                <w:rFonts w:ascii="ＭＳ ゴシック" w:eastAsia="ＭＳ ゴシック" w:hAnsi="ＭＳ ゴシック" w:cs="á{|F" w:hint="eastAsia"/>
                <w:kern w:val="0"/>
                <w:sz w:val="15"/>
                <w:szCs w:val="15"/>
              </w:rPr>
              <w:t>開きやすく、強度が保てる「あじろ綴じ」を採用し、</w:t>
            </w:r>
            <w:r w:rsidRPr="005A7AEA">
              <w:rPr>
                <w:rFonts w:ascii="ＭＳ ゴシック" w:eastAsia="ＭＳ ゴシック" w:hAnsi="ＭＳ ゴシック" w:cs="á{|F" w:hint="eastAsia"/>
                <w:kern w:val="0"/>
                <w:sz w:val="15"/>
                <w:szCs w:val="15"/>
              </w:rPr>
              <w:t xml:space="preserve">きわめて堅牢に製本しました。　</w:t>
            </w:r>
          </w:p>
          <w:p w14:paraId="47623DAC" w14:textId="621D9B6C" w:rsidR="005930C6" w:rsidRPr="00A0149F" w:rsidRDefault="000D3A74" w:rsidP="00A84B6F">
            <w:pPr>
              <w:ind w:left="181" w:hangingChars="119" w:hanging="181"/>
              <w:rPr>
                <w:rFonts w:ascii="ＭＳ ゴシック" w:eastAsia="ＭＳ ゴシック" w:hAnsi="ＭＳ ゴシック" w:cs="á{|F"/>
                <w:color w:val="000000" w:themeColor="text1"/>
                <w:kern w:val="0"/>
                <w:sz w:val="15"/>
                <w:szCs w:val="15"/>
              </w:rPr>
            </w:pPr>
            <w:r w:rsidRPr="005A7AEA">
              <w:rPr>
                <w:rFonts w:ascii="ＭＳ ゴシック" w:eastAsia="ＭＳ ゴシック" w:hAnsi="ＭＳ ゴシック" w:cs="á{|F" w:hint="eastAsia"/>
                <w:kern w:val="0"/>
                <w:sz w:val="15"/>
                <w:szCs w:val="15"/>
              </w:rPr>
              <w:t>●</w:t>
            </w:r>
            <w:r w:rsidRPr="00A0149F">
              <w:rPr>
                <w:rFonts w:ascii="ＭＳ ゴシック" w:eastAsia="ＭＳ ゴシック" w:hAnsi="ＭＳ ゴシック" w:cs="á{|F" w:hint="eastAsia"/>
                <w:color w:val="000000" w:themeColor="text1"/>
                <w:kern w:val="0"/>
                <w:sz w:val="15"/>
                <w:szCs w:val="15"/>
              </w:rPr>
              <w:t>表紙・裏表紙には汚れにくく丈夫な加工を施しました。また、</w:t>
            </w:r>
            <w:r w:rsidRPr="00A0149F">
              <w:rPr>
                <w:rFonts w:ascii="ＭＳ ゴシック" w:eastAsia="ＭＳ ゴシック" w:hAnsi="ＭＳ ゴシック" w:hint="eastAsia"/>
                <w:color w:val="000000" w:themeColor="text1"/>
                <w:sz w:val="15"/>
                <w:szCs w:val="15"/>
              </w:rPr>
              <w:t>裏表紙の氏名欄には、鉛筆でも書き込みがしやすいように加工</w:t>
            </w:r>
            <w:r w:rsidRPr="00A0149F">
              <w:rPr>
                <w:rFonts w:ascii="ＭＳ ゴシック" w:eastAsia="ＭＳ ゴシック" w:hAnsi="ＭＳ ゴシック" w:cs="á{|F" w:hint="eastAsia"/>
                <w:color w:val="000000" w:themeColor="text1"/>
                <w:kern w:val="0"/>
                <w:sz w:val="15"/>
                <w:szCs w:val="15"/>
              </w:rPr>
              <w:t>しました。</w:t>
            </w:r>
          </w:p>
          <w:p w14:paraId="1126943F" w14:textId="4E7359FD" w:rsidR="005930C6" w:rsidRPr="00A0149F" w:rsidRDefault="000D3A74" w:rsidP="00A84B6F">
            <w:pPr>
              <w:ind w:left="181" w:hangingChars="119" w:hanging="181"/>
              <w:rPr>
                <w:rFonts w:ascii="ＭＳ ゴシック" w:eastAsia="ＭＳ ゴシック" w:hAnsi="ＭＳ ゴシック" w:cs="á{|F"/>
                <w:color w:val="000000" w:themeColor="text1"/>
                <w:kern w:val="0"/>
                <w:sz w:val="15"/>
                <w:szCs w:val="15"/>
              </w:rPr>
            </w:pPr>
            <w:r w:rsidRPr="00A0149F">
              <w:rPr>
                <w:rFonts w:ascii="ＭＳ ゴシック" w:eastAsia="ＭＳ ゴシック" w:hAnsi="ＭＳ ゴシック" w:cs="á{|F" w:hint="eastAsia"/>
                <w:color w:val="000000" w:themeColor="text1"/>
                <w:kern w:val="0"/>
                <w:sz w:val="15"/>
                <w:szCs w:val="15"/>
              </w:rPr>
              <w:t>●</w:t>
            </w:r>
            <w:r w:rsidRPr="00A0149F">
              <w:rPr>
                <w:rFonts w:ascii="ＭＳ ゴシック" w:eastAsia="ＭＳ ゴシック" w:hAnsi="ＭＳ ゴシック" w:cs="á{|F"/>
                <w:color w:val="000000" w:themeColor="text1"/>
                <w:kern w:val="0"/>
                <w:sz w:val="15"/>
                <w:szCs w:val="15"/>
              </w:rPr>
              <w:t>1</w:t>
            </w:r>
            <w:r w:rsidRPr="00A0149F">
              <w:rPr>
                <w:rFonts w:ascii="ＭＳ ゴシック" w:eastAsia="ＭＳ ゴシック" w:hAnsi="ＭＳ ゴシック" w:cs="á{|F" w:hint="eastAsia"/>
                <w:color w:val="000000" w:themeColor="text1"/>
                <w:kern w:val="0"/>
                <w:sz w:val="15"/>
                <w:szCs w:val="15"/>
              </w:rPr>
              <w:t>年の</w:t>
            </w:r>
            <w:r w:rsidRPr="00A0149F">
              <w:rPr>
                <w:rFonts w:ascii="ＭＳ ゴシック" w:eastAsia="ＭＳ ゴシック" w:hAnsi="ＭＳ ゴシック" w:hint="eastAsia"/>
                <w:color w:val="000000" w:themeColor="text1"/>
                <w:sz w:val="15"/>
                <w:szCs w:val="15"/>
                <w:highlight w:val="yellow"/>
              </w:rPr>
              <w:t>「すたあと　ぶっく」</w:t>
            </w:r>
            <w:r w:rsidRPr="00A0149F">
              <w:rPr>
                <w:rFonts w:ascii="ＭＳ ゴシック" w:eastAsia="ＭＳ ゴシック" w:hAnsi="ＭＳ ゴシック" w:hint="eastAsia"/>
                <w:color w:val="000000" w:themeColor="text1"/>
                <w:sz w:val="15"/>
                <w:szCs w:val="15"/>
              </w:rPr>
              <w:t>では、</w:t>
            </w:r>
            <w:r w:rsidRPr="00A0149F">
              <w:rPr>
                <w:rFonts w:ascii="ＭＳ ゴシック" w:eastAsia="ＭＳ ゴシック" w:hAnsi="ＭＳ ゴシック" w:hint="eastAsia"/>
                <w:color w:val="000000" w:themeColor="text1"/>
                <w:sz w:val="15"/>
                <w:szCs w:val="15"/>
                <w:highlight w:val="yellow"/>
              </w:rPr>
              <w:t>書き込んだり消したりしやすい</w:t>
            </w:r>
            <w:r w:rsidRPr="00A0149F">
              <w:rPr>
                <w:rFonts w:ascii="ＭＳ ゴシック" w:eastAsia="ＭＳ ゴシック" w:hAnsi="ＭＳ ゴシック" w:hint="eastAsia"/>
                <w:color w:val="000000" w:themeColor="text1"/>
                <w:sz w:val="15"/>
                <w:szCs w:val="15"/>
              </w:rPr>
              <w:t>ように、特別な用紙を使用</w:t>
            </w:r>
            <w:r w:rsidRPr="00A0149F">
              <w:rPr>
                <w:rFonts w:ascii="ＭＳ ゴシック" w:eastAsia="ＭＳ ゴシック" w:hAnsi="ＭＳ ゴシック" w:cs="á{|F" w:hint="eastAsia"/>
                <w:color w:val="000000" w:themeColor="text1"/>
                <w:kern w:val="0"/>
                <w:sz w:val="15"/>
                <w:szCs w:val="15"/>
              </w:rPr>
              <w:t>するとともに、</w:t>
            </w:r>
            <w:r w:rsidRPr="00A0149F">
              <w:rPr>
                <w:rFonts w:ascii="ＭＳ ゴシック" w:eastAsia="ＭＳ ゴシック" w:hAnsi="ＭＳ ゴシック" w:hint="eastAsia"/>
                <w:color w:val="000000" w:themeColor="text1"/>
                <w:sz w:val="15"/>
                <w:szCs w:val="15"/>
              </w:rPr>
              <w:t>ブロックの操作がしやすいように</w:t>
            </w:r>
            <w:r w:rsidRPr="00A0149F">
              <w:rPr>
                <w:rFonts w:ascii="ＭＳ ゴシック" w:eastAsia="ＭＳ ゴシック" w:hAnsi="ＭＳ ゴシック" w:hint="eastAsia"/>
                <w:color w:val="000000" w:themeColor="text1"/>
                <w:sz w:val="15"/>
                <w:szCs w:val="15"/>
                <w:highlight w:val="yellow"/>
              </w:rPr>
              <w:t>中綴じの製本形式</w:t>
            </w:r>
            <w:r w:rsidRPr="00A0149F">
              <w:rPr>
                <w:rFonts w:ascii="ＭＳ ゴシック" w:eastAsia="ＭＳ ゴシック" w:hAnsi="ＭＳ ゴシック" w:hint="eastAsia"/>
                <w:color w:val="000000" w:themeColor="text1"/>
                <w:sz w:val="15"/>
                <w:szCs w:val="15"/>
              </w:rPr>
              <w:t>を採用</w:t>
            </w:r>
            <w:r w:rsidRPr="00A0149F">
              <w:rPr>
                <w:rFonts w:ascii="ＭＳ ゴシック" w:eastAsia="ＭＳ ゴシック" w:hAnsi="ＭＳ ゴシック" w:cs="á{|F" w:hint="eastAsia"/>
                <w:color w:val="000000" w:themeColor="text1"/>
                <w:kern w:val="0"/>
                <w:sz w:val="15"/>
                <w:szCs w:val="15"/>
              </w:rPr>
              <w:t>しました。</w:t>
            </w:r>
          </w:p>
          <w:p w14:paraId="3FDD4043" w14:textId="5F472A9B" w:rsidR="005930C6" w:rsidRPr="00A0149F" w:rsidRDefault="000D3A74" w:rsidP="00A84B6F">
            <w:pPr>
              <w:ind w:left="181" w:hangingChars="119" w:hanging="181"/>
              <w:rPr>
                <w:rFonts w:ascii="ＭＳ ゴシック" w:eastAsia="ＭＳ ゴシック" w:hAnsi="ＭＳ ゴシック" w:cs="á{|F"/>
                <w:color w:val="000000" w:themeColor="text1"/>
                <w:kern w:val="0"/>
                <w:sz w:val="15"/>
                <w:szCs w:val="15"/>
              </w:rPr>
            </w:pPr>
            <w:r w:rsidRPr="00A0149F">
              <w:rPr>
                <w:rFonts w:ascii="ＭＳ ゴシック" w:eastAsia="ＭＳ ゴシック" w:hAnsi="ＭＳ ゴシック" w:cs="á{|F" w:hint="eastAsia"/>
                <w:color w:val="000000" w:themeColor="text1"/>
                <w:kern w:val="0"/>
                <w:sz w:val="15"/>
                <w:szCs w:val="15"/>
              </w:rPr>
              <w:t>●</w:t>
            </w:r>
            <w:r w:rsidRPr="00A0149F">
              <w:rPr>
                <w:rFonts w:ascii="ＭＳ ゴシック" w:eastAsia="ＭＳ ゴシック" w:hAnsi="ＭＳ ゴシック" w:hint="eastAsia"/>
                <w:color w:val="000000" w:themeColor="text1"/>
                <w:sz w:val="15"/>
                <w:szCs w:val="15"/>
                <w:highlight w:val="yellow"/>
              </w:rPr>
              <w:t>巻末の</w:t>
            </w:r>
            <w:r w:rsidR="00DF770F" w:rsidRPr="00A0149F">
              <w:rPr>
                <w:rFonts w:ascii="ＭＳ ゴシック" w:eastAsia="ＭＳ ゴシック" w:hAnsi="ＭＳ ゴシック" w:hint="eastAsia"/>
                <w:color w:val="000000" w:themeColor="text1"/>
                <w:sz w:val="15"/>
                <w:szCs w:val="15"/>
                <w:highlight w:val="yellow"/>
              </w:rPr>
              <w:t>付録</w:t>
            </w:r>
            <w:r w:rsidRPr="00A0149F">
              <w:rPr>
                <w:rFonts w:ascii="ＭＳ ゴシック" w:eastAsia="ＭＳ ゴシック" w:hAnsi="ＭＳ ゴシック" w:hint="eastAsia"/>
                <w:color w:val="000000" w:themeColor="text1"/>
                <w:sz w:val="15"/>
                <w:szCs w:val="15"/>
              </w:rPr>
              <w:t>には、</w:t>
            </w:r>
            <w:r w:rsidRPr="00A0149F">
              <w:rPr>
                <w:rFonts w:ascii="ＭＳ ゴシック" w:eastAsia="ＭＳ ゴシック" w:hAnsi="ＭＳ ゴシック" w:hint="eastAsia"/>
                <w:color w:val="000000" w:themeColor="text1"/>
                <w:sz w:val="15"/>
                <w:szCs w:val="15"/>
                <w:highlight w:val="yellow"/>
              </w:rPr>
              <w:t>丈夫な厚紙や書き込みのしやすい紙</w:t>
            </w:r>
            <w:r w:rsidRPr="00A0149F">
              <w:rPr>
                <w:rFonts w:ascii="ＭＳ ゴシック" w:eastAsia="ＭＳ ゴシック" w:hAnsi="ＭＳ ゴシック" w:hint="eastAsia"/>
                <w:color w:val="000000" w:themeColor="text1"/>
                <w:sz w:val="15"/>
                <w:szCs w:val="15"/>
              </w:rPr>
              <w:t>などを使用</w:t>
            </w:r>
            <w:r w:rsidRPr="00A0149F">
              <w:rPr>
                <w:rFonts w:ascii="ＭＳ ゴシック" w:eastAsia="ＭＳ ゴシック" w:hAnsi="ＭＳ ゴシック" w:cs="á{|F" w:hint="eastAsia"/>
                <w:color w:val="000000" w:themeColor="text1"/>
                <w:kern w:val="0"/>
                <w:sz w:val="15"/>
                <w:szCs w:val="15"/>
              </w:rPr>
              <w:t>し、児童が活動しやすいように工夫しました。</w:t>
            </w:r>
          </w:p>
          <w:p w14:paraId="41A527A2" w14:textId="4E45D5C2" w:rsidR="00CA42B6" w:rsidRPr="005A7AEA" w:rsidRDefault="000D3A74" w:rsidP="00B83E73">
            <w:pPr>
              <w:ind w:left="181" w:hangingChars="119" w:hanging="181"/>
              <w:rPr>
                <w:rFonts w:ascii="ＭＳ ゴシック" w:eastAsia="ＭＳ ゴシック" w:hAnsi="ＭＳ ゴシック"/>
                <w:sz w:val="15"/>
                <w:szCs w:val="15"/>
              </w:rPr>
            </w:pP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olor w:val="000000" w:themeColor="text1"/>
                <w:sz w:val="15"/>
                <w:szCs w:val="15"/>
              </w:rPr>
              <w:t>2</w:t>
            </w:r>
            <w:r w:rsidR="00E63049"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135</w:t>
            </w:r>
            <w:r w:rsidR="00385374"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136</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w:t>
            </w:r>
            <w:r w:rsidR="00E63049"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133</w:t>
            </w:r>
            <w:r w:rsidR="00385374"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135</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3</w:t>
            </w:r>
            <w:r w:rsidR="00E63049"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145</w:t>
            </w:r>
            <w:r w:rsidR="00385374"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147</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3</w:t>
            </w:r>
            <w:r w:rsidR="00E63049"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129</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00E63049"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161</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5</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281</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6</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271</w:t>
            </w:r>
            <w:r w:rsidR="00385374" w:rsidRPr="00A0149F">
              <w:rPr>
                <w:rFonts w:ascii="ＭＳ ゴシック" w:eastAsia="ＭＳ ゴシック" w:hAnsi="ＭＳ ゴシック" w:hint="eastAsia"/>
                <w:color w:val="000000" w:themeColor="text1"/>
                <w:sz w:val="15"/>
                <w:szCs w:val="15"/>
              </w:rPr>
              <w:t>など</w:t>
            </w:r>
          </w:p>
        </w:tc>
      </w:tr>
      <w:tr w:rsidR="005D18AE" w:rsidRPr="007F05DA" w14:paraId="14F5FE09" w14:textId="77777777" w:rsidTr="00075F9A">
        <w:trPr>
          <w:trHeight w:val="204"/>
        </w:trPr>
        <w:tc>
          <w:tcPr>
            <w:tcW w:w="421" w:type="dxa"/>
            <w:vMerge/>
            <w:shd w:val="clear" w:color="auto" w:fill="538135" w:themeFill="accent6" w:themeFillShade="BF"/>
            <w:vAlign w:val="center"/>
          </w:tcPr>
          <w:p w14:paraId="62B907B0" w14:textId="77777777" w:rsidR="006C585B" w:rsidRPr="00DD41B3" w:rsidRDefault="006C585B" w:rsidP="006C585B">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6F68D196" w14:textId="1037520F" w:rsidR="006C585B" w:rsidRPr="005A7AEA" w:rsidRDefault="000D3A74" w:rsidP="006C585B">
            <w:pPr>
              <w:pStyle w:val="a4"/>
              <w:numPr>
                <w:ilvl w:val="0"/>
                <w:numId w:val="16"/>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環境や</w:t>
            </w:r>
            <w:r w:rsidR="00CB6DB3">
              <w:rPr>
                <w:rFonts w:ascii="ＭＳ ゴシック" w:eastAsia="ＭＳ ゴシック" w:hAnsi="ＭＳ ゴシック" w:hint="eastAsia"/>
                <w:sz w:val="15"/>
                <w:szCs w:val="15"/>
              </w:rPr>
              <w:t>アレルギー</w:t>
            </w:r>
            <w:r w:rsidRPr="005A7AEA">
              <w:rPr>
                <w:rFonts w:ascii="ＭＳ ゴシック" w:eastAsia="ＭＳ ゴシック" w:hAnsi="ＭＳ ゴシック" w:hint="eastAsia"/>
                <w:sz w:val="15"/>
                <w:szCs w:val="15"/>
              </w:rPr>
              <w:t>に対して配慮されているか。</w:t>
            </w:r>
          </w:p>
        </w:tc>
        <w:tc>
          <w:tcPr>
            <w:tcW w:w="2409" w:type="dxa"/>
          </w:tcPr>
          <w:p w14:paraId="233D61DA" w14:textId="67BD4AB1" w:rsidR="006C585B" w:rsidRPr="005A7AEA" w:rsidRDefault="000D3A74" w:rsidP="006C585B">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用紙・印刷において、環境や</w:t>
            </w:r>
            <w:r w:rsidR="00CB6DB3">
              <w:rPr>
                <w:rFonts w:ascii="ＭＳ ゴシック" w:eastAsia="ＭＳ ゴシック" w:hAnsi="ＭＳ ゴシック" w:hint="eastAsia"/>
                <w:sz w:val="15"/>
                <w:szCs w:val="15"/>
              </w:rPr>
              <w:t>アレルギー</w:t>
            </w:r>
            <w:r w:rsidR="00385374">
              <w:rPr>
                <w:rFonts w:ascii="ＭＳ ゴシック" w:eastAsia="ＭＳ ゴシック" w:hAnsi="ＭＳ ゴシック" w:hint="eastAsia"/>
                <w:sz w:val="15"/>
                <w:szCs w:val="15"/>
              </w:rPr>
              <w:t>など</w:t>
            </w:r>
            <w:r w:rsidRPr="005A7AEA">
              <w:rPr>
                <w:rFonts w:ascii="ＭＳ ゴシック" w:eastAsia="ＭＳ ゴシック" w:hAnsi="ＭＳ ゴシック" w:hint="eastAsia"/>
                <w:sz w:val="15"/>
                <w:szCs w:val="15"/>
              </w:rPr>
              <w:t>に配慮しました。</w:t>
            </w:r>
          </w:p>
        </w:tc>
        <w:tc>
          <w:tcPr>
            <w:tcW w:w="5664" w:type="dxa"/>
          </w:tcPr>
          <w:p w14:paraId="04DFB381" w14:textId="20932077" w:rsidR="006C585B" w:rsidRPr="00A0149F" w:rsidRDefault="000D3A74" w:rsidP="00A84B6F">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cs="á{|F" w:hint="eastAsia"/>
                <w:color w:val="000000" w:themeColor="text1"/>
                <w:kern w:val="0"/>
                <w:sz w:val="15"/>
                <w:szCs w:val="15"/>
              </w:rPr>
              <w:t>●</w:t>
            </w:r>
            <w:r w:rsidRPr="00A0149F">
              <w:rPr>
                <w:rFonts w:ascii="ＭＳ ゴシック" w:eastAsia="ＭＳ ゴシック" w:hAnsi="ＭＳ ゴシック" w:hint="eastAsia"/>
                <w:color w:val="000000" w:themeColor="text1"/>
                <w:sz w:val="15"/>
                <w:szCs w:val="15"/>
                <w:highlight w:val="yellow"/>
              </w:rPr>
              <w:t>環境に優しい再生紙</w:t>
            </w:r>
            <w:r w:rsidRPr="00A0149F">
              <w:rPr>
                <w:rFonts w:ascii="ＭＳ ゴシック" w:eastAsia="ＭＳ ゴシック" w:hAnsi="ＭＳ ゴシック" w:hint="eastAsia"/>
                <w:color w:val="000000" w:themeColor="text1"/>
                <w:sz w:val="15"/>
                <w:szCs w:val="15"/>
              </w:rPr>
              <w:t>や</w:t>
            </w:r>
            <w:r w:rsidRPr="00A0149F">
              <w:rPr>
                <w:rFonts w:ascii="ＭＳ ゴシック" w:eastAsia="ＭＳ ゴシック" w:hAnsi="ＭＳ ゴシック" w:hint="eastAsia"/>
                <w:color w:val="000000" w:themeColor="text1"/>
                <w:sz w:val="15"/>
                <w:szCs w:val="15"/>
                <w:highlight w:val="yellow"/>
              </w:rPr>
              <w:t>化学物質をおさえた植物油インキ</w:t>
            </w:r>
            <w:r w:rsidRPr="00A0149F">
              <w:rPr>
                <w:rFonts w:ascii="ＭＳ ゴシック" w:eastAsia="ＭＳ ゴシック" w:hAnsi="ＭＳ ゴシック" w:hint="eastAsia"/>
                <w:color w:val="000000" w:themeColor="text1"/>
                <w:sz w:val="15"/>
                <w:szCs w:val="15"/>
              </w:rPr>
              <w:t>を使用する</w:t>
            </w:r>
            <w:r w:rsidRPr="00A0149F">
              <w:rPr>
                <w:rFonts w:ascii="ＭＳ ゴシック" w:eastAsia="ＭＳ ゴシック" w:hAnsi="ＭＳ ゴシック" w:cs="á{|F" w:hint="eastAsia"/>
                <w:color w:val="000000" w:themeColor="text1"/>
                <w:kern w:val="0"/>
                <w:sz w:val="15"/>
                <w:szCs w:val="15"/>
              </w:rPr>
              <w:t>など、環境や</w:t>
            </w:r>
            <w:r w:rsidR="00CB6DB3" w:rsidRPr="00A0149F">
              <w:rPr>
                <w:rFonts w:ascii="ＭＳ ゴシック" w:eastAsia="ＭＳ ゴシック" w:hAnsi="ＭＳ ゴシック" w:cs="á{|F" w:hint="eastAsia"/>
                <w:color w:val="000000" w:themeColor="text1"/>
                <w:kern w:val="0"/>
                <w:sz w:val="15"/>
                <w:szCs w:val="15"/>
              </w:rPr>
              <w:t>アレルギー</w:t>
            </w:r>
            <w:r w:rsidRPr="00A0149F">
              <w:rPr>
                <w:rFonts w:ascii="ＭＳ ゴシック" w:eastAsia="ＭＳ ゴシック" w:hAnsi="ＭＳ ゴシック" w:cs="á{|F" w:hint="eastAsia"/>
                <w:color w:val="000000" w:themeColor="text1"/>
                <w:kern w:val="0"/>
                <w:sz w:val="15"/>
                <w:szCs w:val="15"/>
              </w:rPr>
              <w:t>に配慮しました。</w:t>
            </w:r>
          </w:p>
        </w:tc>
      </w:tr>
      <w:tr w:rsidR="005D18AE" w:rsidRPr="007F05DA" w14:paraId="2847AD29" w14:textId="77777777" w:rsidTr="00075F9A">
        <w:trPr>
          <w:trHeight w:val="63"/>
        </w:trPr>
        <w:tc>
          <w:tcPr>
            <w:tcW w:w="421" w:type="dxa"/>
            <w:vMerge/>
            <w:shd w:val="clear" w:color="auto" w:fill="538135" w:themeFill="accent6" w:themeFillShade="BF"/>
            <w:vAlign w:val="center"/>
          </w:tcPr>
          <w:p w14:paraId="3C1F4C27" w14:textId="77777777" w:rsidR="006C585B" w:rsidRPr="00DD41B3" w:rsidRDefault="006C585B" w:rsidP="006C585B">
            <w:pPr>
              <w:jc w:val="center"/>
              <w:rPr>
                <w:rFonts w:ascii="ＭＳ ゴシック" w:eastAsia="ＭＳ ゴシック" w:hAnsi="ＭＳ ゴシック"/>
                <w:color w:val="FFFFFF" w:themeColor="background1"/>
                <w:szCs w:val="14"/>
              </w:rPr>
            </w:pPr>
          </w:p>
        </w:tc>
        <w:tc>
          <w:tcPr>
            <w:tcW w:w="2268" w:type="dxa"/>
            <w:shd w:val="clear" w:color="auto" w:fill="C5E0B3" w:themeFill="accent6" w:themeFillTint="66"/>
          </w:tcPr>
          <w:p w14:paraId="17B94671" w14:textId="321816C6" w:rsidR="006C585B" w:rsidRPr="005A7AEA" w:rsidRDefault="000D3A74" w:rsidP="006C585B">
            <w:pPr>
              <w:pStyle w:val="a4"/>
              <w:numPr>
                <w:ilvl w:val="0"/>
                <w:numId w:val="16"/>
              </w:numPr>
              <w:spacing w:after="100" w:afterAutospacing="1"/>
              <w:ind w:leftChars="0" w:left="177" w:hanging="177"/>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教科書の重さは</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児童の身体的負担に対して配慮されているか。</w:t>
            </w:r>
          </w:p>
        </w:tc>
        <w:tc>
          <w:tcPr>
            <w:tcW w:w="2409" w:type="dxa"/>
          </w:tcPr>
          <w:p w14:paraId="39D02176" w14:textId="348C7C0D" w:rsidR="00B30EB7" w:rsidRPr="005A7AEA" w:rsidRDefault="000D3A74" w:rsidP="006C585B">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用紙・印刷において、軽量化に配慮しました。</w:t>
            </w:r>
          </w:p>
        </w:tc>
        <w:tc>
          <w:tcPr>
            <w:tcW w:w="5664" w:type="dxa"/>
          </w:tcPr>
          <w:p w14:paraId="00A07F7E" w14:textId="6E77746A" w:rsidR="006C585B" w:rsidRPr="00A0149F" w:rsidRDefault="000D3A74" w:rsidP="00A84B6F">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cs="á{|F" w:hint="eastAsia"/>
                <w:color w:val="000000" w:themeColor="text1"/>
                <w:kern w:val="0"/>
                <w:sz w:val="15"/>
                <w:szCs w:val="15"/>
              </w:rPr>
              <w:t>●</w:t>
            </w:r>
            <w:r w:rsidRPr="00A0149F">
              <w:rPr>
                <w:rFonts w:ascii="ＭＳ ゴシック" w:eastAsia="ＭＳ ゴシック" w:hAnsi="ＭＳ ゴシック" w:hint="eastAsia"/>
                <w:color w:val="000000" w:themeColor="text1"/>
                <w:sz w:val="15"/>
                <w:szCs w:val="15"/>
                <w:highlight w:val="yellow"/>
              </w:rPr>
              <w:t>軽量で裏写りせず鮮明に印刷できる用紙</w:t>
            </w:r>
            <w:r w:rsidRPr="00A0149F">
              <w:rPr>
                <w:rFonts w:ascii="ＭＳ ゴシック" w:eastAsia="ＭＳ ゴシック" w:hAnsi="ＭＳ ゴシック" w:hint="eastAsia"/>
                <w:color w:val="000000" w:themeColor="text1"/>
                <w:sz w:val="15"/>
                <w:szCs w:val="15"/>
              </w:rPr>
              <w:t>を採用</w:t>
            </w:r>
            <w:r w:rsidRPr="00A0149F">
              <w:rPr>
                <w:rFonts w:ascii="ＭＳ ゴシック" w:eastAsia="ＭＳ ゴシック" w:hAnsi="ＭＳ ゴシック" w:cs="á{|F" w:hint="eastAsia"/>
                <w:color w:val="000000" w:themeColor="text1"/>
                <w:kern w:val="0"/>
                <w:sz w:val="15"/>
                <w:szCs w:val="15"/>
              </w:rPr>
              <w:t>する</w:t>
            </w:r>
            <w:r w:rsidR="00385374" w:rsidRPr="00A0149F">
              <w:rPr>
                <w:rFonts w:ascii="ＭＳ ゴシック" w:eastAsia="ＭＳ ゴシック" w:hAnsi="ＭＳ ゴシック" w:cs="á{|F" w:hint="eastAsia"/>
                <w:color w:val="000000" w:themeColor="text1"/>
                <w:kern w:val="0"/>
                <w:sz w:val="15"/>
                <w:szCs w:val="15"/>
              </w:rPr>
              <w:t>など</w:t>
            </w:r>
            <w:r w:rsidRPr="00A0149F">
              <w:rPr>
                <w:rFonts w:ascii="ＭＳ ゴシック" w:eastAsia="ＭＳ ゴシック" w:hAnsi="ＭＳ ゴシック" w:cs="á{|F" w:hint="eastAsia"/>
                <w:color w:val="000000" w:themeColor="text1"/>
                <w:kern w:val="0"/>
                <w:sz w:val="15"/>
                <w:szCs w:val="15"/>
              </w:rPr>
              <w:t>、教科書の軽量化に配慮しました。</w:t>
            </w:r>
          </w:p>
        </w:tc>
      </w:tr>
    </w:tbl>
    <w:p w14:paraId="50438DA3" w14:textId="77777777" w:rsidR="007676BD" w:rsidRDefault="007676BD">
      <w:r>
        <w:br w:type="page"/>
      </w:r>
    </w:p>
    <w:tbl>
      <w:tblPr>
        <w:tblStyle w:val="a3"/>
        <w:tblW w:w="0" w:type="auto"/>
        <w:tblLook w:val="04A0" w:firstRow="1" w:lastRow="0" w:firstColumn="1" w:lastColumn="0" w:noHBand="0" w:noVBand="1"/>
      </w:tblPr>
      <w:tblGrid>
        <w:gridCol w:w="421"/>
        <w:gridCol w:w="2268"/>
        <w:gridCol w:w="2409"/>
        <w:gridCol w:w="5664"/>
      </w:tblGrid>
      <w:tr w:rsidR="00475DF7" w:rsidRPr="007F05DA" w14:paraId="17AABB38" w14:textId="77777777" w:rsidTr="002428AE">
        <w:tc>
          <w:tcPr>
            <w:tcW w:w="421" w:type="dxa"/>
            <w:shd w:val="clear" w:color="auto" w:fill="FFF2CC" w:themeFill="accent4" w:themeFillTint="33"/>
            <w:vAlign w:val="center"/>
          </w:tcPr>
          <w:p w14:paraId="16D2D84D" w14:textId="77777777" w:rsidR="00475DF7" w:rsidRPr="00061D2F" w:rsidRDefault="00475DF7" w:rsidP="002428AE">
            <w:pPr>
              <w:jc w:val="center"/>
              <w:rPr>
                <w:rFonts w:ascii="ＭＳ ゴシック" w:eastAsia="ＭＳ ゴシック" w:hAnsi="ＭＳ ゴシック"/>
                <w:sz w:val="10"/>
                <w:szCs w:val="10"/>
              </w:rPr>
            </w:pPr>
            <w:r w:rsidRPr="00061D2F">
              <w:rPr>
                <w:rFonts w:ascii="ＭＳ ゴシック" w:eastAsia="ＭＳ ゴシック" w:hAnsi="ＭＳ ゴシック" w:hint="eastAsia"/>
                <w:sz w:val="10"/>
                <w:szCs w:val="10"/>
              </w:rPr>
              <w:lastRenderedPageBreak/>
              <w:t>項目</w:t>
            </w:r>
          </w:p>
        </w:tc>
        <w:tc>
          <w:tcPr>
            <w:tcW w:w="2268" w:type="dxa"/>
            <w:shd w:val="clear" w:color="auto" w:fill="FFF2CC" w:themeFill="accent4" w:themeFillTint="33"/>
          </w:tcPr>
          <w:p w14:paraId="31C0BA05" w14:textId="77777777" w:rsidR="00475DF7" w:rsidRPr="007F05DA" w:rsidRDefault="00475DF7"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観</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点</w:t>
            </w:r>
          </w:p>
        </w:tc>
        <w:tc>
          <w:tcPr>
            <w:tcW w:w="2409" w:type="dxa"/>
            <w:shd w:val="clear" w:color="auto" w:fill="FFF2CC" w:themeFill="accent4" w:themeFillTint="33"/>
          </w:tcPr>
          <w:p w14:paraId="49AD268F" w14:textId="77777777" w:rsidR="00475DF7" w:rsidRPr="007F05DA" w:rsidRDefault="00475DF7"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特</w:t>
            </w:r>
            <w:r>
              <w:rPr>
                <w:rFonts w:ascii="ＭＳ ゴシック" w:eastAsia="ＭＳ ゴシック" w:hAnsi="ＭＳ ゴシック" w:hint="eastAsia"/>
                <w:szCs w:val="14"/>
              </w:rPr>
              <w:t xml:space="preserve">　</w:t>
            </w:r>
            <w:r w:rsidRPr="007F05DA">
              <w:rPr>
                <w:rFonts w:ascii="ＭＳ ゴシック" w:eastAsia="ＭＳ ゴシック" w:hAnsi="ＭＳ ゴシック" w:hint="eastAsia"/>
                <w:szCs w:val="14"/>
              </w:rPr>
              <w:t>色</w:t>
            </w:r>
          </w:p>
        </w:tc>
        <w:tc>
          <w:tcPr>
            <w:tcW w:w="5664" w:type="dxa"/>
            <w:shd w:val="clear" w:color="auto" w:fill="FFF2CC" w:themeFill="accent4" w:themeFillTint="33"/>
          </w:tcPr>
          <w:p w14:paraId="12AD2680" w14:textId="77777777" w:rsidR="00475DF7" w:rsidRPr="007F05DA" w:rsidRDefault="00475DF7" w:rsidP="002428AE">
            <w:pPr>
              <w:jc w:val="center"/>
              <w:rPr>
                <w:rFonts w:ascii="ＭＳ ゴシック" w:eastAsia="ＭＳ ゴシック" w:hAnsi="ＭＳ ゴシック"/>
                <w:szCs w:val="14"/>
              </w:rPr>
            </w:pPr>
            <w:r w:rsidRPr="007F05DA">
              <w:rPr>
                <w:rFonts w:ascii="ＭＳ ゴシック" w:eastAsia="ＭＳ ゴシック" w:hAnsi="ＭＳ ゴシック" w:hint="eastAsia"/>
                <w:szCs w:val="14"/>
              </w:rPr>
              <w:t>具体例</w:t>
            </w:r>
          </w:p>
        </w:tc>
      </w:tr>
      <w:tr w:rsidR="00111567" w:rsidRPr="007F05DA" w14:paraId="2F784C75" w14:textId="77777777" w:rsidTr="001A6A5E">
        <w:trPr>
          <w:trHeight w:val="1329"/>
        </w:trPr>
        <w:tc>
          <w:tcPr>
            <w:tcW w:w="421" w:type="dxa"/>
            <w:vMerge w:val="restart"/>
            <w:shd w:val="clear" w:color="auto" w:fill="538135" w:themeFill="accent6" w:themeFillShade="BF"/>
            <w:vAlign w:val="center"/>
          </w:tcPr>
          <w:p w14:paraId="3519FB7F" w14:textId="087A8C77" w:rsidR="00111567" w:rsidRPr="00DD41B3" w:rsidRDefault="00111567" w:rsidP="00475DF7">
            <w:pPr>
              <w:jc w:val="center"/>
              <w:rPr>
                <w:rFonts w:ascii="ＭＳ ゴシック" w:eastAsia="ＭＳ ゴシック" w:hAnsi="ＭＳ ゴシック"/>
                <w:color w:val="FFFFFF" w:themeColor="background1"/>
                <w:szCs w:val="14"/>
              </w:rPr>
            </w:pPr>
            <w:r>
              <w:rPr>
                <w:rFonts w:ascii="ＭＳ ゴシック" w:eastAsia="ＭＳ ゴシック" w:hAnsi="ＭＳ ゴシック"/>
                <w:color w:val="FFFFFF" w:themeColor="background1"/>
                <w:szCs w:val="14"/>
              </w:rPr>
              <w:t>9</w:t>
            </w:r>
          </w:p>
          <w:p w14:paraId="40D20C8E" w14:textId="77777777" w:rsidR="00111567" w:rsidRPr="00DD41B3" w:rsidRDefault="00111567" w:rsidP="00475DF7">
            <w:pPr>
              <w:jc w:val="center"/>
              <w:rPr>
                <w:rFonts w:ascii="ＭＳ ゴシック" w:eastAsia="ＭＳ ゴシック" w:hAnsi="ＭＳ ゴシック"/>
                <w:color w:val="FFFFFF" w:themeColor="background1"/>
                <w:szCs w:val="14"/>
              </w:rPr>
            </w:pPr>
          </w:p>
          <w:p w14:paraId="21774D05" w14:textId="77777777" w:rsidR="00111567" w:rsidRDefault="00111567" w:rsidP="00475DF7">
            <w:pPr>
              <w:jc w:val="center"/>
              <w:rPr>
                <w:rFonts w:ascii="ＭＳ ゴシック" w:eastAsia="ＭＳ ゴシック" w:hAnsi="ＭＳ ゴシック"/>
                <w:color w:val="FFFFFF" w:themeColor="background1"/>
                <w:szCs w:val="14"/>
              </w:rPr>
            </w:pPr>
            <w:r>
              <w:rPr>
                <w:rFonts w:ascii="ＭＳ ゴシック" w:eastAsia="ＭＳ ゴシック" w:hAnsi="ＭＳ ゴシック" w:hint="eastAsia"/>
                <w:color w:val="FFFFFF" w:themeColor="background1"/>
                <w:szCs w:val="14"/>
              </w:rPr>
              <w:t>日本型学校教育の</w:t>
            </w:r>
            <w:r w:rsidRPr="00DD41B3">
              <w:rPr>
                <w:rFonts w:ascii="ＭＳ ゴシック" w:eastAsia="ＭＳ ゴシック" w:hAnsi="ＭＳ ゴシック" w:hint="eastAsia"/>
                <w:color w:val="FFFFFF" w:themeColor="background1"/>
                <w:szCs w:val="14"/>
              </w:rPr>
              <w:t>課題への取</w:t>
            </w:r>
            <w:r>
              <w:rPr>
                <w:rFonts w:ascii="ＭＳ ゴシック" w:eastAsia="ＭＳ ゴシック" w:hAnsi="ＭＳ ゴシック" w:hint="eastAsia"/>
                <w:color w:val="FFFFFF" w:themeColor="background1"/>
                <w:szCs w:val="14"/>
              </w:rPr>
              <w:t>り</w:t>
            </w:r>
            <w:r w:rsidRPr="00DD41B3">
              <w:rPr>
                <w:rFonts w:ascii="ＭＳ ゴシック" w:eastAsia="ＭＳ ゴシック" w:hAnsi="ＭＳ ゴシック" w:hint="eastAsia"/>
                <w:color w:val="FFFFFF" w:themeColor="background1"/>
                <w:szCs w:val="14"/>
              </w:rPr>
              <w:t>組み</w:t>
            </w:r>
          </w:p>
        </w:tc>
        <w:tc>
          <w:tcPr>
            <w:tcW w:w="2268" w:type="dxa"/>
            <w:shd w:val="clear" w:color="auto" w:fill="C5E0B3" w:themeFill="accent6" w:themeFillTint="66"/>
          </w:tcPr>
          <w:p w14:paraId="78D28E28" w14:textId="77777777" w:rsidR="00111567" w:rsidRDefault="00111567" w:rsidP="00475DF7">
            <w:pPr>
              <w:spacing w:after="100" w:afterAutospacing="1"/>
              <w:ind w:left="176" w:hangingChars="116" w:hanging="176"/>
              <w:rPr>
                <w:rFonts w:ascii="ＭＳ ゴシック" w:eastAsia="ＭＳ ゴシック" w:hAnsi="ＭＳ ゴシック"/>
                <w:sz w:val="15"/>
                <w:szCs w:val="15"/>
              </w:rPr>
            </w:pPr>
            <w:r w:rsidRPr="00551C82">
              <w:rPr>
                <w:rFonts w:ascii="ＭＳ ゴシック" w:eastAsia="ＭＳ ゴシック" w:hAnsi="ＭＳ ゴシック" w:hint="eastAsia"/>
                <w:sz w:val="15"/>
                <w:szCs w:val="15"/>
              </w:rPr>
              <w:t>①感染症や災害の発生等を乗り越えて</w:t>
            </w:r>
            <w:r>
              <w:rPr>
                <w:rFonts w:ascii="ＭＳ ゴシック" w:eastAsia="ＭＳ ゴシック" w:hAnsi="ＭＳ ゴシック" w:hint="eastAsia"/>
                <w:sz w:val="15"/>
                <w:szCs w:val="15"/>
              </w:rPr>
              <w:t>、</w:t>
            </w:r>
            <w:r w:rsidRPr="00551C82">
              <w:rPr>
                <w:rFonts w:ascii="ＭＳ ゴシック" w:eastAsia="ＭＳ ゴシック" w:hAnsi="ＭＳ ゴシック" w:hint="eastAsia"/>
                <w:sz w:val="15"/>
                <w:szCs w:val="15"/>
              </w:rPr>
              <w:t>学びを保障することができるよう</w:t>
            </w:r>
            <w:r>
              <w:rPr>
                <w:rFonts w:ascii="ＭＳ ゴシック" w:eastAsia="ＭＳ ゴシック" w:hAnsi="ＭＳ ゴシック" w:hint="eastAsia"/>
                <w:sz w:val="15"/>
                <w:szCs w:val="15"/>
              </w:rPr>
              <w:t>に</w:t>
            </w:r>
            <w:r w:rsidRPr="00551C82">
              <w:rPr>
                <w:rFonts w:ascii="ＭＳ ゴシック" w:eastAsia="ＭＳ ゴシック" w:hAnsi="ＭＳ ゴシック" w:hint="eastAsia"/>
                <w:sz w:val="15"/>
                <w:szCs w:val="15"/>
              </w:rPr>
              <w:t>配慮されているか。</w:t>
            </w:r>
          </w:p>
        </w:tc>
        <w:tc>
          <w:tcPr>
            <w:tcW w:w="2409" w:type="dxa"/>
          </w:tcPr>
          <w:p w14:paraId="40A49077" w14:textId="77777777" w:rsidR="00111567" w:rsidRDefault="00111567" w:rsidP="00475DF7">
            <w:pPr>
              <w:rPr>
                <w:rFonts w:ascii="ＭＳ ゴシック" w:eastAsia="ＭＳ ゴシック" w:hAnsi="ＭＳ ゴシック"/>
                <w:sz w:val="15"/>
                <w:szCs w:val="15"/>
              </w:rPr>
            </w:pPr>
            <w:r w:rsidRPr="00C85313">
              <w:rPr>
                <w:rFonts w:ascii="ＭＳ ゴシック" w:eastAsia="ＭＳ ゴシック" w:hAnsi="ＭＳ ゴシック"/>
                <w:sz w:val="15"/>
                <w:szCs w:val="15"/>
              </w:rPr>
              <w:t>QR</w:t>
            </w:r>
            <w:r>
              <w:rPr>
                <w:rFonts w:ascii="ＭＳ ゴシック" w:eastAsia="ＭＳ ゴシック" w:hAnsi="ＭＳ ゴシック" w:hint="eastAsia"/>
                <w:sz w:val="15"/>
                <w:szCs w:val="15"/>
              </w:rPr>
              <w:t>コードから「解説動画」を視聴できるようにし、休校時などにおいても学びを保障できるようにしました。</w:t>
            </w:r>
          </w:p>
        </w:tc>
        <w:tc>
          <w:tcPr>
            <w:tcW w:w="5664" w:type="dxa"/>
          </w:tcPr>
          <w:p w14:paraId="18E51C60" w14:textId="77777777" w:rsidR="00111567" w:rsidRPr="00A0149F" w:rsidRDefault="00111567" w:rsidP="00475DF7">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hint="eastAsia"/>
                <w:color w:val="000000" w:themeColor="text1"/>
                <w:sz w:val="15"/>
                <w:szCs w:val="15"/>
                <w:highlight w:val="yellow"/>
              </w:rPr>
              <w:t>すべての主問題（本時の問題）について、</w:t>
            </w:r>
            <w:r w:rsidRPr="00A0149F">
              <w:rPr>
                <w:rFonts w:ascii="ＭＳ ゴシック" w:eastAsia="ＭＳ ゴシック" w:hAnsi="ＭＳ ゴシック"/>
                <w:color w:val="000000" w:themeColor="text1"/>
                <w:sz w:val="15"/>
                <w:szCs w:val="15"/>
                <w:highlight w:val="yellow"/>
              </w:rPr>
              <w:t>QR</w:t>
            </w:r>
            <w:r w:rsidRPr="00A0149F">
              <w:rPr>
                <w:rFonts w:ascii="ＭＳ ゴシック" w:eastAsia="ＭＳ ゴシック" w:hAnsi="ＭＳ ゴシック" w:hint="eastAsia"/>
                <w:color w:val="000000" w:themeColor="text1"/>
                <w:sz w:val="15"/>
                <w:szCs w:val="15"/>
                <w:highlight w:val="yellow"/>
              </w:rPr>
              <w:t>コードから「解説動画（スマートレクチャー）」を視聴できる</w:t>
            </w:r>
            <w:r w:rsidRPr="00A0149F">
              <w:rPr>
                <w:rFonts w:ascii="ＭＳ ゴシック" w:eastAsia="ＭＳ ゴシック" w:hAnsi="ＭＳ ゴシック" w:hint="eastAsia"/>
                <w:color w:val="000000" w:themeColor="text1"/>
                <w:sz w:val="15"/>
                <w:szCs w:val="15"/>
              </w:rPr>
              <w:t>ようにし、災害時などの休校時においても学習が続けられるように配慮しました。</w:t>
            </w:r>
          </w:p>
          <w:p w14:paraId="287E3C0F" w14:textId="77777777" w:rsidR="00111567" w:rsidRPr="00A0149F" w:rsidRDefault="00111567" w:rsidP="00475DF7">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cs="á{|F" w:hint="eastAsia"/>
                <w:color w:val="000000" w:themeColor="text1"/>
                <w:kern w:val="0"/>
                <w:sz w:val="15"/>
                <w:szCs w:val="15"/>
              </w:rPr>
              <w:t>●</w:t>
            </w:r>
            <w:r w:rsidRPr="00A0149F">
              <w:rPr>
                <w:rFonts w:ascii="ＭＳ ゴシック" w:eastAsia="ＭＳ ゴシック" w:hAnsi="ＭＳ ゴシック" w:hint="eastAsia"/>
                <w:color w:val="000000" w:themeColor="text1"/>
                <w:sz w:val="15"/>
                <w:szCs w:val="15"/>
              </w:rPr>
              <w:t>教科書で学習する際の感染対策についての留意点を巻頭に掲載しました。</w:t>
            </w:r>
          </w:p>
          <w:p w14:paraId="0DD2D33C" w14:textId="77777777" w:rsidR="00111567" w:rsidRPr="00A0149F" w:rsidRDefault="00111567" w:rsidP="00475DF7">
            <w:pPr>
              <w:ind w:left="181" w:hangingChars="119" w:hanging="181"/>
              <w:rPr>
                <w:rFonts w:ascii="ＭＳ ゴシック" w:eastAsia="ＭＳ ゴシック" w:hAnsi="ＭＳ ゴシック" w:cs="á{|F"/>
                <w:color w:val="000000" w:themeColor="text1"/>
                <w:kern w:val="0"/>
                <w:sz w:val="15"/>
                <w:szCs w:val="15"/>
              </w:rPr>
            </w:pPr>
            <w:r w:rsidRPr="00A0149F">
              <w:rPr>
                <w:rFonts w:ascii="ＭＳ ゴシック" w:eastAsia="ＭＳ ゴシック" w:hAnsi="ＭＳ ゴシック" w:cs="á{|F" w:hint="eastAsia"/>
                <w:color w:val="000000" w:themeColor="text1"/>
                <w:kern w:val="0"/>
                <w:sz w:val="15"/>
                <w:szCs w:val="15"/>
              </w:rPr>
              <w:t>●写真撮影等の教科書制作段階における感染症対策には、万全を期しました。</w:t>
            </w:r>
          </w:p>
          <w:p w14:paraId="0446E97E" w14:textId="77777777" w:rsidR="00111567" w:rsidRDefault="00111567" w:rsidP="00475DF7">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（感染症対策につきましては、教科書巻頭にも記載しました。）</w:t>
            </w:r>
          </w:p>
        </w:tc>
      </w:tr>
      <w:tr w:rsidR="00111567" w:rsidRPr="007F05DA" w14:paraId="78198D80" w14:textId="77777777" w:rsidTr="001A6A5E">
        <w:trPr>
          <w:trHeight w:val="2682"/>
        </w:trPr>
        <w:tc>
          <w:tcPr>
            <w:tcW w:w="421" w:type="dxa"/>
            <w:vMerge/>
            <w:shd w:val="clear" w:color="auto" w:fill="538135" w:themeFill="accent6" w:themeFillShade="BF"/>
            <w:vAlign w:val="center"/>
          </w:tcPr>
          <w:p w14:paraId="255C45CA" w14:textId="77777777" w:rsidR="00111567" w:rsidRDefault="00111567" w:rsidP="006C585B">
            <w:pPr>
              <w:jc w:val="center"/>
              <w:rPr>
                <w:rFonts w:ascii="ＭＳ ゴシック" w:eastAsia="ＭＳ ゴシック" w:hAnsi="ＭＳ ゴシック"/>
                <w:szCs w:val="14"/>
              </w:rPr>
            </w:pPr>
          </w:p>
        </w:tc>
        <w:tc>
          <w:tcPr>
            <w:tcW w:w="2268" w:type="dxa"/>
            <w:shd w:val="clear" w:color="auto" w:fill="C5E0B3" w:themeFill="accent6" w:themeFillTint="66"/>
          </w:tcPr>
          <w:p w14:paraId="5FEE2847" w14:textId="6CAB4B30" w:rsidR="00111567" w:rsidRPr="00201991" w:rsidRDefault="00111567" w:rsidP="00201991">
            <w:pPr>
              <w:spacing w:after="100" w:afterAutospacing="1"/>
              <w:ind w:left="176" w:hangingChars="116" w:hanging="176"/>
              <w:rPr>
                <w:rFonts w:ascii="ＭＳ ゴシック" w:eastAsia="ＭＳ ゴシック" w:hAnsi="ＭＳ ゴシック"/>
                <w:sz w:val="15"/>
                <w:szCs w:val="15"/>
              </w:rPr>
            </w:pPr>
            <w:r w:rsidRPr="00201991">
              <w:rPr>
                <w:rFonts w:ascii="ＭＳ ゴシック" w:eastAsia="ＭＳ ゴシック" w:hAnsi="ＭＳ ゴシック" w:hint="eastAsia"/>
                <w:sz w:val="15"/>
                <w:szCs w:val="15"/>
              </w:rPr>
              <w:t>②個別最適な学びの実現に向け、個</w:t>
            </w:r>
            <w:r>
              <w:rPr>
                <w:rFonts w:ascii="ＭＳ ゴシック" w:eastAsia="ＭＳ ゴシック" w:hAnsi="ＭＳ ゴシック" w:hint="eastAsia"/>
                <w:sz w:val="15"/>
                <w:szCs w:val="15"/>
              </w:rPr>
              <w:t>の特性や興味・関心に応じた指導・学習ができように配慮されてい</w:t>
            </w:r>
            <w:r w:rsidRPr="00201991">
              <w:rPr>
                <w:rFonts w:ascii="ＭＳ ゴシック" w:eastAsia="ＭＳ ゴシック" w:hAnsi="ＭＳ ゴシック" w:hint="eastAsia"/>
                <w:sz w:val="15"/>
                <w:szCs w:val="15"/>
              </w:rPr>
              <w:t>るか。</w:t>
            </w:r>
          </w:p>
        </w:tc>
        <w:tc>
          <w:tcPr>
            <w:tcW w:w="2409" w:type="dxa"/>
          </w:tcPr>
          <w:p w14:paraId="4E8C2597" w14:textId="10C7F6ED" w:rsidR="00111567" w:rsidRPr="005A7AEA" w:rsidRDefault="00111567" w:rsidP="006C585B">
            <w:pPr>
              <w:rPr>
                <w:rFonts w:ascii="ＭＳ ゴシック" w:eastAsia="ＭＳ ゴシック" w:hAnsi="ＭＳ ゴシック"/>
                <w:sz w:val="15"/>
                <w:szCs w:val="15"/>
              </w:rPr>
            </w:pPr>
            <w:r w:rsidRPr="005A7AEA">
              <w:rPr>
                <w:rFonts w:ascii="ＭＳ ゴシック" w:eastAsia="ＭＳ ゴシック" w:hAnsi="ＭＳ ゴシック" w:hint="eastAsia"/>
                <w:sz w:val="15"/>
                <w:szCs w:val="15"/>
              </w:rPr>
              <w:t>児童の興味・関心や進度</w:t>
            </w:r>
            <w:r>
              <w:rPr>
                <w:rFonts w:ascii="ＭＳ ゴシック" w:eastAsia="ＭＳ ゴシック" w:hAnsi="ＭＳ ゴシック" w:hint="eastAsia"/>
                <w:sz w:val="15"/>
                <w:szCs w:val="15"/>
              </w:rPr>
              <w:t>など</w:t>
            </w:r>
            <w:r w:rsidRPr="005A7AEA">
              <w:rPr>
                <w:rFonts w:ascii="ＭＳ ゴシック" w:eastAsia="ＭＳ ゴシック" w:hAnsi="ＭＳ ゴシック" w:hint="eastAsia"/>
                <w:sz w:val="15"/>
                <w:szCs w:val="15"/>
              </w:rPr>
              <w:t>に応じて柔軟に扱える教材を掲載したり、</w:t>
            </w:r>
            <w:r w:rsidRPr="005A7AEA">
              <w:rPr>
                <w:rFonts w:ascii="ＭＳ ゴシック" w:eastAsia="ＭＳ ゴシック" w:hAnsi="ＭＳ ゴシック"/>
                <w:sz w:val="15"/>
                <w:szCs w:val="15"/>
              </w:rPr>
              <w:t>QR</w:t>
            </w:r>
            <w:r>
              <w:rPr>
                <w:rFonts w:ascii="ＭＳ ゴシック" w:eastAsia="ＭＳ ゴシック" w:hAnsi="ＭＳ ゴシック" w:hint="eastAsia"/>
                <w:sz w:val="15"/>
                <w:szCs w:val="15"/>
              </w:rPr>
              <w:t>コード</w:t>
            </w:r>
            <w:r w:rsidRPr="005A7AEA">
              <w:rPr>
                <w:rFonts w:ascii="ＭＳ ゴシック" w:eastAsia="ＭＳ ゴシック" w:hAnsi="ＭＳ ゴシック" w:hint="eastAsia"/>
                <w:sz w:val="15"/>
                <w:szCs w:val="15"/>
              </w:rPr>
              <w:t>に</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解説動画</w:t>
            </w:r>
            <w:r>
              <w:rPr>
                <w:rFonts w:ascii="ＭＳ ゴシック" w:eastAsia="ＭＳ ゴシック" w:hAnsi="ＭＳ ゴシック" w:hint="eastAsia"/>
                <w:sz w:val="15"/>
                <w:szCs w:val="15"/>
              </w:rPr>
              <w:t>」</w:t>
            </w:r>
            <w:r w:rsidRPr="005A7AEA">
              <w:rPr>
                <w:rFonts w:ascii="ＭＳ ゴシック" w:eastAsia="ＭＳ ゴシック" w:hAnsi="ＭＳ ゴシック" w:hint="eastAsia"/>
                <w:sz w:val="15"/>
                <w:szCs w:val="15"/>
              </w:rPr>
              <w:t>を</w:t>
            </w:r>
            <w:r>
              <w:rPr>
                <w:rFonts w:ascii="ＭＳ ゴシック" w:eastAsia="ＭＳ ゴシック" w:hAnsi="ＭＳ ゴシック" w:hint="eastAsia"/>
                <w:sz w:val="15"/>
                <w:szCs w:val="15"/>
              </w:rPr>
              <w:t>リンクさせ</w:t>
            </w:r>
            <w:r w:rsidRPr="005A7AEA">
              <w:rPr>
                <w:rFonts w:ascii="ＭＳ ゴシック" w:eastAsia="ＭＳ ゴシック" w:hAnsi="ＭＳ ゴシック" w:hint="eastAsia"/>
                <w:sz w:val="15"/>
                <w:szCs w:val="15"/>
              </w:rPr>
              <w:t>たりする</w:t>
            </w:r>
            <w:r>
              <w:rPr>
                <w:rFonts w:ascii="ＭＳ ゴシック" w:eastAsia="ＭＳ ゴシック" w:hAnsi="ＭＳ ゴシック" w:hint="eastAsia"/>
                <w:sz w:val="15"/>
                <w:szCs w:val="15"/>
              </w:rPr>
              <w:t>など</w:t>
            </w:r>
            <w:r w:rsidRPr="005A7AEA">
              <w:rPr>
                <w:rFonts w:ascii="ＭＳ ゴシック" w:eastAsia="ＭＳ ゴシック" w:hAnsi="ＭＳ ゴシック" w:hint="eastAsia"/>
                <w:sz w:val="15"/>
                <w:szCs w:val="15"/>
              </w:rPr>
              <w:t>、個別最適な学習にも対応できるよう</w:t>
            </w:r>
            <w:r>
              <w:rPr>
                <w:rFonts w:ascii="ＭＳ ゴシック" w:eastAsia="ＭＳ ゴシック" w:hAnsi="ＭＳ ゴシック" w:hint="eastAsia"/>
                <w:sz w:val="15"/>
                <w:szCs w:val="15"/>
              </w:rPr>
              <w:t>に</w:t>
            </w:r>
            <w:r w:rsidRPr="005A7AEA">
              <w:rPr>
                <w:rFonts w:ascii="ＭＳ ゴシック" w:eastAsia="ＭＳ ゴシック" w:hAnsi="ＭＳ ゴシック" w:hint="eastAsia"/>
                <w:sz w:val="15"/>
                <w:szCs w:val="15"/>
              </w:rPr>
              <w:t>しました。</w:t>
            </w:r>
          </w:p>
        </w:tc>
        <w:tc>
          <w:tcPr>
            <w:tcW w:w="5664" w:type="dxa"/>
          </w:tcPr>
          <w:p w14:paraId="1522256F" w14:textId="4456D463" w:rsidR="00111567" w:rsidRPr="00A0149F" w:rsidRDefault="00111567" w:rsidP="0038444B">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●巻末に「じゅんび」を設定し、単元に入る前に既習内容をおさえておくことができるようにしました。</w:t>
            </w:r>
          </w:p>
          <w:p w14:paraId="52ACFAE6" w14:textId="21AAE78E" w:rsidR="00111567" w:rsidRPr="00A0149F" w:rsidRDefault="00111567" w:rsidP="0038444B">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●巻末の「もっと練習」に各単元の補充問題をまとめて掲載することで、必要に応じて柔軟に扱えるようにしました。さらに、</w:t>
            </w:r>
            <w:r w:rsidRPr="00A0149F">
              <w:rPr>
                <w:rFonts w:ascii="ＭＳ ゴシック" w:eastAsia="ＭＳ ゴシック" w:hAnsi="ＭＳ ゴシック" w:hint="eastAsia"/>
                <w:color w:val="000000" w:themeColor="text1"/>
                <w:sz w:val="15"/>
                <w:szCs w:val="15"/>
                <w:highlight w:val="yellow"/>
              </w:rPr>
              <w:t>基本問題と挑戦問題の</w:t>
            </w:r>
            <w:r w:rsidRPr="00A0149F">
              <w:rPr>
                <w:rFonts w:ascii="ＭＳ ゴシック" w:eastAsia="ＭＳ ゴシック" w:hAnsi="ＭＳ ゴシック"/>
                <w:color w:val="000000" w:themeColor="text1"/>
                <w:sz w:val="15"/>
                <w:szCs w:val="15"/>
                <w:highlight w:val="yellow"/>
              </w:rPr>
              <w:t>2</w:t>
            </w:r>
            <w:r w:rsidRPr="00A0149F">
              <w:rPr>
                <w:rFonts w:ascii="ＭＳ ゴシック" w:eastAsia="ＭＳ ゴシック" w:hAnsi="ＭＳ ゴシック" w:hint="eastAsia"/>
                <w:color w:val="000000" w:themeColor="text1"/>
                <w:sz w:val="15"/>
                <w:szCs w:val="15"/>
                <w:highlight w:val="yellow"/>
              </w:rPr>
              <w:t>種類</w:t>
            </w:r>
            <w:r w:rsidRPr="00A0149F">
              <w:rPr>
                <w:rFonts w:ascii="ＭＳ ゴシック" w:eastAsia="ＭＳ ゴシック" w:hAnsi="ＭＳ ゴシック" w:hint="eastAsia"/>
                <w:color w:val="000000" w:themeColor="text1"/>
                <w:sz w:val="15"/>
                <w:szCs w:val="15"/>
              </w:rPr>
              <w:t>を用意することで、</w:t>
            </w:r>
            <w:r w:rsidRPr="00A0149F">
              <w:rPr>
                <w:rFonts w:ascii="ＭＳ ゴシック" w:eastAsia="ＭＳ ゴシック" w:hAnsi="ＭＳ ゴシック" w:hint="eastAsia"/>
                <w:color w:val="000000" w:themeColor="text1"/>
                <w:sz w:val="15"/>
                <w:szCs w:val="15"/>
                <w:highlight w:val="yellow"/>
              </w:rPr>
              <w:t>個別最適な学び</w:t>
            </w:r>
            <w:r w:rsidRPr="00A0149F">
              <w:rPr>
                <w:rFonts w:ascii="ＭＳ ゴシック" w:eastAsia="ＭＳ ゴシック" w:hAnsi="ＭＳ ゴシック" w:hint="eastAsia"/>
                <w:color w:val="000000" w:themeColor="text1"/>
                <w:sz w:val="15"/>
                <w:szCs w:val="15"/>
              </w:rPr>
              <w:t>への対応もできるようにしました。</w:t>
            </w:r>
          </w:p>
          <w:p w14:paraId="01AD5BAD" w14:textId="7EFB5134" w:rsidR="00111567" w:rsidRPr="00A0149F" w:rsidRDefault="00111567" w:rsidP="0038444B">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●紙面に</w:t>
            </w:r>
            <w:r w:rsidRPr="00A0149F">
              <w:rPr>
                <w:rFonts w:ascii="ＭＳ ゴシック" w:eastAsia="ＭＳ ゴシック" w:hAnsi="ＭＳ ゴシック"/>
                <w:color w:val="000000" w:themeColor="text1"/>
                <w:sz w:val="15"/>
                <w:szCs w:val="15"/>
              </w:rPr>
              <w:t>QR</w:t>
            </w:r>
            <w:r w:rsidRPr="00A0149F">
              <w:rPr>
                <w:rFonts w:ascii="ＭＳ ゴシック" w:eastAsia="ＭＳ ゴシック" w:hAnsi="ＭＳ ゴシック" w:hint="eastAsia"/>
                <w:color w:val="000000" w:themeColor="text1"/>
                <w:sz w:val="15"/>
                <w:szCs w:val="15"/>
              </w:rPr>
              <w:t>コードを掲載し、タブレット等の</w:t>
            </w:r>
            <w:r w:rsidRPr="00A0149F">
              <w:rPr>
                <w:rFonts w:ascii="ＭＳ ゴシック" w:eastAsia="ＭＳ ゴシック" w:hAnsi="ＭＳ ゴシック"/>
                <w:color w:val="000000" w:themeColor="text1"/>
                <w:sz w:val="15"/>
                <w:szCs w:val="15"/>
              </w:rPr>
              <w:t>ICT</w:t>
            </w:r>
            <w:r w:rsidRPr="00A0149F">
              <w:rPr>
                <w:rFonts w:ascii="ＭＳ ゴシック" w:eastAsia="ＭＳ ゴシック" w:hAnsi="ＭＳ ゴシック" w:hint="eastAsia"/>
                <w:color w:val="000000" w:themeColor="text1"/>
                <w:sz w:val="15"/>
                <w:szCs w:val="15"/>
              </w:rPr>
              <w:t>機器を使って学習できるコンテンツを充実させました。特に、ヒント・答えが確認できる練習問題のコンテンツや、</w:t>
            </w:r>
            <w:r w:rsidRPr="00A0149F">
              <w:rPr>
                <w:rFonts w:ascii="ＭＳ ゴシック" w:eastAsia="ＭＳ ゴシック" w:hAnsi="ＭＳ ゴシック" w:hint="eastAsia"/>
                <w:color w:val="000000" w:themeColor="text1"/>
                <w:sz w:val="15"/>
                <w:szCs w:val="15"/>
                <w:highlight w:val="yellow"/>
              </w:rPr>
              <w:t>「よくあるまちがい」</w:t>
            </w:r>
            <w:r w:rsidRPr="00A0149F">
              <w:rPr>
                <w:rFonts w:ascii="ＭＳ ゴシック" w:eastAsia="ＭＳ ゴシック" w:hAnsi="ＭＳ ゴシック" w:hint="eastAsia"/>
                <w:color w:val="000000" w:themeColor="text1"/>
                <w:sz w:val="15"/>
                <w:szCs w:val="15"/>
              </w:rPr>
              <w:t>を確認するコンテンツ、</w:t>
            </w:r>
            <w:r w:rsidRPr="00A0149F">
              <w:rPr>
                <w:rFonts w:ascii="ＭＳ ゴシック" w:eastAsia="ＭＳ ゴシック" w:hAnsi="ＭＳ ゴシック" w:hint="eastAsia"/>
                <w:color w:val="000000" w:themeColor="text1"/>
                <w:sz w:val="15"/>
                <w:szCs w:val="15"/>
                <w:highlight w:val="yellow"/>
              </w:rPr>
              <w:t>動画解説</w:t>
            </w:r>
            <w:r w:rsidRPr="00A0149F">
              <w:rPr>
                <w:rFonts w:ascii="ＭＳ ゴシック" w:eastAsia="ＭＳ ゴシック" w:hAnsi="ＭＳ ゴシック" w:hint="eastAsia"/>
                <w:color w:val="000000" w:themeColor="text1"/>
                <w:sz w:val="15"/>
                <w:szCs w:val="15"/>
              </w:rPr>
              <w:t>のコンテンツなどを用意し、</w:t>
            </w:r>
            <w:r w:rsidRPr="00C91BBB">
              <w:rPr>
                <w:rFonts w:ascii="ＭＳ ゴシック" w:eastAsia="ＭＳ ゴシック" w:hAnsi="ＭＳ ゴシック" w:hint="eastAsia"/>
                <w:color w:val="000000" w:themeColor="text1"/>
                <w:sz w:val="15"/>
                <w:szCs w:val="15"/>
              </w:rPr>
              <w:t>児童の</w:t>
            </w:r>
            <w:r w:rsidRPr="00A0149F">
              <w:rPr>
                <w:rFonts w:ascii="ＭＳ ゴシック" w:eastAsia="ＭＳ ゴシック" w:hAnsi="ＭＳ ゴシック" w:hint="eastAsia"/>
                <w:color w:val="000000" w:themeColor="text1"/>
                <w:sz w:val="15"/>
                <w:szCs w:val="15"/>
                <w:highlight w:val="yellow"/>
              </w:rPr>
              <w:t>習熟度に応じて個別最適な学び</w:t>
            </w:r>
            <w:r w:rsidRPr="00A0149F">
              <w:rPr>
                <w:rFonts w:ascii="ＭＳ ゴシック" w:eastAsia="ＭＳ ゴシック" w:hAnsi="ＭＳ ゴシック" w:hint="eastAsia"/>
                <w:color w:val="000000" w:themeColor="text1"/>
                <w:sz w:val="15"/>
                <w:szCs w:val="15"/>
              </w:rPr>
              <w:t>が実現できるようにしました。</w:t>
            </w:r>
          </w:p>
          <w:p w14:paraId="64A6738A" w14:textId="7814C95C" w:rsidR="00111567" w:rsidRPr="00A0149F" w:rsidRDefault="00111567" w:rsidP="0038444B">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1年</w:t>
            </w:r>
            <w:r w:rsidRPr="00A0149F">
              <w:rPr>
                <w:rFonts w:ascii="ＭＳ ゴシック" w:eastAsia="ＭＳ ゴシック" w:hAnsi="ＭＳ ゴシック" w:hint="eastAsia"/>
                <w:color w:val="000000" w:themeColor="text1"/>
                <w:sz w:val="15"/>
                <w:szCs w:val="15"/>
              </w:rPr>
              <w:t>p.11</w:t>
            </w:r>
            <w:r w:rsidRPr="00A0149F">
              <w:rPr>
                <w:rFonts w:ascii="ＭＳ ゴシック" w:eastAsia="ＭＳ ゴシック" w:hAnsi="ＭＳ ゴシック"/>
                <w:color w:val="000000" w:themeColor="text1"/>
                <w:sz w:val="15"/>
                <w:szCs w:val="15"/>
              </w:rPr>
              <w:t>（たしざんの</w:t>
            </w:r>
            <w:r w:rsidRPr="00A0149F">
              <w:rPr>
                <w:rFonts w:ascii="ＭＳ ゴシック" w:eastAsia="ＭＳ ゴシック" w:hAnsi="ＭＳ ゴシック" w:hint="eastAsia"/>
                <w:color w:val="000000" w:themeColor="text1"/>
                <w:sz w:val="15"/>
                <w:szCs w:val="15"/>
              </w:rPr>
              <w:t xml:space="preserve">　かあど</w:t>
            </w:r>
            <w:r w:rsidRPr="00A0149F">
              <w:rPr>
                <w:rFonts w:ascii="ＭＳ ゴシック" w:eastAsia="ＭＳ ゴシック" w:hAnsi="ＭＳ ゴシック"/>
                <w:color w:val="000000" w:themeColor="text1"/>
                <w:sz w:val="15"/>
                <w:szCs w:val="15"/>
              </w:rPr>
              <w:t>）、2上p.47（じゅんび）、2下p.34（練習）、3上p.87（たしかめよう）、3下p.29（よくあるまちがい）、4上p.43（よくあるまちがい）、4下p.80（復習）、5年p.248（もうすぐ6年生）、6年p.43（動画）</w:t>
            </w:r>
          </w:p>
          <w:p w14:paraId="718AE253" w14:textId="6C5E536A" w:rsidR="00111567" w:rsidRPr="00A0149F" w:rsidRDefault="00111567" w:rsidP="00B83E73">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●すべての主問題（本時の問題）について、</w:t>
            </w:r>
            <w:r w:rsidRPr="00A0149F">
              <w:rPr>
                <w:rFonts w:ascii="ＭＳ ゴシック" w:eastAsia="ＭＳ ゴシック" w:hAnsi="ＭＳ ゴシック"/>
                <w:color w:val="000000" w:themeColor="text1"/>
                <w:sz w:val="15"/>
                <w:szCs w:val="15"/>
              </w:rPr>
              <w:t>QR</w:t>
            </w:r>
            <w:r w:rsidRPr="00A0149F">
              <w:rPr>
                <w:rFonts w:ascii="ＭＳ ゴシック" w:eastAsia="ＭＳ ゴシック" w:hAnsi="ＭＳ ゴシック" w:hint="eastAsia"/>
                <w:color w:val="000000" w:themeColor="text1"/>
                <w:sz w:val="15"/>
                <w:szCs w:val="15"/>
              </w:rPr>
              <w:t>コードから</w:t>
            </w:r>
            <w:r w:rsidRPr="00075F9A">
              <w:rPr>
                <w:rFonts w:ascii="ＭＳ ゴシック" w:eastAsia="ＭＳ ゴシック" w:hAnsi="ＭＳ ゴシック" w:hint="eastAsia"/>
                <w:color w:val="000000" w:themeColor="text1"/>
                <w:sz w:val="15"/>
                <w:szCs w:val="15"/>
                <w:highlight w:val="yellow"/>
              </w:rPr>
              <w:t>「解説動画（スマートレクチャー）」</w:t>
            </w:r>
            <w:r w:rsidRPr="00A0149F">
              <w:rPr>
                <w:rFonts w:ascii="ＭＳ ゴシック" w:eastAsia="ＭＳ ゴシック" w:hAnsi="ＭＳ ゴシック" w:hint="eastAsia"/>
                <w:color w:val="000000" w:themeColor="text1"/>
                <w:sz w:val="15"/>
                <w:szCs w:val="15"/>
              </w:rPr>
              <w:t>のコンテンツを視聴できるようにし、</w:t>
            </w:r>
            <w:r w:rsidRPr="00075F9A">
              <w:rPr>
                <w:rFonts w:ascii="ＭＳ ゴシック" w:eastAsia="ＭＳ ゴシック" w:hAnsi="ＭＳ ゴシック" w:hint="eastAsia"/>
                <w:color w:val="000000" w:themeColor="text1"/>
                <w:sz w:val="15"/>
                <w:szCs w:val="15"/>
                <w:highlight w:val="yellow"/>
              </w:rPr>
              <w:t>特別支援や個別最適化</w:t>
            </w:r>
            <w:r w:rsidRPr="00A0149F">
              <w:rPr>
                <w:rFonts w:ascii="ＭＳ ゴシック" w:eastAsia="ＭＳ ゴシック" w:hAnsi="ＭＳ ゴシック" w:hint="eastAsia"/>
                <w:color w:val="000000" w:themeColor="text1"/>
                <w:sz w:val="15"/>
                <w:szCs w:val="15"/>
              </w:rPr>
              <w:t>、さらには</w:t>
            </w:r>
            <w:r w:rsidRPr="00075F9A">
              <w:rPr>
                <w:rFonts w:ascii="ＭＳ ゴシック" w:eastAsia="ＭＳ ゴシック" w:hAnsi="ＭＳ ゴシック" w:hint="eastAsia"/>
                <w:color w:val="000000" w:themeColor="text1"/>
                <w:sz w:val="15"/>
                <w:szCs w:val="15"/>
                <w:highlight w:val="yellow"/>
              </w:rPr>
              <w:t>家庭学習</w:t>
            </w:r>
            <w:r w:rsidRPr="00A0149F">
              <w:rPr>
                <w:rFonts w:ascii="ＭＳ ゴシック" w:eastAsia="ＭＳ ゴシック" w:hAnsi="ＭＳ ゴシック" w:hint="eastAsia"/>
                <w:color w:val="000000" w:themeColor="text1"/>
                <w:sz w:val="15"/>
                <w:szCs w:val="15"/>
              </w:rPr>
              <w:t>にも対応できるようにしました。</w:t>
            </w:r>
          </w:p>
        </w:tc>
      </w:tr>
      <w:tr w:rsidR="00111567" w:rsidRPr="007F05DA" w14:paraId="23BEF0DC" w14:textId="77777777" w:rsidTr="001A6A5E">
        <w:trPr>
          <w:trHeight w:val="187"/>
        </w:trPr>
        <w:tc>
          <w:tcPr>
            <w:tcW w:w="421" w:type="dxa"/>
            <w:vMerge/>
            <w:shd w:val="clear" w:color="auto" w:fill="538135" w:themeFill="accent6" w:themeFillShade="BF"/>
            <w:vAlign w:val="center"/>
          </w:tcPr>
          <w:p w14:paraId="2EB17DDF" w14:textId="77777777" w:rsidR="00111567" w:rsidRDefault="00111567" w:rsidP="006C585B">
            <w:pPr>
              <w:jc w:val="center"/>
              <w:rPr>
                <w:rFonts w:ascii="ＭＳ ゴシック" w:eastAsia="ＭＳ ゴシック" w:hAnsi="ＭＳ ゴシック"/>
                <w:szCs w:val="14"/>
              </w:rPr>
            </w:pPr>
          </w:p>
        </w:tc>
        <w:tc>
          <w:tcPr>
            <w:tcW w:w="2268" w:type="dxa"/>
            <w:shd w:val="clear" w:color="auto" w:fill="C5E0B3" w:themeFill="accent6" w:themeFillTint="66"/>
          </w:tcPr>
          <w:p w14:paraId="6A36ADD9" w14:textId="4D43DD22" w:rsidR="00111567" w:rsidRPr="00DA0B14" w:rsidRDefault="00111567" w:rsidP="00DA0B14">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③</w:t>
            </w:r>
            <w:r w:rsidRPr="00DA0B14">
              <w:rPr>
                <w:rFonts w:ascii="ＭＳ ゴシック" w:eastAsia="ＭＳ ゴシック" w:hAnsi="ＭＳ ゴシック" w:hint="eastAsia"/>
                <w:sz w:val="15"/>
                <w:szCs w:val="15"/>
              </w:rPr>
              <w:t>協働的な学びを通して、児童が持続可能な社会の創り手となることができるよう</w:t>
            </w:r>
            <w:r>
              <w:rPr>
                <w:rFonts w:ascii="ＭＳ ゴシック" w:eastAsia="ＭＳ ゴシック" w:hAnsi="ＭＳ ゴシック" w:hint="eastAsia"/>
                <w:sz w:val="15"/>
                <w:szCs w:val="15"/>
              </w:rPr>
              <w:t>に</w:t>
            </w:r>
            <w:r w:rsidRPr="00DA0B14">
              <w:rPr>
                <w:rFonts w:ascii="ＭＳ ゴシック" w:eastAsia="ＭＳ ゴシック" w:hAnsi="ＭＳ ゴシック" w:hint="eastAsia"/>
                <w:sz w:val="15"/>
                <w:szCs w:val="15"/>
              </w:rPr>
              <w:t>配慮されているか。</w:t>
            </w:r>
          </w:p>
        </w:tc>
        <w:tc>
          <w:tcPr>
            <w:tcW w:w="2409" w:type="dxa"/>
          </w:tcPr>
          <w:p w14:paraId="4EB855DE" w14:textId="1796A053" w:rsidR="00111567" w:rsidRPr="00DA0B14" w:rsidRDefault="00111567" w:rsidP="006C585B">
            <w:pPr>
              <w:rPr>
                <w:rFonts w:ascii="ＭＳ ゴシック" w:eastAsia="ＭＳ ゴシック" w:hAnsi="ＭＳ ゴシック"/>
                <w:sz w:val="15"/>
                <w:szCs w:val="15"/>
              </w:rPr>
            </w:pPr>
            <w:r w:rsidRPr="00C85313">
              <w:rPr>
                <w:rFonts w:ascii="ＭＳ ゴシック" w:eastAsia="ＭＳ ゴシック" w:hAnsi="ＭＳ ゴシック" w:cs="ＭＳ 明朝" w:hint="eastAsia"/>
                <w:sz w:val="15"/>
                <w:szCs w:val="15"/>
              </w:rPr>
              <w:t>対話や協働的な学習場面を</w:t>
            </w:r>
            <w:r>
              <w:rPr>
                <w:rFonts w:ascii="ＭＳ ゴシック" w:eastAsia="ＭＳ ゴシック" w:hAnsi="ＭＳ ゴシック" w:cs="ＭＳ 明朝" w:hint="eastAsia"/>
                <w:sz w:val="15"/>
                <w:szCs w:val="15"/>
              </w:rPr>
              <w:t>多く</w:t>
            </w:r>
            <w:r w:rsidRPr="00C85313">
              <w:rPr>
                <w:rFonts w:ascii="ＭＳ ゴシック" w:eastAsia="ＭＳ ゴシック" w:hAnsi="ＭＳ ゴシック" w:cs="ＭＳ 明朝" w:hint="eastAsia"/>
                <w:sz w:val="15"/>
                <w:szCs w:val="15"/>
              </w:rPr>
              <w:t>設け</w:t>
            </w:r>
            <w:r>
              <w:rPr>
                <w:rFonts w:ascii="ＭＳ ゴシック" w:eastAsia="ＭＳ ゴシック" w:hAnsi="ＭＳ ゴシック" w:cs="ＭＳ 明朝" w:hint="eastAsia"/>
                <w:sz w:val="15"/>
                <w:szCs w:val="15"/>
              </w:rPr>
              <w:t>ることで</w:t>
            </w:r>
            <w:r>
              <w:rPr>
                <w:rFonts w:ascii="ＭＳ ゴシック" w:eastAsia="ＭＳ ゴシック" w:hAnsi="ＭＳ ゴシック" w:hint="eastAsia"/>
                <w:sz w:val="15"/>
                <w:szCs w:val="15"/>
              </w:rPr>
              <w:t>、他者と協力しながら問題解決を図る態度が育つように配慮しました。</w:t>
            </w:r>
          </w:p>
        </w:tc>
        <w:tc>
          <w:tcPr>
            <w:tcW w:w="5664" w:type="dxa"/>
          </w:tcPr>
          <w:p w14:paraId="7F2876DE" w14:textId="1DA4B5AD" w:rsidR="00111567" w:rsidRPr="00A0149F" w:rsidRDefault="00111567" w:rsidP="0077668B">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s="ＭＳ 明朝" w:hint="eastAsia"/>
                <w:color w:val="000000" w:themeColor="text1"/>
                <w:sz w:val="15"/>
                <w:szCs w:val="15"/>
              </w:rPr>
              <w:t>問題解決にあたっては</w:t>
            </w:r>
            <w:r w:rsidRPr="00A0149F">
              <w:rPr>
                <w:rFonts w:ascii="ＭＳ ゴシック" w:eastAsia="ＭＳ ゴシック" w:hAnsi="ＭＳ ゴシック" w:hint="eastAsia"/>
                <w:color w:val="000000" w:themeColor="text1"/>
                <w:sz w:val="15"/>
                <w:szCs w:val="15"/>
              </w:rPr>
              <w:t>、友だちとの話しあいや協働的な学習場面</w:t>
            </w:r>
            <w:r w:rsidRPr="00A0149F">
              <w:rPr>
                <w:rFonts w:ascii="ＭＳ ゴシック" w:eastAsia="ＭＳ ゴシック" w:hAnsi="ＭＳ ゴシック" w:cs="ＭＳ 明朝" w:hint="eastAsia"/>
                <w:color w:val="000000" w:themeColor="text1"/>
                <w:sz w:val="15"/>
                <w:szCs w:val="15"/>
              </w:rPr>
              <w:t>を取り入れ</w:t>
            </w:r>
            <w:r w:rsidRPr="00A0149F">
              <w:rPr>
                <w:rFonts w:ascii="ＭＳ ゴシック" w:eastAsia="ＭＳ ゴシック" w:hAnsi="ＭＳ ゴシック" w:hint="eastAsia"/>
                <w:color w:val="000000" w:themeColor="text1"/>
                <w:sz w:val="15"/>
                <w:szCs w:val="15"/>
              </w:rPr>
              <w:t>、他者と</w:t>
            </w:r>
            <w:r w:rsidRPr="00A0149F">
              <w:rPr>
                <w:rFonts w:ascii="ＭＳ ゴシック" w:eastAsia="ＭＳ ゴシック" w:hAnsi="ＭＳ ゴシック" w:cs="ＭＳ 明朝" w:hint="eastAsia"/>
                <w:color w:val="000000" w:themeColor="text1"/>
                <w:sz w:val="15"/>
                <w:szCs w:val="15"/>
              </w:rPr>
              <w:t>協力したり自分の役割を積極的に果たしたりする</w:t>
            </w:r>
            <w:r w:rsidRPr="00A0149F">
              <w:rPr>
                <w:rFonts w:ascii="ＭＳ ゴシック" w:eastAsia="ＭＳ ゴシック" w:hAnsi="ＭＳ ゴシック" w:hint="eastAsia"/>
                <w:color w:val="000000" w:themeColor="text1"/>
                <w:sz w:val="15"/>
                <w:szCs w:val="15"/>
              </w:rPr>
              <w:t>態度を養えるようにしました。</w:t>
            </w:r>
          </w:p>
          <w:p w14:paraId="0BABB5F9" w14:textId="75415A81" w:rsidR="00111567" w:rsidRPr="00A0149F" w:rsidRDefault="00111567" w:rsidP="001E68BB">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3</w:t>
            </w:r>
            <w:r w:rsidRPr="00A0149F">
              <w:rPr>
                <w:rFonts w:ascii="ＭＳ ゴシック" w:eastAsia="ＭＳ ゴシック" w:hAnsi="ＭＳ ゴシック" w:hint="eastAsia"/>
                <w:color w:val="000000" w:themeColor="text1"/>
                <w:sz w:val="15"/>
                <w:szCs w:val="15"/>
              </w:rPr>
              <w:t>年以上に</w:t>
            </w:r>
            <w:r w:rsidRPr="00075F9A">
              <w:rPr>
                <w:rFonts w:ascii="ＭＳ ゴシック" w:eastAsia="ＭＳ ゴシック" w:hAnsi="ＭＳ ゴシック" w:hint="eastAsia"/>
                <w:color w:val="000000" w:themeColor="text1"/>
                <w:sz w:val="15"/>
                <w:szCs w:val="15"/>
                <w:highlight w:val="yellow"/>
              </w:rPr>
              <w:t>「わくわく</w:t>
            </w:r>
            <w:r w:rsidRPr="00075F9A">
              <w:rPr>
                <w:rFonts w:ascii="ＭＳ ゴシック" w:eastAsia="ＭＳ ゴシック" w:hAnsi="ＭＳ ゴシック"/>
                <w:color w:val="000000" w:themeColor="text1"/>
                <w:sz w:val="15"/>
                <w:szCs w:val="15"/>
                <w:highlight w:val="yellow"/>
              </w:rPr>
              <w:t>SDGs</w:t>
            </w:r>
            <w:r w:rsidRPr="00075F9A">
              <w:rPr>
                <w:rFonts w:ascii="ＭＳ ゴシック" w:eastAsia="ＭＳ ゴシック" w:hAnsi="ＭＳ ゴシック" w:hint="eastAsia"/>
                <w:color w:val="000000" w:themeColor="text1"/>
                <w:sz w:val="15"/>
                <w:szCs w:val="15"/>
                <w:highlight w:val="yellow"/>
              </w:rPr>
              <w:t>」</w:t>
            </w:r>
            <w:r w:rsidRPr="00A0149F">
              <w:rPr>
                <w:rFonts w:ascii="ＭＳ ゴシック" w:eastAsia="ＭＳ ゴシック" w:hAnsi="ＭＳ ゴシック" w:hint="eastAsia"/>
                <w:color w:val="000000" w:themeColor="text1"/>
                <w:sz w:val="15"/>
                <w:szCs w:val="15"/>
              </w:rPr>
              <w:t>のページを設け、</w:t>
            </w:r>
            <w:r w:rsidRPr="00A0149F">
              <w:rPr>
                <w:rFonts w:ascii="ＭＳ ゴシック" w:eastAsia="ＭＳ ゴシック" w:hAnsi="ＭＳ ゴシック"/>
                <w:color w:val="000000" w:themeColor="text1"/>
                <w:sz w:val="15"/>
                <w:szCs w:val="15"/>
              </w:rPr>
              <w:t>3</w:t>
            </w:r>
            <w:r w:rsidRPr="00A0149F">
              <w:rPr>
                <w:rFonts w:ascii="ＭＳ ゴシック" w:eastAsia="ＭＳ ゴシック" w:hAnsi="ＭＳ ゴシック" w:hint="eastAsia"/>
                <w:color w:val="000000" w:themeColor="text1"/>
                <w:sz w:val="15"/>
                <w:szCs w:val="15"/>
              </w:rPr>
              <w:t>年「食品ロス」、</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hint="eastAsia"/>
                <w:color w:val="000000" w:themeColor="text1"/>
                <w:sz w:val="15"/>
                <w:szCs w:val="15"/>
              </w:rPr>
              <w:t>年「ごみ、リサイクル」、</w:t>
            </w:r>
            <w:r w:rsidRPr="00A0149F">
              <w:rPr>
                <w:rFonts w:ascii="ＭＳ ゴシック" w:eastAsia="ＭＳ ゴシック" w:hAnsi="ＭＳ ゴシック"/>
                <w:color w:val="000000" w:themeColor="text1"/>
                <w:sz w:val="15"/>
                <w:szCs w:val="15"/>
              </w:rPr>
              <w:t>5</w:t>
            </w:r>
            <w:r w:rsidRPr="00A0149F">
              <w:rPr>
                <w:rFonts w:ascii="ＭＳ ゴシック" w:eastAsia="ＭＳ ゴシック" w:hAnsi="ＭＳ ゴシック" w:hint="eastAsia"/>
                <w:color w:val="000000" w:themeColor="text1"/>
                <w:sz w:val="15"/>
                <w:szCs w:val="15"/>
              </w:rPr>
              <w:t>年「エネルギー」、</w:t>
            </w:r>
            <w:r w:rsidRPr="00A0149F">
              <w:rPr>
                <w:rFonts w:ascii="ＭＳ ゴシック" w:eastAsia="ＭＳ ゴシック" w:hAnsi="ＭＳ ゴシック"/>
                <w:color w:val="000000" w:themeColor="text1"/>
                <w:sz w:val="15"/>
                <w:szCs w:val="15"/>
              </w:rPr>
              <w:t>6</w:t>
            </w:r>
            <w:r w:rsidRPr="00A0149F">
              <w:rPr>
                <w:rFonts w:ascii="ＭＳ ゴシック" w:eastAsia="ＭＳ ゴシック" w:hAnsi="ＭＳ ゴシック" w:hint="eastAsia"/>
                <w:color w:val="000000" w:themeColor="text1"/>
                <w:sz w:val="15"/>
                <w:szCs w:val="15"/>
              </w:rPr>
              <w:t>年「水害」などのテ-マを扱うことで、持続可能な社会の創り手になることができるようにしました。</w:t>
            </w:r>
          </w:p>
          <w:p w14:paraId="10C2FF0B" w14:textId="79B306EF" w:rsidR="00111567" w:rsidRPr="00A0149F" w:rsidRDefault="00111567" w:rsidP="00817695">
            <w:pPr>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3</w:t>
            </w:r>
            <w:r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104</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107</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106</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109</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5</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242</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245</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6</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204</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207</w:t>
            </w:r>
          </w:p>
        </w:tc>
      </w:tr>
      <w:tr w:rsidR="00111567" w:rsidRPr="007F05DA" w14:paraId="28517943" w14:textId="77777777" w:rsidTr="001A6A5E">
        <w:trPr>
          <w:trHeight w:val="215"/>
        </w:trPr>
        <w:tc>
          <w:tcPr>
            <w:tcW w:w="421" w:type="dxa"/>
            <w:vMerge/>
            <w:shd w:val="clear" w:color="auto" w:fill="538135" w:themeFill="accent6" w:themeFillShade="BF"/>
            <w:vAlign w:val="center"/>
          </w:tcPr>
          <w:p w14:paraId="6740D1D4" w14:textId="77777777" w:rsidR="00111567" w:rsidRDefault="00111567" w:rsidP="00F52CBC">
            <w:pPr>
              <w:jc w:val="center"/>
              <w:rPr>
                <w:rFonts w:ascii="ＭＳ ゴシック" w:eastAsia="ＭＳ ゴシック" w:hAnsi="ＭＳ ゴシック"/>
                <w:szCs w:val="14"/>
              </w:rPr>
            </w:pPr>
          </w:p>
        </w:tc>
        <w:tc>
          <w:tcPr>
            <w:tcW w:w="2268" w:type="dxa"/>
            <w:shd w:val="clear" w:color="auto" w:fill="C5E0B3" w:themeFill="accent6" w:themeFillTint="66"/>
          </w:tcPr>
          <w:p w14:paraId="3CBEAD33" w14:textId="08E437B9" w:rsidR="00111567" w:rsidRPr="00DA0B14" w:rsidRDefault="00111567" w:rsidP="00F52CBC">
            <w:pPr>
              <w:spacing w:after="100" w:afterAutospacing="1"/>
              <w:ind w:left="176" w:hangingChars="116" w:hanging="176"/>
              <w:rPr>
                <w:rFonts w:ascii="ＭＳ ゴシック" w:eastAsia="ＭＳ ゴシック" w:hAnsi="ＭＳ ゴシック"/>
                <w:sz w:val="15"/>
                <w:szCs w:val="15"/>
              </w:rPr>
            </w:pPr>
            <w:r w:rsidRPr="00DA0B14">
              <w:rPr>
                <w:rFonts w:ascii="ＭＳ ゴシック" w:eastAsia="ＭＳ ゴシック" w:hAnsi="ＭＳ ゴシック" w:hint="eastAsia"/>
                <w:sz w:val="15"/>
                <w:szCs w:val="15"/>
              </w:rPr>
              <w:t>④具体操作や</w:t>
            </w:r>
            <w:r w:rsidRPr="00DA0B14">
              <w:rPr>
                <w:rFonts w:ascii="ＭＳ ゴシック" w:eastAsia="ＭＳ ゴシック" w:hAnsi="ＭＳ ゴシック"/>
                <w:sz w:val="15"/>
                <w:szCs w:val="15"/>
              </w:rPr>
              <w:t>ICT</w:t>
            </w:r>
            <w:r w:rsidRPr="00DA0B14">
              <w:rPr>
                <w:rFonts w:ascii="ＭＳ ゴシック" w:eastAsia="ＭＳ ゴシック" w:hAnsi="ＭＳ ゴシック" w:hint="eastAsia"/>
                <w:sz w:val="15"/>
                <w:szCs w:val="15"/>
              </w:rPr>
              <w:t>活用を</w:t>
            </w:r>
            <w:r>
              <w:rPr>
                <w:rFonts w:ascii="ＭＳ ゴシック" w:eastAsia="ＭＳ ゴシック" w:hAnsi="ＭＳ ゴシック" w:hint="eastAsia"/>
                <w:sz w:val="15"/>
                <w:szCs w:val="15"/>
              </w:rPr>
              <w:t>効果的に</w:t>
            </w:r>
            <w:r w:rsidRPr="00DA0B14">
              <w:rPr>
                <w:rFonts w:ascii="ＭＳ ゴシック" w:eastAsia="ＭＳ ゴシック" w:hAnsi="ＭＳ ゴシック" w:hint="eastAsia"/>
                <w:sz w:val="15"/>
                <w:szCs w:val="15"/>
              </w:rPr>
              <w:t>組み合わせることで、教師・児童の力を最大限に引き出せるよう</w:t>
            </w:r>
            <w:r>
              <w:rPr>
                <w:rFonts w:ascii="ＭＳ ゴシック" w:eastAsia="ＭＳ ゴシック" w:hAnsi="ＭＳ ゴシック" w:hint="eastAsia"/>
                <w:sz w:val="15"/>
                <w:szCs w:val="15"/>
              </w:rPr>
              <w:t>に</w:t>
            </w:r>
            <w:r w:rsidRPr="00DA0B14">
              <w:rPr>
                <w:rFonts w:ascii="ＭＳ ゴシック" w:eastAsia="ＭＳ ゴシック" w:hAnsi="ＭＳ ゴシック" w:hint="eastAsia"/>
                <w:sz w:val="15"/>
                <w:szCs w:val="15"/>
              </w:rPr>
              <w:t>工夫されているか。</w:t>
            </w:r>
          </w:p>
        </w:tc>
        <w:tc>
          <w:tcPr>
            <w:tcW w:w="2409" w:type="dxa"/>
          </w:tcPr>
          <w:p w14:paraId="7A0748AD" w14:textId="36498FE6" w:rsidR="00111567" w:rsidRPr="005A7AEA" w:rsidRDefault="00111567" w:rsidP="00F52CBC">
            <w:pPr>
              <w:rPr>
                <w:rFonts w:ascii="ＭＳ ゴシック" w:eastAsia="ＭＳ ゴシック" w:hAnsi="ＭＳ ゴシック"/>
                <w:sz w:val="15"/>
                <w:szCs w:val="15"/>
              </w:rPr>
            </w:pPr>
            <w:r w:rsidRPr="005A7AEA">
              <w:rPr>
                <w:rFonts w:ascii="ＭＳ ゴシック" w:eastAsia="ＭＳ ゴシック" w:hAnsi="ＭＳ ゴシック"/>
                <w:sz w:val="15"/>
                <w:szCs w:val="15"/>
              </w:rPr>
              <w:t>QR</w:t>
            </w:r>
            <w:r>
              <w:rPr>
                <w:rFonts w:ascii="ＭＳ ゴシック" w:eastAsia="ＭＳ ゴシック" w:hAnsi="ＭＳ ゴシック" w:hint="eastAsia"/>
                <w:sz w:val="15"/>
                <w:szCs w:val="15"/>
              </w:rPr>
              <w:t>コードからアクセスできるデジタルコンテンツを多数用意することで、教師の指導の幅を広げるとともに、児童にとっては</w:t>
            </w:r>
            <w:r>
              <w:rPr>
                <w:rFonts w:ascii="ＭＳ ゴシック" w:eastAsia="ＭＳ ゴシック" w:hAnsi="ＭＳ ゴシック"/>
                <w:sz w:val="15"/>
                <w:szCs w:val="15"/>
              </w:rPr>
              <w:t>1</w:t>
            </w:r>
            <w:r>
              <w:rPr>
                <w:rFonts w:ascii="ＭＳ ゴシック" w:eastAsia="ＭＳ ゴシック" w:hAnsi="ＭＳ ゴシック" w:hint="eastAsia"/>
                <w:sz w:val="15"/>
                <w:szCs w:val="15"/>
              </w:rPr>
              <w:t>人</w:t>
            </w:r>
            <w:r>
              <w:rPr>
                <w:rFonts w:ascii="ＭＳ ゴシック" w:eastAsia="ＭＳ ゴシック" w:hAnsi="ＭＳ ゴシック"/>
                <w:sz w:val="15"/>
                <w:szCs w:val="15"/>
              </w:rPr>
              <w:t>1</w:t>
            </w:r>
            <w:r>
              <w:rPr>
                <w:rFonts w:ascii="ＭＳ ゴシック" w:eastAsia="ＭＳ ゴシック" w:hAnsi="ＭＳ ゴシック" w:hint="eastAsia"/>
                <w:sz w:val="15"/>
                <w:szCs w:val="15"/>
              </w:rPr>
              <w:t>台端末を有効活用した深い学びを実現できるようにしました。</w:t>
            </w:r>
          </w:p>
        </w:tc>
        <w:tc>
          <w:tcPr>
            <w:tcW w:w="5664" w:type="dxa"/>
          </w:tcPr>
          <w:p w14:paraId="64EA626A" w14:textId="4B2BCB18" w:rsidR="00111567" w:rsidRPr="00A0149F" w:rsidRDefault="00111567" w:rsidP="00F52CBC">
            <w:pPr>
              <w:ind w:left="181" w:hangingChars="119" w:hanging="181"/>
              <w:rPr>
                <w:rFonts w:ascii="ＭＳ ゴシック" w:eastAsia="ＭＳ ゴシック" w:hAnsi="ＭＳ ゴシック" w:cs="á{|F"/>
                <w:color w:val="000000" w:themeColor="text1"/>
                <w:kern w:val="0"/>
                <w:sz w:val="15"/>
                <w:szCs w:val="15"/>
              </w:rPr>
            </w:pPr>
            <w:r w:rsidRPr="00A0149F">
              <w:rPr>
                <w:rFonts w:ascii="ＭＳ ゴシック" w:eastAsia="ＭＳ ゴシック" w:hAnsi="ＭＳ ゴシック" w:cs="á{|F" w:hint="eastAsia"/>
                <w:color w:val="000000" w:themeColor="text1"/>
                <w:kern w:val="0"/>
                <w:sz w:val="15"/>
                <w:szCs w:val="15"/>
              </w:rPr>
              <w:t>●</w:t>
            </w:r>
            <w:r w:rsidRPr="00075F9A">
              <w:rPr>
                <w:rFonts w:ascii="ＭＳ ゴシック" w:eastAsia="ＭＳ ゴシック" w:hAnsi="ＭＳ ゴシック" w:hint="eastAsia"/>
                <w:color w:val="000000" w:themeColor="text1"/>
                <w:sz w:val="15"/>
                <w:szCs w:val="15"/>
                <w:highlight w:val="yellow"/>
              </w:rPr>
              <w:t>巻末に付録を付ける</w:t>
            </w:r>
            <w:r w:rsidRPr="00A0149F">
              <w:rPr>
                <w:rFonts w:ascii="ＭＳ ゴシック" w:eastAsia="ＭＳ ゴシック" w:hAnsi="ＭＳ ゴシック" w:cs="á{|F" w:hint="eastAsia"/>
                <w:color w:val="000000" w:themeColor="text1"/>
                <w:kern w:val="0"/>
                <w:sz w:val="15"/>
                <w:szCs w:val="15"/>
              </w:rPr>
              <w:t>ことで、具体操作を通して実感を伴った理解ができるように工夫しました。</w:t>
            </w:r>
          </w:p>
          <w:p w14:paraId="21A73A05" w14:textId="6B70F99D" w:rsidR="00111567" w:rsidRPr="00A0149F" w:rsidRDefault="00111567" w:rsidP="009B5FC8">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olor w:val="000000" w:themeColor="text1"/>
                <w:sz w:val="15"/>
                <w:szCs w:val="15"/>
              </w:rPr>
              <w:t>2</w:t>
            </w:r>
            <w:r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135</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136</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w:t>
            </w:r>
            <w:r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133</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135</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3</w:t>
            </w:r>
            <w:r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145</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147</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3</w:t>
            </w:r>
            <w:r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129</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161</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5</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281</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6</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271</w:t>
            </w:r>
            <w:r w:rsidRPr="00A0149F">
              <w:rPr>
                <w:rFonts w:ascii="ＭＳ ゴシック" w:eastAsia="ＭＳ ゴシック" w:hAnsi="ＭＳ ゴシック" w:hint="eastAsia"/>
                <w:color w:val="000000" w:themeColor="text1"/>
                <w:sz w:val="15"/>
                <w:szCs w:val="15"/>
              </w:rPr>
              <w:t>など</w:t>
            </w:r>
          </w:p>
          <w:p w14:paraId="1E1DF722" w14:textId="43D72600" w:rsidR="00111567" w:rsidRPr="00A0149F" w:rsidRDefault="00111567" w:rsidP="009B5FC8">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cs="á{|F" w:hint="eastAsia"/>
                <w:color w:val="000000" w:themeColor="text1"/>
                <w:kern w:val="0"/>
                <w:sz w:val="15"/>
                <w:szCs w:val="15"/>
              </w:rPr>
              <w:t>●</w:t>
            </w:r>
            <w:r w:rsidRPr="00A0149F">
              <w:rPr>
                <w:rFonts w:ascii="ＭＳ ゴシック" w:eastAsia="ＭＳ ゴシック" w:hAnsi="ＭＳ ゴシック"/>
                <w:color w:val="000000" w:themeColor="text1"/>
                <w:sz w:val="15"/>
                <w:szCs w:val="15"/>
              </w:rPr>
              <w:t>QR</w:t>
            </w:r>
            <w:r w:rsidRPr="00A0149F">
              <w:rPr>
                <w:rFonts w:ascii="ＭＳ ゴシック" w:eastAsia="ＭＳ ゴシック" w:hAnsi="ＭＳ ゴシック" w:hint="eastAsia"/>
                <w:color w:val="000000" w:themeColor="text1"/>
                <w:sz w:val="15"/>
                <w:szCs w:val="15"/>
              </w:rPr>
              <w:t>コードからリンクした</w:t>
            </w:r>
            <w:r w:rsidRPr="008A23DE">
              <w:rPr>
                <w:rFonts w:ascii="ＭＳ ゴシック" w:eastAsia="ＭＳ ゴシック" w:hAnsi="ＭＳ ゴシック" w:hint="eastAsia"/>
                <w:color w:val="000000" w:themeColor="text1"/>
                <w:sz w:val="15"/>
                <w:szCs w:val="15"/>
                <w:highlight w:val="yellow"/>
              </w:rPr>
              <w:t>デ</w:t>
            </w:r>
            <w:r w:rsidRPr="00075F9A">
              <w:rPr>
                <w:rFonts w:ascii="ＭＳ ゴシック" w:eastAsia="ＭＳ ゴシック" w:hAnsi="ＭＳ ゴシック" w:hint="eastAsia"/>
                <w:color w:val="000000" w:themeColor="text1"/>
                <w:sz w:val="15"/>
                <w:szCs w:val="15"/>
                <w:highlight w:val="yellow"/>
              </w:rPr>
              <w:t>ジタルコンテンツを使用することで、多様で効果的な指導を行うことができる</w:t>
            </w:r>
            <w:r w:rsidRPr="00A0149F">
              <w:rPr>
                <w:rFonts w:ascii="ＭＳ ゴシック" w:eastAsia="ＭＳ ゴシック" w:hAnsi="ＭＳ ゴシック" w:hint="eastAsia"/>
                <w:color w:val="000000" w:themeColor="text1"/>
                <w:sz w:val="15"/>
                <w:szCs w:val="15"/>
              </w:rPr>
              <w:t>ようにするとともに、児童にとっては、個々の興味関心に応じて、主体的に学びを深めることができるようにしました。</w:t>
            </w:r>
          </w:p>
          <w:p w14:paraId="047C1C2C" w14:textId="6958B6AB" w:rsidR="00111567" w:rsidRPr="00A0149F" w:rsidRDefault="00111567" w:rsidP="00CA42B6">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s="`Y?"/>
                <w:color w:val="000000" w:themeColor="text1"/>
                <w:kern w:val="0"/>
                <w:sz w:val="15"/>
                <w:szCs w:val="15"/>
              </w:rPr>
              <w:t>1</w:t>
            </w:r>
            <w:r w:rsidRPr="00A0149F">
              <w:rPr>
                <w:rFonts w:ascii="ＭＳ ゴシック" w:eastAsia="ＭＳ ゴシック" w:hAnsi="ＭＳ ゴシック" w:cs="`Y?" w:hint="eastAsia"/>
                <w:color w:val="000000" w:themeColor="text1"/>
                <w:kern w:val="0"/>
                <w:sz w:val="15"/>
                <w:szCs w:val="15"/>
              </w:rPr>
              <w:t>年②</w:t>
            </w:r>
            <w:r w:rsidRPr="00A0149F">
              <w:rPr>
                <w:rFonts w:ascii="ＭＳ ゴシック" w:eastAsia="ＭＳ ゴシック" w:hAnsi="ＭＳ ゴシック" w:cs="`Y?"/>
                <w:color w:val="000000" w:themeColor="text1"/>
                <w:kern w:val="0"/>
                <w:sz w:val="15"/>
                <w:szCs w:val="15"/>
              </w:rPr>
              <w:t>p</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s="`Y?"/>
                <w:color w:val="000000" w:themeColor="text1"/>
                <w:kern w:val="0"/>
                <w:sz w:val="15"/>
                <w:szCs w:val="15"/>
              </w:rPr>
              <w:t>4</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s="`Y?"/>
                <w:color w:val="000000" w:themeColor="text1"/>
                <w:kern w:val="0"/>
                <w:sz w:val="15"/>
                <w:szCs w:val="15"/>
              </w:rPr>
              <w:t>14</w:t>
            </w:r>
            <w:r w:rsidRPr="00A0149F">
              <w:rPr>
                <w:rFonts w:ascii="ＭＳ ゴシック" w:eastAsia="ＭＳ ゴシック" w:hAnsi="ＭＳ ゴシック" w:cs="`Y?" w:hint="eastAsia"/>
                <w:color w:val="000000" w:themeColor="text1"/>
                <w:kern w:val="0"/>
                <w:sz w:val="15"/>
                <w:szCs w:val="15"/>
              </w:rPr>
              <w:t>、</w:t>
            </w:r>
            <w:r w:rsidRPr="00A0149F">
              <w:rPr>
                <w:rFonts w:ascii="ＭＳ ゴシック" w:eastAsia="ＭＳ ゴシック" w:hAnsi="ＭＳ ゴシック"/>
                <w:color w:val="000000" w:themeColor="text1"/>
                <w:sz w:val="15"/>
                <w:szCs w:val="15"/>
              </w:rPr>
              <w:t>2</w:t>
            </w:r>
            <w:r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15</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w:t>
            </w:r>
            <w:r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52</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98</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100</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3</w:t>
            </w:r>
            <w:r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p77</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3</w:t>
            </w:r>
            <w:r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56</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hint="eastAsia"/>
                <w:color w:val="000000" w:themeColor="text1"/>
                <w:sz w:val="15"/>
                <w:szCs w:val="15"/>
              </w:rPr>
              <w:t>上</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72</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4</w:t>
            </w:r>
            <w:r w:rsidRPr="00A0149F">
              <w:rPr>
                <w:rFonts w:ascii="ＭＳ ゴシック" w:eastAsia="ＭＳ ゴシック" w:hAnsi="ＭＳ ゴシック" w:hint="eastAsia"/>
                <w:color w:val="000000" w:themeColor="text1"/>
                <w:sz w:val="15"/>
                <w:szCs w:val="15"/>
              </w:rPr>
              <w:t>下</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93</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5</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29</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136</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186</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209</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6</w:t>
            </w:r>
            <w:r w:rsidRPr="00A0149F">
              <w:rPr>
                <w:rFonts w:ascii="ＭＳ ゴシック" w:eastAsia="ＭＳ ゴシック" w:hAnsi="ＭＳ ゴシック" w:hint="eastAsia"/>
                <w:color w:val="000000" w:themeColor="text1"/>
                <w:sz w:val="15"/>
                <w:szCs w:val="15"/>
              </w:rPr>
              <w:t>年</w:t>
            </w:r>
            <w:r w:rsidRPr="00A0149F">
              <w:rPr>
                <w:rFonts w:ascii="ＭＳ ゴシック" w:eastAsia="ＭＳ ゴシック" w:hAnsi="ＭＳ ゴシック"/>
                <w:color w:val="000000" w:themeColor="text1"/>
                <w:sz w:val="15"/>
                <w:szCs w:val="15"/>
              </w:rPr>
              <w:t>p</w:t>
            </w:r>
            <w:r w:rsidRPr="00A0149F">
              <w:rPr>
                <w:rFonts w:ascii="ＭＳ ゴシック" w:eastAsia="ＭＳ ゴシック" w:hAnsi="ＭＳ ゴシック" w:hint="eastAsia"/>
                <w:color w:val="000000" w:themeColor="text1"/>
                <w:sz w:val="15"/>
                <w:szCs w:val="15"/>
              </w:rPr>
              <w:t>.</w:t>
            </w:r>
            <w:r w:rsidRPr="00A0149F">
              <w:rPr>
                <w:rFonts w:ascii="ＭＳ ゴシック" w:eastAsia="ＭＳ ゴシック" w:hAnsi="ＭＳ ゴシック"/>
                <w:color w:val="000000" w:themeColor="text1"/>
                <w:sz w:val="15"/>
                <w:szCs w:val="15"/>
              </w:rPr>
              <w:t>141</w:t>
            </w:r>
            <w:r w:rsidRPr="00A0149F">
              <w:rPr>
                <w:rFonts w:ascii="ＭＳ ゴシック" w:eastAsia="ＭＳ ゴシック" w:hAnsi="ＭＳ ゴシック" w:hint="eastAsia"/>
                <w:color w:val="000000" w:themeColor="text1"/>
                <w:sz w:val="15"/>
                <w:szCs w:val="15"/>
              </w:rPr>
              <w:t>など</w:t>
            </w:r>
          </w:p>
        </w:tc>
      </w:tr>
      <w:tr w:rsidR="00111567" w:rsidRPr="007F05DA" w14:paraId="622CDDF5" w14:textId="77777777" w:rsidTr="00075F9A">
        <w:trPr>
          <w:trHeight w:val="1680"/>
        </w:trPr>
        <w:tc>
          <w:tcPr>
            <w:tcW w:w="421" w:type="dxa"/>
            <w:vMerge/>
            <w:shd w:val="clear" w:color="auto" w:fill="538135" w:themeFill="accent6" w:themeFillShade="BF"/>
            <w:vAlign w:val="center"/>
          </w:tcPr>
          <w:p w14:paraId="40C55303" w14:textId="77777777" w:rsidR="00111567" w:rsidRDefault="00111567" w:rsidP="006C585B">
            <w:pPr>
              <w:jc w:val="center"/>
              <w:rPr>
                <w:rFonts w:ascii="ＭＳ ゴシック" w:eastAsia="ＭＳ ゴシック" w:hAnsi="ＭＳ ゴシック"/>
                <w:szCs w:val="14"/>
              </w:rPr>
            </w:pPr>
          </w:p>
        </w:tc>
        <w:tc>
          <w:tcPr>
            <w:tcW w:w="2268" w:type="dxa"/>
            <w:shd w:val="clear" w:color="auto" w:fill="C5E0B3" w:themeFill="accent6" w:themeFillTint="66"/>
          </w:tcPr>
          <w:p w14:paraId="6D0E6DA2" w14:textId="18053879" w:rsidR="00111567" w:rsidRPr="00DA0B14" w:rsidRDefault="00111567" w:rsidP="00DA0B14">
            <w:pPr>
              <w:spacing w:after="100" w:afterAutospacing="1"/>
              <w:ind w:left="176" w:hangingChars="116" w:hanging="176"/>
              <w:rPr>
                <w:rFonts w:ascii="ＭＳ ゴシック" w:eastAsia="ＭＳ ゴシック" w:hAnsi="ＭＳ ゴシック"/>
                <w:sz w:val="15"/>
                <w:szCs w:val="15"/>
              </w:rPr>
            </w:pPr>
            <w:r>
              <w:rPr>
                <w:rFonts w:ascii="ＭＳ ゴシック" w:eastAsia="ＭＳ ゴシック" w:hAnsi="ＭＳ ゴシック" w:hint="eastAsia"/>
                <w:sz w:val="15"/>
                <w:szCs w:val="15"/>
              </w:rPr>
              <w:t>⑤</w:t>
            </w:r>
            <w:r w:rsidRPr="00DA0B14">
              <w:rPr>
                <w:rFonts w:ascii="ＭＳ ゴシック" w:eastAsia="ＭＳ ゴシック" w:hAnsi="ＭＳ ゴシック" w:hint="eastAsia"/>
                <w:sz w:val="15"/>
                <w:szCs w:val="15"/>
              </w:rPr>
              <w:t>学校における働き方改革や指導経験の浅い教師について配慮しているか。</w:t>
            </w:r>
          </w:p>
        </w:tc>
        <w:tc>
          <w:tcPr>
            <w:tcW w:w="2409" w:type="dxa"/>
          </w:tcPr>
          <w:p w14:paraId="5D90CDFF" w14:textId="1F2DDA00" w:rsidR="00111567" w:rsidRPr="005A7AEA" w:rsidRDefault="00111567" w:rsidP="006C585B">
            <w:pPr>
              <w:rPr>
                <w:rFonts w:ascii="ＭＳ ゴシック" w:eastAsia="ＭＳ ゴシック" w:hAnsi="ＭＳ ゴシック"/>
                <w:sz w:val="15"/>
                <w:szCs w:val="15"/>
              </w:rPr>
            </w:pPr>
            <w:r>
              <w:rPr>
                <w:rFonts w:ascii="ＭＳ ゴシック" w:eastAsia="ＭＳ ゴシック" w:hAnsi="ＭＳ ゴシック" w:hint="eastAsia"/>
                <w:sz w:val="15"/>
                <w:szCs w:val="15"/>
              </w:rPr>
              <w:t>学習展開における「めあて」と「まとめ」の明示、数学的な見方・考え方の可視化など、教師を支援するよう配慮しました。</w:t>
            </w:r>
          </w:p>
        </w:tc>
        <w:tc>
          <w:tcPr>
            <w:tcW w:w="5664" w:type="dxa"/>
          </w:tcPr>
          <w:p w14:paraId="637E676F" w14:textId="7882F90B" w:rsidR="00111567" w:rsidRPr="00A0149F" w:rsidRDefault="00111567" w:rsidP="00FB3143">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すべての主問題について、「めあて」と「まとめ」を明示したり、数学的な見方・考え方を明示したりするなど、学習の流れとポイントを明確にすることで、経験の浅い教師にとっても指導しやすいように配慮しました。</w:t>
            </w:r>
          </w:p>
          <w:p w14:paraId="39AA3210" w14:textId="493A151C" w:rsidR="00111567" w:rsidRPr="00A0149F" w:rsidRDefault="00111567" w:rsidP="00CA42B6">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●すべての主問題について、</w:t>
            </w:r>
            <w:r w:rsidRPr="00075F9A">
              <w:rPr>
                <w:rFonts w:ascii="ＭＳ ゴシック" w:eastAsia="ＭＳ ゴシック" w:hAnsi="ＭＳ ゴシック"/>
                <w:color w:val="000000" w:themeColor="text1"/>
                <w:sz w:val="15"/>
                <w:szCs w:val="15"/>
                <w:highlight w:val="yellow"/>
              </w:rPr>
              <w:t>QR</w:t>
            </w:r>
            <w:r w:rsidRPr="00075F9A">
              <w:rPr>
                <w:rFonts w:ascii="ＭＳ ゴシック" w:eastAsia="ＭＳ ゴシック" w:hAnsi="ＭＳ ゴシック" w:hint="eastAsia"/>
                <w:color w:val="000000" w:themeColor="text1"/>
                <w:sz w:val="15"/>
                <w:szCs w:val="15"/>
                <w:highlight w:val="yellow"/>
              </w:rPr>
              <w:t>コードから「解説動画（スマートレクチャー）」を視聴できる</w:t>
            </w:r>
            <w:r w:rsidRPr="00A0149F">
              <w:rPr>
                <w:rFonts w:ascii="ＭＳ ゴシック" w:eastAsia="ＭＳ ゴシック" w:hAnsi="ＭＳ ゴシック" w:hint="eastAsia"/>
                <w:color w:val="000000" w:themeColor="text1"/>
                <w:sz w:val="15"/>
                <w:szCs w:val="15"/>
              </w:rPr>
              <w:t>ようにし、教師が授業の準備として、教材や学習の流れを確認することができるようにしました。</w:t>
            </w:r>
          </w:p>
          <w:p w14:paraId="173B8A14" w14:textId="7854B386" w:rsidR="00111567" w:rsidRPr="00A0149F" w:rsidRDefault="00111567" w:rsidP="00075F9A">
            <w:pPr>
              <w:ind w:left="181" w:hangingChars="119" w:hanging="181"/>
              <w:rPr>
                <w:rFonts w:ascii="ＭＳ ゴシック" w:eastAsia="ＭＳ ゴシック" w:hAnsi="ＭＳ ゴシック"/>
                <w:color w:val="000000" w:themeColor="text1"/>
                <w:sz w:val="15"/>
                <w:szCs w:val="15"/>
              </w:rPr>
            </w:pPr>
            <w:r w:rsidRPr="00A0149F">
              <w:rPr>
                <w:rFonts w:ascii="ＭＳ ゴシック" w:eastAsia="ＭＳ ゴシック" w:hAnsi="ＭＳ ゴシック" w:hint="eastAsia"/>
                <w:color w:val="000000" w:themeColor="text1"/>
                <w:sz w:val="15"/>
                <w:szCs w:val="15"/>
              </w:rPr>
              <w:t>●</w:t>
            </w:r>
            <w:r w:rsidRPr="00075F9A">
              <w:rPr>
                <w:rFonts w:ascii="ＭＳ ゴシック" w:eastAsia="ＭＳ ゴシック" w:hAnsi="ＭＳ ゴシック" w:hint="eastAsia"/>
                <w:color w:val="000000" w:themeColor="text1"/>
                <w:sz w:val="15"/>
                <w:szCs w:val="15"/>
                <w:highlight w:val="yellow"/>
              </w:rPr>
              <w:t>教師用指導書、デジタル教科書等を充実</w:t>
            </w:r>
            <w:r w:rsidRPr="00A0149F">
              <w:rPr>
                <w:rFonts w:ascii="ＭＳ ゴシック" w:eastAsia="ＭＳ ゴシック" w:hAnsi="ＭＳ ゴシック" w:hint="eastAsia"/>
                <w:color w:val="000000" w:themeColor="text1"/>
                <w:sz w:val="15"/>
                <w:szCs w:val="15"/>
              </w:rPr>
              <w:t>させることで、効率的な指導を支援し、学校における働き方改革の推進にも配慮しました。</w:t>
            </w:r>
          </w:p>
        </w:tc>
      </w:tr>
      <w:tr w:rsidR="00111567" w:rsidRPr="007F05DA" w14:paraId="06E4C8E6" w14:textId="77777777" w:rsidTr="001A6A5E">
        <w:trPr>
          <w:trHeight w:val="397"/>
        </w:trPr>
        <w:tc>
          <w:tcPr>
            <w:tcW w:w="421" w:type="dxa"/>
            <w:vMerge/>
            <w:shd w:val="clear" w:color="auto" w:fill="538135" w:themeFill="accent6" w:themeFillShade="BF"/>
            <w:vAlign w:val="center"/>
          </w:tcPr>
          <w:p w14:paraId="62AD9C1C" w14:textId="77777777" w:rsidR="00111567" w:rsidRDefault="00111567" w:rsidP="006C585B">
            <w:pPr>
              <w:jc w:val="center"/>
              <w:rPr>
                <w:rFonts w:ascii="ＭＳ ゴシック" w:eastAsia="ＭＳ ゴシック" w:hAnsi="ＭＳ ゴシック"/>
                <w:szCs w:val="14"/>
              </w:rPr>
            </w:pPr>
          </w:p>
        </w:tc>
        <w:tc>
          <w:tcPr>
            <w:tcW w:w="2268" w:type="dxa"/>
            <w:shd w:val="clear" w:color="auto" w:fill="C5E0B3" w:themeFill="accent6" w:themeFillTint="66"/>
          </w:tcPr>
          <w:p w14:paraId="394ACEA4" w14:textId="1E1D66D0" w:rsidR="00111567" w:rsidRPr="00075F9A" w:rsidRDefault="00111567" w:rsidP="00075F9A">
            <w:pPr>
              <w:autoSpaceDE w:val="0"/>
              <w:autoSpaceDN w:val="0"/>
              <w:adjustRightInd w:val="0"/>
              <w:ind w:left="176" w:hangingChars="116" w:hanging="176"/>
              <w:jc w:val="left"/>
              <w:rPr>
                <w:rFonts w:ascii="ＭＳ ゴシック" w:eastAsia="ＭＳ ゴシック" w:hAnsi="ＭＳ ゴシック" w:cs=".4Q"/>
                <w:kern w:val="0"/>
                <w:sz w:val="15"/>
                <w:szCs w:val="15"/>
              </w:rPr>
            </w:pPr>
            <w:r w:rsidRPr="00075F9A">
              <w:rPr>
                <w:rFonts w:ascii="ＭＳ ゴシック" w:eastAsia="ＭＳ ゴシック" w:hAnsi="ＭＳ ゴシック" w:cs=".4Q"/>
                <w:kern w:val="0"/>
                <w:sz w:val="15"/>
                <w:szCs w:val="15"/>
              </w:rPr>
              <w:t>⑥個人情報の取り扱いについて配慮しているか。</w:t>
            </w:r>
          </w:p>
        </w:tc>
        <w:tc>
          <w:tcPr>
            <w:tcW w:w="2409" w:type="dxa"/>
          </w:tcPr>
          <w:p w14:paraId="05E635B6" w14:textId="2F16C098" w:rsidR="00111567" w:rsidRPr="00075F9A" w:rsidRDefault="00111567" w:rsidP="00075F9A">
            <w:pPr>
              <w:autoSpaceDE w:val="0"/>
              <w:autoSpaceDN w:val="0"/>
              <w:adjustRightInd w:val="0"/>
              <w:jc w:val="left"/>
              <w:rPr>
                <w:rFonts w:ascii="ＭＳ ゴシック" w:eastAsia="ＭＳ ゴシック" w:hAnsi="ＭＳ ゴシック" w:cs=".4Q"/>
                <w:kern w:val="0"/>
                <w:sz w:val="15"/>
                <w:szCs w:val="15"/>
              </w:rPr>
            </w:pPr>
            <w:r w:rsidRPr="00075F9A">
              <w:rPr>
                <w:rFonts w:ascii="ＭＳ ゴシック" w:eastAsia="ＭＳ ゴシック" w:hAnsi="ＭＳ ゴシック" w:cs=".4Q"/>
                <w:kern w:val="0"/>
                <w:sz w:val="15"/>
                <w:szCs w:val="15"/>
              </w:rPr>
              <w:t>デジタル教科書等で取り扱う個人情報について、取り扱いには十</w:t>
            </w:r>
            <w:r>
              <w:rPr>
                <w:rFonts w:ascii="ＭＳ ゴシック" w:eastAsia="ＭＳ ゴシック" w:hAnsi="ＭＳ ゴシック" w:cs=".4Q" w:hint="eastAsia"/>
                <w:kern w:val="0"/>
                <w:sz w:val="15"/>
                <w:szCs w:val="15"/>
              </w:rPr>
              <w:t>分に配慮しています。</w:t>
            </w:r>
          </w:p>
        </w:tc>
        <w:tc>
          <w:tcPr>
            <w:tcW w:w="5664" w:type="dxa"/>
          </w:tcPr>
          <w:p w14:paraId="6BA72935" w14:textId="7A9B1597" w:rsidR="00111567" w:rsidRPr="00075F9A" w:rsidRDefault="00111567" w:rsidP="00075F9A">
            <w:pPr>
              <w:autoSpaceDE w:val="0"/>
              <w:autoSpaceDN w:val="0"/>
              <w:adjustRightInd w:val="0"/>
              <w:ind w:left="174" w:hangingChars="115" w:hanging="174"/>
              <w:jc w:val="left"/>
              <w:rPr>
                <w:rFonts w:ascii="ＭＳ ゴシック" w:eastAsia="ＭＳ ゴシック" w:hAnsi="ＭＳ ゴシック" w:cs=".4Q"/>
                <w:color w:val="000000"/>
                <w:kern w:val="0"/>
                <w:sz w:val="15"/>
                <w:szCs w:val="15"/>
              </w:rPr>
            </w:pPr>
            <w:r w:rsidRPr="00A0149F">
              <w:rPr>
                <w:rFonts w:ascii="ＭＳ ゴシック" w:eastAsia="ＭＳ ゴシック" w:hAnsi="ＭＳ ゴシック" w:hint="eastAsia"/>
                <w:color w:val="000000" w:themeColor="text1"/>
                <w:sz w:val="15"/>
                <w:szCs w:val="15"/>
              </w:rPr>
              <w:t>●</w:t>
            </w:r>
            <w:r w:rsidRPr="00075F9A">
              <w:rPr>
                <w:rFonts w:ascii="ＭＳ ゴシック" w:eastAsia="ＭＳ ゴシック" w:hAnsi="ＭＳ ゴシック" w:cs=".4Q"/>
                <w:color w:val="000000"/>
                <w:kern w:val="0"/>
                <w:sz w:val="15"/>
                <w:szCs w:val="15"/>
              </w:rPr>
              <w:t>当社が取り扱う全ての個人情報（デジタル教科書等で取り扱う個人情報）について、社会的使命を十分に認識し、本人の権利の保護、個人情報に関する法規制等を遵守します。</w:t>
            </w:r>
          </w:p>
        </w:tc>
      </w:tr>
      <w:tr w:rsidR="003E3D5C" w:rsidRPr="003E3D5C" w14:paraId="393218A3" w14:textId="77777777" w:rsidTr="001A6A5E">
        <w:trPr>
          <w:trHeight w:val="397"/>
        </w:trPr>
        <w:tc>
          <w:tcPr>
            <w:tcW w:w="421" w:type="dxa"/>
            <w:vMerge/>
            <w:shd w:val="clear" w:color="auto" w:fill="538135" w:themeFill="accent6" w:themeFillShade="BF"/>
            <w:vAlign w:val="center"/>
          </w:tcPr>
          <w:p w14:paraId="24871A5F" w14:textId="77777777" w:rsidR="00111567" w:rsidRDefault="00111567" w:rsidP="00111567">
            <w:pPr>
              <w:jc w:val="center"/>
              <w:rPr>
                <w:rFonts w:ascii="ＭＳ ゴシック" w:eastAsia="ＭＳ ゴシック" w:hAnsi="ＭＳ ゴシック"/>
                <w:szCs w:val="14"/>
              </w:rPr>
            </w:pPr>
          </w:p>
        </w:tc>
        <w:tc>
          <w:tcPr>
            <w:tcW w:w="2268" w:type="dxa"/>
            <w:shd w:val="clear" w:color="auto" w:fill="C5E0B3" w:themeFill="accent6" w:themeFillTint="66"/>
          </w:tcPr>
          <w:p w14:paraId="6E0B662E" w14:textId="71F9A5F9" w:rsidR="00111567" w:rsidRPr="003E3D5C" w:rsidRDefault="00111567" w:rsidP="00111567">
            <w:pPr>
              <w:autoSpaceDE w:val="0"/>
              <w:autoSpaceDN w:val="0"/>
              <w:adjustRightInd w:val="0"/>
              <w:ind w:left="176" w:hangingChars="116" w:hanging="176"/>
              <w:jc w:val="left"/>
              <w:rPr>
                <w:rFonts w:ascii="ＭＳ ゴシック" w:eastAsia="ＭＳ ゴシック" w:hAnsi="ＭＳ ゴシック" w:cs=".4Q"/>
                <w:kern w:val="0"/>
                <w:sz w:val="15"/>
                <w:szCs w:val="15"/>
              </w:rPr>
            </w:pPr>
            <w:r w:rsidRPr="003E3D5C">
              <w:rPr>
                <w:rFonts w:ascii="ＭＳ ゴシック" w:eastAsia="ＭＳ ゴシック" w:hAnsi="ＭＳ ゴシック" w:hint="eastAsia"/>
                <w:sz w:val="15"/>
                <w:szCs w:val="15"/>
              </w:rPr>
              <w:t>⑦</w:t>
            </w:r>
            <w:r w:rsidRPr="003E3D5C">
              <w:rPr>
                <w:rFonts w:ascii="ＭＳ ゴシック" w:eastAsia="ＭＳ ゴシック" w:hAnsi="ＭＳ ゴシック"/>
                <w:sz w:val="15"/>
                <w:szCs w:val="15"/>
              </w:rPr>
              <w:t>1人1台の端末が整備されたことを踏まえ</w:t>
            </w: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ICTを</w:t>
            </w:r>
            <w:r w:rsidRPr="003E3D5C">
              <w:rPr>
                <w:rFonts w:ascii="ＭＳ ゴシック" w:eastAsia="ＭＳ ゴシック" w:hAnsi="ＭＳ ゴシック" w:hint="eastAsia"/>
                <w:sz w:val="15"/>
                <w:szCs w:val="15"/>
              </w:rPr>
              <w:t>適宜適切に</w:t>
            </w:r>
            <w:r w:rsidRPr="003E3D5C">
              <w:rPr>
                <w:rFonts w:ascii="ＭＳ ゴシック" w:eastAsia="ＭＳ ゴシック" w:hAnsi="ＭＳ ゴシック"/>
                <w:sz w:val="15"/>
                <w:szCs w:val="15"/>
              </w:rPr>
              <w:t>活用して学</w:t>
            </w:r>
            <w:r w:rsidRPr="003E3D5C">
              <w:rPr>
                <w:rFonts w:ascii="ＭＳ ゴシック" w:eastAsia="ＭＳ ゴシック" w:hAnsi="ＭＳ ゴシック" w:hint="eastAsia"/>
                <w:sz w:val="15"/>
                <w:szCs w:val="15"/>
              </w:rPr>
              <w:t>ぶ</w:t>
            </w:r>
            <w:r w:rsidRPr="003E3D5C">
              <w:rPr>
                <w:rFonts w:ascii="ＭＳ ゴシック" w:eastAsia="ＭＳ ゴシック" w:hAnsi="ＭＳ ゴシック"/>
                <w:sz w:val="15"/>
                <w:szCs w:val="15"/>
              </w:rPr>
              <w:t>ことができるように工夫されているか。</w:t>
            </w:r>
          </w:p>
        </w:tc>
        <w:tc>
          <w:tcPr>
            <w:tcW w:w="2409" w:type="dxa"/>
          </w:tcPr>
          <w:p w14:paraId="465BF157" w14:textId="11614230" w:rsidR="00111567" w:rsidRPr="003E3D5C" w:rsidRDefault="00111567" w:rsidP="00111567">
            <w:pPr>
              <w:rPr>
                <w:rFonts w:ascii="ＭＳ ゴシック" w:eastAsia="ＭＳ ゴシック" w:hAnsi="ＭＳ ゴシック"/>
                <w:sz w:val="15"/>
                <w:szCs w:val="15"/>
              </w:rPr>
            </w:pPr>
            <w:r w:rsidRPr="003E3D5C">
              <w:rPr>
                <w:rFonts w:ascii="ＭＳ ゴシック" w:eastAsia="ＭＳ ゴシック" w:hAnsi="ＭＳ ゴシック"/>
                <w:sz w:val="15"/>
                <w:szCs w:val="15"/>
              </w:rPr>
              <w:t>QRコードからアクセスできる質の高いデジタルコンテンツを多数用意しました。また、全学年でプログラミングに触れる機会を設け、発達段階に応じて系統的に学習</w:t>
            </w: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指導ができるよう工夫しました。</w:t>
            </w:r>
            <w:bookmarkStart w:id="0" w:name="_GoBack"/>
            <w:bookmarkEnd w:id="0"/>
          </w:p>
        </w:tc>
        <w:tc>
          <w:tcPr>
            <w:tcW w:w="5664" w:type="dxa"/>
          </w:tcPr>
          <w:p w14:paraId="470B03C8" w14:textId="65EB2354" w:rsidR="00111567" w:rsidRPr="003E3D5C" w:rsidRDefault="00111567" w:rsidP="00111567">
            <w:pPr>
              <w:ind w:left="181" w:hangingChars="119" w:hanging="181"/>
              <w:rPr>
                <w:rFonts w:ascii="ＭＳ ゴシック" w:eastAsia="ＭＳ ゴシック" w:hAnsi="ＭＳ ゴシック"/>
                <w:sz w:val="15"/>
                <w:szCs w:val="15"/>
              </w:rPr>
            </w:pP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1人1台の端末を効果的に</w:t>
            </w:r>
            <w:r w:rsidRPr="003E3D5C">
              <w:rPr>
                <w:rFonts w:ascii="ＭＳ ゴシック" w:eastAsia="ＭＳ ゴシック" w:hAnsi="ＭＳ ゴシック" w:hint="eastAsia"/>
                <w:sz w:val="15"/>
                <w:szCs w:val="15"/>
              </w:rPr>
              <w:t>活用</w:t>
            </w:r>
            <w:r w:rsidRPr="003E3D5C">
              <w:rPr>
                <w:rFonts w:ascii="ＭＳ ゴシック" w:eastAsia="ＭＳ ゴシック" w:hAnsi="ＭＳ ゴシック"/>
                <w:sz w:val="15"/>
                <w:szCs w:val="15"/>
              </w:rPr>
              <w:t>しながら学習を進められるよう、QRコードから</w:t>
            </w: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動かす</w:t>
            </w: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動画</w:t>
            </w: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問題練習</w:t>
            </w: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スライド</w:t>
            </w: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解説動画（スマートレクチャー）</w:t>
            </w: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sz w:val="15"/>
                <w:szCs w:val="15"/>
              </w:rPr>
              <w:t>の5種類のコンテンツを利用できるようにしました。</w:t>
            </w:r>
            <w:r w:rsidRPr="003E3D5C">
              <w:rPr>
                <w:rFonts w:ascii="ＭＳ ゴシック" w:eastAsia="ＭＳ ゴシック" w:hAnsi="ＭＳ ゴシック"/>
                <w:sz w:val="15"/>
                <w:szCs w:val="15"/>
                <w:highlight w:val="yellow"/>
              </w:rPr>
              <w:t>6学年で計1614コンテンツを用意し、ICTを</w:t>
            </w:r>
            <w:r w:rsidRPr="003E3D5C">
              <w:rPr>
                <w:rFonts w:ascii="ＭＳ ゴシック" w:eastAsia="ＭＳ ゴシック" w:hAnsi="ＭＳ ゴシック" w:hint="eastAsia"/>
                <w:sz w:val="15"/>
                <w:szCs w:val="15"/>
                <w:highlight w:val="yellow"/>
              </w:rPr>
              <w:t>適宜適切に</w:t>
            </w:r>
            <w:r w:rsidRPr="003E3D5C">
              <w:rPr>
                <w:rFonts w:ascii="ＭＳ ゴシック" w:eastAsia="ＭＳ ゴシック" w:hAnsi="ＭＳ ゴシック"/>
                <w:sz w:val="15"/>
                <w:szCs w:val="15"/>
                <w:highlight w:val="yellow"/>
              </w:rPr>
              <w:t>活用し</w:t>
            </w:r>
            <w:r w:rsidRPr="003E3D5C">
              <w:rPr>
                <w:rFonts w:ascii="ＭＳ ゴシック" w:eastAsia="ＭＳ ゴシック" w:hAnsi="ＭＳ ゴシック" w:hint="eastAsia"/>
                <w:sz w:val="15"/>
                <w:szCs w:val="15"/>
                <w:highlight w:val="yellow"/>
              </w:rPr>
              <w:t>て</w:t>
            </w:r>
            <w:r w:rsidRPr="003E3D5C">
              <w:rPr>
                <w:rFonts w:ascii="ＭＳ ゴシック" w:eastAsia="ＭＳ ゴシック" w:hAnsi="ＭＳ ゴシック"/>
                <w:sz w:val="15"/>
                <w:szCs w:val="15"/>
                <w:highlight w:val="yellow"/>
              </w:rPr>
              <w:t>学習を行うことができる</w:t>
            </w:r>
            <w:r w:rsidRPr="003E3D5C">
              <w:rPr>
                <w:rFonts w:ascii="ＭＳ ゴシック" w:eastAsia="ＭＳ ゴシック" w:hAnsi="ＭＳ ゴシック"/>
                <w:sz w:val="15"/>
                <w:szCs w:val="15"/>
              </w:rPr>
              <w:t>よう配慮しました。</w:t>
            </w:r>
          </w:p>
          <w:p w14:paraId="0C9CDF75" w14:textId="77777777" w:rsidR="00111567" w:rsidRPr="003E3D5C" w:rsidRDefault="00111567" w:rsidP="00111567">
            <w:pPr>
              <w:ind w:left="181" w:hangingChars="119" w:hanging="181"/>
              <w:rPr>
                <w:rFonts w:ascii="ＭＳ ゴシック" w:eastAsia="ＭＳ ゴシック" w:hAnsi="ＭＳ ゴシック"/>
                <w:sz w:val="15"/>
                <w:szCs w:val="15"/>
              </w:rPr>
            </w:pPr>
            <w:r w:rsidRPr="003E3D5C">
              <w:rPr>
                <w:rFonts w:ascii="ＭＳ ゴシック" w:eastAsia="ＭＳ ゴシック" w:hAnsi="ＭＳ ゴシック" w:hint="eastAsia"/>
                <w:sz w:val="15"/>
                <w:szCs w:val="15"/>
              </w:rPr>
              <w:t>●すべての主問題（本時の問題）について「解説動画（スマートレクチャー）」を視聴できるようにし、</w:t>
            </w:r>
            <w:r w:rsidRPr="003E3D5C">
              <w:rPr>
                <w:rFonts w:ascii="ＭＳ ゴシック" w:eastAsia="ＭＳ ゴシック" w:hAnsi="ＭＳ ゴシック" w:hint="eastAsia"/>
                <w:sz w:val="15"/>
                <w:szCs w:val="15"/>
                <w:highlight w:val="yellow"/>
              </w:rPr>
              <w:t>個別最適な学びや特別支援、休校時への対応ができる</w:t>
            </w:r>
            <w:r w:rsidRPr="003E3D5C">
              <w:rPr>
                <w:rFonts w:ascii="ＭＳ ゴシック" w:eastAsia="ＭＳ ゴシック" w:hAnsi="ＭＳ ゴシック" w:hint="eastAsia"/>
                <w:sz w:val="15"/>
                <w:szCs w:val="15"/>
              </w:rPr>
              <w:t>ようにしました。</w:t>
            </w:r>
          </w:p>
          <w:p w14:paraId="79355023" w14:textId="57E57911" w:rsidR="00111567" w:rsidRPr="003E3D5C" w:rsidRDefault="00111567" w:rsidP="00111567">
            <w:pPr>
              <w:ind w:left="181" w:hangingChars="119" w:hanging="181"/>
              <w:rPr>
                <w:rFonts w:ascii="ＭＳ ゴシック" w:eastAsia="ＭＳ ゴシック" w:hAnsi="ＭＳ ゴシック"/>
                <w:sz w:val="15"/>
                <w:szCs w:val="15"/>
              </w:rPr>
            </w:pPr>
            <w:r w:rsidRPr="003E3D5C">
              <w:rPr>
                <w:rFonts w:ascii="ＭＳ ゴシック" w:eastAsia="ＭＳ ゴシック" w:hAnsi="ＭＳ ゴシック" w:hint="eastAsia"/>
                <w:sz w:val="15"/>
                <w:szCs w:val="15"/>
              </w:rPr>
              <w:t>●</w:t>
            </w:r>
            <w:r w:rsidRPr="003E3D5C">
              <w:rPr>
                <w:rFonts w:ascii="ＭＳ ゴシック" w:eastAsia="ＭＳ ゴシック" w:hAnsi="ＭＳ ゴシック" w:hint="eastAsia"/>
                <w:sz w:val="15"/>
                <w:szCs w:val="15"/>
                <w:highlight w:val="yellow"/>
              </w:rPr>
              <w:t>全学年にプログラミング単元（時数配当あり）を配置</w:t>
            </w:r>
            <w:r w:rsidRPr="003E3D5C">
              <w:rPr>
                <w:rFonts w:ascii="ＭＳ ゴシック" w:eastAsia="ＭＳ ゴシック" w:hAnsi="ＭＳ ゴシック" w:hint="eastAsia"/>
                <w:sz w:val="15"/>
                <w:szCs w:val="15"/>
              </w:rPr>
              <w:t>し、系統的にプログラミングに触れる機会を設けました。また、すべての学年で</w:t>
            </w:r>
            <w:r w:rsidRPr="003E3D5C">
              <w:rPr>
                <w:rFonts w:ascii="ＭＳ ゴシック" w:eastAsia="ＭＳ ゴシック" w:hAnsi="ＭＳ ゴシック" w:hint="eastAsia"/>
                <w:sz w:val="15"/>
                <w:szCs w:val="15"/>
                <w:highlight w:val="yellow"/>
              </w:rPr>
              <w:t>オリジナルコンテンツと</w:t>
            </w:r>
            <w:r w:rsidRPr="003E3D5C">
              <w:rPr>
                <w:rFonts w:ascii="ＭＳ ゴシック" w:eastAsia="ＭＳ ゴシック" w:hAnsi="ＭＳ ゴシック"/>
                <w:sz w:val="15"/>
                <w:szCs w:val="15"/>
                <w:highlight w:val="yellow"/>
              </w:rPr>
              <w:t>scratchの2種類のコンテンツを用意</w:t>
            </w:r>
            <w:r w:rsidRPr="003E3D5C">
              <w:rPr>
                <w:rFonts w:ascii="ＭＳ ゴシック" w:eastAsia="ＭＳ ゴシック" w:hAnsi="ＭＳ ゴシック"/>
                <w:sz w:val="15"/>
                <w:szCs w:val="15"/>
              </w:rPr>
              <w:t>し、</w:t>
            </w:r>
            <w:r w:rsidRPr="003E3D5C">
              <w:rPr>
                <w:rFonts w:ascii="ＭＳ ゴシック" w:eastAsia="ＭＳ ゴシック" w:hAnsi="ＭＳ ゴシック" w:hint="eastAsia"/>
                <w:sz w:val="15"/>
                <w:szCs w:val="15"/>
              </w:rPr>
              <w:t>指導の</w:t>
            </w:r>
            <w:r w:rsidRPr="003E3D5C">
              <w:rPr>
                <w:rFonts w:ascii="ＭＳ ゴシック" w:eastAsia="ＭＳ ゴシック" w:hAnsi="ＭＳ ゴシック"/>
                <w:sz w:val="15"/>
                <w:szCs w:val="15"/>
              </w:rPr>
              <w:t>目的</w:t>
            </w:r>
            <w:r w:rsidRPr="003E3D5C">
              <w:rPr>
                <w:rFonts w:ascii="ＭＳ ゴシック" w:eastAsia="ＭＳ ゴシック" w:hAnsi="ＭＳ ゴシック" w:hint="eastAsia"/>
                <w:sz w:val="15"/>
                <w:szCs w:val="15"/>
              </w:rPr>
              <w:t>や学習実態</w:t>
            </w:r>
            <w:r w:rsidRPr="003E3D5C">
              <w:rPr>
                <w:rFonts w:ascii="ＭＳ ゴシック" w:eastAsia="ＭＳ ゴシック" w:hAnsi="ＭＳ ゴシック"/>
                <w:sz w:val="15"/>
                <w:szCs w:val="15"/>
              </w:rPr>
              <w:t>に応じて使い分けられるようにしました。</w:t>
            </w:r>
          </w:p>
          <w:p w14:paraId="50466F8B" w14:textId="3067869E" w:rsidR="00111567" w:rsidRPr="003E3D5C" w:rsidRDefault="00111567" w:rsidP="00040C87">
            <w:pPr>
              <w:autoSpaceDE w:val="0"/>
              <w:autoSpaceDN w:val="0"/>
              <w:adjustRightInd w:val="0"/>
              <w:ind w:left="174" w:hangingChars="115" w:hanging="174"/>
              <w:jc w:val="left"/>
              <w:rPr>
                <w:rFonts w:ascii="ＭＳ ゴシック" w:eastAsia="ＭＳ ゴシック" w:hAnsi="ＭＳ ゴシック"/>
                <w:sz w:val="15"/>
                <w:szCs w:val="15"/>
              </w:rPr>
            </w:pPr>
            <w:r w:rsidRPr="003E3D5C">
              <w:rPr>
                <w:rFonts w:ascii="ＭＳ ゴシック" w:eastAsia="ＭＳ ゴシック" w:hAnsi="ＭＳ ゴシック" w:hint="eastAsia"/>
                <w:sz w:val="15"/>
                <w:szCs w:val="15"/>
              </w:rPr>
              <w:t>●</w:t>
            </w:r>
            <w:r w:rsidR="003E3D5C" w:rsidRPr="003E3D5C">
              <w:rPr>
                <w:rFonts w:ascii="ＭＳ ゴシック" w:eastAsia="ＭＳ ゴシック" w:hAnsi="ＭＳ ゴシック" w:hint="eastAsia"/>
                <w:sz w:val="15"/>
                <w:szCs w:val="15"/>
              </w:rPr>
              <w:t>デジタル教科書ではかきこんだ内容を保存したり共有したりできる機能を備え、個別最適な学びと協働的な学びがより深まるよう配慮しました。学習者用デジタル教材には</w:t>
            </w:r>
            <w:r w:rsidR="003E3D5C" w:rsidRPr="003E3D5C">
              <w:rPr>
                <w:rFonts w:ascii="ＭＳ ゴシック" w:eastAsia="ＭＳ ゴシック" w:hAnsi="ＭＳ ゴシック" w:hint="eastAsia"/>
                <w:sz w:val="15"/>
                <w:szCs w:val="15"/>
                <w:highlight w:val="yellow"/>
              </w:rPr>
              <w:t>練習問題の自動採点機能を搭載し、指導者用デジタル教科書で進捗や正答率を把握することが可能</w:t>
            </w:r>
            <w:r w:rsidR="003E3D5C" w:rsidRPr="003E3D5C">
              <w:rPr>
                <w:rFonts w:ascii="ＭＳ ゴシック" w:eastAsia="ＭＳ ゴシック" w:hAnsi="ＭＳ ゴシック" w:hint="eastAsia"/>
                <w:sz w:val="15"/>
                <w:szCs w:val="15"/>
              </w:rPr>
              <w:t>です。</w:t>
            </w:r>
          </w:p>
        </w:tc>
      </w:tr>
    </w:tbl>
    <w:p w14:paraId="68C89D22" w14:textId="6F489CE8" w:rsidR="002428AE" w:rsidRDefault="002428AE">
      <w:pPr>
        <w:rPr>
          <w:rFonts w:ascii="ＭＳ ゴシック" w:eastAsia="ＭＳ ゴシック" w:hAnsi="ＭＳ ゴシック"/>
          <w:sz w:val="16"/>
          <w:szCs w:val="16"/>
        </w:rPr>
      </w:pPr>
    </w:p>
    <w:p w14:paraId="3B6D6857" w14:textId="7E47C13A" w:rsidR="00EA36A1" w:rsidRPr="002428AE" w:rsidRDefault="00EA36A1" w:rsidP="00111567">
      <w:pPr>
        <w:widowControl/>
        <w:jc w:val="left"/>
        <w:rPr>
          <w:rFonts w:ascii="ＭＳ ゴシック" w:eastAsia="ＭＳ ゴシック" w:hAnsi="ＭＳ ゴシック"/>
          <w:sz w:val="16"/>
          <w:szCs w:val="16"/>
        </w:rPr>
      </w:pPr>
    </w:p>
    <w:sectPr w:rsidR="00EA36A1" w:rsidRPr="002428AE" w:rsidSect="001C3596">
      <w:pgSz w:w="11906" w:h="16838" w:code="9"/>
      <w:pgMar w:top="567" w:right="567" w:bottom="567" w:left="567" w:header="851" w:footer="992" w:gutter="0"/>
      <w:cols w:space="425"/>
      <w:docGrid w:type="linesAndChars" w:linePitch="209"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2056D" w14:textId="77777777" w:rsidR="00705AC3" w:rsidRDefault="00705AC3" w:rsidP="003221FA">
      <w:r>
        <w:separator/>
      </w:r>
    </w:p>
  </w:endnote>
  <w:endnote w:type="continuationSeparator" w:id="0">
    <w:p w14:paraId="31D3DFAE" w14:textId="77777777" w:rsidR="00705AC3" w:rsidRDefault="00705AC3" w:rsidP="0032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á{|F">
    <w:altName w:val="Calibri"/>
    <w:panose1 w:val="00000000000000000000"/>
    <w:charset w:val="4D"/>
    <w:family w:val="auto"/>
    <w:notTrueType/>
    <w:pitch w:val="default"/>
    <w:sig w:usb0="00000003" w:usb1="00000000" w:usb2="00000000" w:usb3="00000000" w:csb0="00000001" w:csb1="00000000"/>
  </w:font>
  <w:font w:name="`Y?">
    <w:altName w:val="Calibri"/>
    <w:charset w:val="4D"/>
    <w:family w:val="auto"/>
    <w:pitch w:val="default"/>
    <w:sig w:usb0="00000003" w:usb1="00000000" w:usb2="00000000" w:usb3="00000000" w:csb0="00000001" w:csb1="00000000"/>
  </w:font>
  <w:font w:name=".4Q">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D0D71" w14:textId="77777777" w:rsidR="00705AC3" w:rsidRDefault="00705AC3" w:rsidP="003221FA">
      <w:r>
        <w:separator/>
      </w:r>
    </w:p>
  </w:footnote>
  <w:footnote w:type="continuationSeparator" w:id="0">
    <w:p w14:paraId="35A86DAD" w14:textId="77777777" w:rsidR="00705AC3" w:rsidRDefault="00705AC3" w:rsidP="00322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AC8"/>
    <w:multiLevelType w:val="hybridMultilevel"/>
    <w:tmpl w:val="F35CB6D0"/>
    <w:lvl w:ilvl="0" w:tplc="DC9874EC">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8BF38CF"/>
    <w:multiLevelType w:val="hybridMultilevel"/>
    <w:tmpl w:val="54B86D6A"/>
    <w:lvl w:ilvl="0" w:tplc="BBAC5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9115C"/>
    <w:multiLevelType w:val="hybridMultilevel"/>
    <w:tmpl w:val="939AF510"/>
    <w:lvl w:ilvl="0" w:tplc="06D69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167A54"/>
    <w:multiLevelType w:val="hybridMultilevel"/>
    <w:tmpl w:val="49BE6652"/>
    <w:lvl w:ilvl="0" w:tplc="114A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5065A"/>
    <w:multiLevelType w:val="hybridMultilevel"/>
    <w:tmpl w:val="D6ECDA8A"/>
    <w:lvl w:ilvl="0" w:tplc="025607E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E43886"/>
    <w:multiLevelType w:val="hybridMultilevel"/>
    <w:tmpl w:val="3A065C3A"/>
    <w:lvl w:ilvl="0" w:tplc="2326A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DD6AEB"/>
    <w:multiLevelType w:val="hybridMultilevel"/>
    <w:tmpl w:val="E7507A72"/>
    <w:lvl w:ilvl="0" w:tplc="6136C27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5C15F5"/>
    <w:multiLevelType w:val="hybridMultilevel"/>
    <w:tmpl w:val="3BEA1330"/>
    <w:lvl w:ilvl="0" w:tplc="CA0827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F75D87"/>
    <w:multiLevelType w:val="hybridMultilevel"/>
    <w:tmpl w:val="3D766692"/>
    <w:lvl w:ilvl="0" w:tplc="C142B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A21AD6"/>
    <w:multiLevelType w:val="hybridMultilevel"/>
    <w:tmpl w:val="6A8E24BE"/>
    <w:lvl w:ilvl="0" w:tplc="8AF0A89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8769F8"/>
    <w:multiLevelType w:val="hybridMultilevel"/>
    <w:tmpl w:val="BB7AAC34"/>
    <w:lvl w:ilvl="0" w:tplc="06D69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F5687C"/>
    <w:multiLevelType w:val="hybridMultilevel"/>
    <w:tmpl w:val="C242E1B4"/>
    <w:lvl w:ilvl="0" w:tplc="0144C9D0">
      <w:start w:val="1"/>
      <w:numFmt w:val="decimalEnclosedCircle"/>
      <w:lvlText w:val="%1"/>
      <w:lvlJc w:val="left"/>
      <w:pPr>
        <w:ind w:left="391" w:hanging="36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abstractNum w:abstractNumId="12" w15:restartNumberingAfterBreak="0">
    <w:nsid w:val="3C2C2D50"/>
    <w:multiLevelType w:val="hybridMultilevel"/>
    <w:tmpl w:val="D62266EA"/>
    <w:lvl w:ilvl="0" w:tplc="B7246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555082"/>
    <w:multiLevelType w:val="hybridMultilevel"/>
    <w:tmpl w:val="2CEA8DDA"/>
    <w:lvl w:ilvl="0" w:tplc="410CB494">
      <w:start w:val="1"/>
      <w:numFmt w:val="decimal"/>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4" w15:restartNumberingAfterBreak="0">
    <w:nsid w:val="3CEE45FB"/>
    <w:multiLevelType w:val="hybridMultilevel"/>
    <w:tmpl w:val="BB789B5E"/>
    <w:lvl w:ilvl="0" w:tplc="765C1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502E79"/>
    <w:multiLevelType w:val="hybridMultilevel"/>
    <w:tmpl w:val="66646064"/>
    <w:lvl w:ilvl="0" w:tplc="40A43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B232DD"/>
    <w:multiLevelType w:val="hybridMultilevel"/>
    <w:tmpl w:val="76BA2AE0"/>
    <w:lvl w:ilvl="0" w:tplc="A9D4CCE2">
      <w:start w:val="1"/>
      <w:numFmt w:val="decimalEnclosedCircle"/>
      <w:lvlText w:val="%1"/>
      <w:lvlJc w:val="left"/>
      <w:pPr>
        <w:ind w:left="2486" w:hanging="360"/>
      </w:pPr>
      <w:rPr>
        <w:rFonts w:hint="default"/>
      </w:rPr>
    </w:lvl>
    <w:lvl w:ilvl="1" w:tplc="04090017" w:tentative="1">
      <w:start w:val="1"/>
      <w:numFmt w:val="aiueoFullWidth"/>
      <w:lvlText w:val="(%2)"/>
      <w:lvlJc w:val="left"/>
      <w:pPr>
        <w:ind w:left="2966" w:hanging="420"/>
      </w:pPr>
    </w:lvl>
    <w:lvl w:ilvl="2" w:tplc="04090011" w:tentative="1">
      <w:start w:val="1"/>
      <w:numFmt w:val="decimalEnclosedCircle"/>
      <w:lvlText w:val="%3"/>
      <w:lvlJc w:val="left"/>
      <w:pPr>
        <w:ind w:left="3386" w:hanging="420"/>
      </w:pPr>
    </w:lvl>
    <w:lvl w:ilvl="3" w:tplc="0409000F" w:tentative="1">
      <w:start w:val="1"/>
      <w:numFmt w:val="decimal"/>
      <w:lvlText w:val="%4."/>
      <w:lvlJc w:val="left"/>
      <w:pPr>
        <w:ind w:left="3806" w:hanging="420"/>
      </w:pPr>
    </w:lvl>
    <w:lvl w:ilvl="4" w:tplc="04090017" w:tentative="1">
      <w:start w:val="1"/>
      <w:numFmt w:val="aiueoFullWidth"/>
      <w:lvlText w:val="(%5)"/>
      <w:lvlJc w:val="left"/>
      <w:pPr>
        <w:ind w:left="4226" w:hanging="420"/>
      </w:pPr>
    </w:lvl>
    <w:lvl w:ilvl="5" w:tplc="04090011" w:tentative="1">
      <w:start w:val="1"/>
      <w:numFmt w:val="decimalEnclosedCircle"/>
      <w:lvlText w:val="%6"/>
      <w:lvlJc w:val="left"/>
      <w:pPr>
        <w:ind w:left="4646" w:hanging="420"/>
      </w:pPr>
    </w:lvl>
    <w:lvl w:ilvl="6" w:tplc="0409000F" w:tentative="1">
      <w:start w:val="1"/>
      <w:numFmt w:val="decimal"/>
      <w:lvlText w:val="%7."/>
      <w:lvlJc w:val="left"/>
      <w:pPr>
        <w:ind w:left="5066" w:hanging="420"/>
      </w:pPr>
    </w:lvl>
    <w:lvl w:ilvl="7" w:tplc="04090017" w:tentative="1">
      <w:start w:val="1"/>
      <w:numFmt w:val="aiueoFullWidth"/>
      <w:lvlText w:val="(%8)"/>
      <w:lvlJc w:val="left"/>
      <w:pPr>
        <w:ind w:left="5486" w:hanging="420"/>
      </w:pPr>
    </w:lvl>
    <w:lvl w:ilvl="8" w:tplc="04090011" w:tentative="1">
      <w:start w:val="1"/>
      <w:numFmt w:val="decimalEnclosedCircle"/>
      <w:lvlText w:val="%9"/>
      <w:lvlJc w:val="left"/>
      <w:pPr>
        <w:ind w:left="5906" w:hanging="420"/>
      </w:pPr>
    </w:lvl>
  </w:abstractNum>
  <w:abstractNum w:abstractNumId="17" w15:restartNumberingAfterBreak="0">
    <w:nsid w:val="45E10808"/>
    <w:multiLevelType w:val="hybridMultilevel"/>
    <w:tmpl w:val="C242E1B4"/>
    <w:lvl w:ilvl="0" w:tplc="0144C9D0">
      <w:start w:val="1"/>
      <w:numFmt w:val="decimalEnclosedCircle"/>
      <w:lvlText w:val="%1"/>
      <w:lvlJc w:val="left"/>
      <w:pPr>
        <w:ind w:left="391" w:hanging="36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abstractNum w:abstractNumId="18" w15:restartNumberingAfterBreak="0">
    <w:nsid w:val="46B30676"/>
    <w:multiLevelType w:val="hybridMultilevel"/>
    <w:tmpl w:val="00A07B2A"/>
    <w:lvl w:ilvl="0" w:tplc="D7EE6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657D96"/>
    <w:multiLevelType w:val="hybridMultilevel"/>
    <w:tmpl w:val="6DB8876A"/>
    <w:lvl w:ilvl="0" w:tplc="6D0AA3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EA50A1"/>
    <w:multiLevelType w:val="hybridMultilevel"/>
    <w:tmpl w:val="655CD178"/>
    <w:lvl w:ilvl="0" w:tplc="831C4F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1630D"/>
    <w:multiLevelType w:val="hybridMultilevel"/>
    <w:tmpl w:val="82FA5648"/>
    <w:lvl w:ilvl="0" w:tplc="11F8CE5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524821"/>
    <w:multiLevelType w:val="hybridMultilevel"/>
    <w:tmpl w:val="87FC524C"/>
    <w:lvl w:ilvl="0" w:tplc="3C166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E11847"/>
    <w:multiLevelType w:val="hybridMultilevel"/>
    <w:tmpl w:val="848A1DA6"/>
    <w:lvl w:ilvl="0" w:tplc="A672D8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EE10D4"/>
    <w:multiLevelType w:val="hybridMultilevel"/>
    <w:tmpl w:val="EDDA78E4"/>
    <w:lvl w:ilvl="0" w:tplc="6700E8DC">
      <w:start w:val="1"/>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977219"/>
    <w:multiLevelType w:val="hybridMultilevel"/>
    <w:tmpl w:val="E500CB3C"/>
    <w:lvl w:ilvl="0" w:tplc="85045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145473"/>
    <w:multiLevelType w:val="hybridMultilevel"/>
    <w:tmpl w:val="7E64524E"/>
    <w:lvl w:ilvl="0" w:tplc="29A4E0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6311F6"/>
    <w:multiLevelType w:val="hybridMultilevel"/>
    <w:tmpl w:val="3DCC2E56"/>
    <w:lvl w:ilvl="0" w:tplc="21729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F13443"/>
    <w:multiLevelType w:val="hybridMultilevel"/>
    <w:tmpl w:val="939AF510"/>
    <w:lvl w:ilvl="0" w:tplc="06D69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392422"/>
    <w:multiLevelType w:val="hybridMultilevel"/>
    <w:tmpl w:val="9B2A25D6"/>
    <w:lvl w:ilvl="0" w:tplc="CEC4E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F75E5B"/>
    <w:multiLevelType w:val="hybridMultilevel"/>
    <w:tmpl w:val="309AF806"/>
    <w:lvl w:ilvl="0" w:tplc="F5D0E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F94CEC"/>
    <w:multiLevelType w:val="hybridMultilevel"/>
    <w:tmpl w:val="0EB20094"/>
    <w:lvl w:ilvl="0" w:tplc="D8360B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7766C6"/>
    <w:multiLevelType w:val="hybridMultilevel"/>
    <w:tmpl w:val="493C0BF6"/>
    <w:lvl w:ilvl="0" w:tplc="DF50B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F156B0"/>
    <w:multiLevelType w:val="hybridMultilevel"/>
    <w:tmpl w:val="9C1C44BA"/>
    <w:lvl w:ilvl="0" w:tplc="BF444B92">
      <w:start w:val="1"/>
      <w:numFmt w:val="decimalEnclosedCircle"/>
      <w:lvlText w:val="%1"/>
      <w:lvlJc w:val="left"/>
      <w:pPr>
        <w:ind w:left="2344" w:hanging="360"/>
      </w:pPr>
      <w:rPr>
        <w:rFonts w:hint="default"/>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34" w15:restartNumberingAfterBreak="0">
    <w:nsid w:val="7C6B5E6D"/>
    <w:multiLevelType w:val="hybridMultilevel"/>
    <w:tmpl w:val="C06EDF1C"/>
    <w:lvl w:ilvl="0" w:tplc="D2B0366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3"/>
  </w:num>
  <w:num w:numId="3">
    <w:abstractNumId w:val="18"/>
  </w:num>
  <w:num w:numId="4">
    <w:abstractNumId w:val="1"/>
  </w:num>
  <w:num w:numId="5">
    <w:abstractNumId w:val="15"/>
  </w:num>
  <w:num w:numId="6">
    <w:abstractNumId w:val="33"/>
  </w:num>
  <w:num w:numId="7">
    <w:abstractNumId w:val="17"/>
  </w:num>
  <w:num w:numId="8">
    <w:abstractNumId w:val="11"/>
  </w:num>
  <w:num w:numId="9">
    <w:abstractNumId w:val="2"/>
  </w:num>
  <w:num w:numId="10">
    <w:abstractNumId w:val="29"/>
  </w:num>
  <w:num w:numId="11">
    <w:abstractNumId w:val="32"/>
  </w:num>
  <w:num w:numId="12">
    <w:abstractNumId w:val="28"/>
  </w:num>
  <w:num w:numId="13">
    <w:abstractNumId w:val="10"/>
  </w:num>
  <w:num w:numId="14">
    <w:abstractNumId w:val="12"/>
  </w:num>
  <w:num w:numId="15">
    <w:abstractNumId w:val="27"/>
  </w:num>
  <w:num w:numId="16">
    <w:abstractNumId w:val="30"/>
  </w:num>
  <w:num w:numId="17">
    <w:abstractNumId w:val="3"/>
  </w:num>
  <w:num w:numId="18">
    <w:abstractNumId w:val="16"/>
  </w:num>
  <w:num w:numId="19">
    <w:abstractNumId w:val="9"/>
  </w:num>
  <w:num w:numId="20">
    <w:abstractNumId w:val="34"/>
  </w:num>
  <w:num w:numId="21">
    <w:abstractNumId w:val="21"/>
  </w:num>
  <w:num w:numId="22">
    <w:abstractNumId w:val="24"/>
  </w:num>
  <w:num w:numId="23">
    <w:abstractNumId w:val="13"/>
  </w:num>
  <w:num w:numId="24">
    <w:abstractNumId w:val="19"/>
  </w:num>
  <w:num w:numId="25">
    <w:abstractNumId w:val="0"/>
  </w:num>
  <w:num w:numId="26">
    <w:abstractNumId w:val="14"/>
  </w:num>
  <w:num w:numId="27">
    <w:abstractNumId w:val="25"/>
  </w:num>
  <w:num w:numId="28">
    <w:abstractNumId w:val="8"/>
  </w:num>
  <w:num w:numId="29">
    <w:abstractNumId w:val="6"/>
  </w:num>
  <w:num w:numId="30">
    <w:abstractNumId w:val="4"/>
  </w:num>
  <w:num w:numId="31">
    <w:abstractNumId w:val="22"/>
  </w:num>
  <w:num w:numId="32">
    <w:abstractNumId w:val="31"/>
  </w:num>
  <w:num w:numId="33">
    <w:abstractNumId w:val="7"/>
  </w:num>
  <w:num w:numId="34">
    <w:abstractNumId w:val="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grammar="dirty"/>
  <w:defaultTabStop w:val="840"/>
  <w:drawingGridHorizontalSpacing w:val="71"/>
  <w:drawingGridVerticalSpacing w:val="2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9A"/>
    <w:rsid w:val="00006FA6"/>
    <w:rsid w:val="0001235C"/>
    <w:rsid w:val="0001303F"/>
    <w:rsid w:val="00015DBF"/>
    <w:rsid w:val="00024DF1"/>
    <w:rsid w:val="000264DB"/>
    <w:rsid w:val="00034104"/>
    <w:rsid w:val="000409CA"/>
    <w:rsid w:val="00040C87"/>
    <w:rsid w:val="00041F28"/>
    <w:rsid w:val="00047EB1"/>
    <w:rsid w:val="00047F7B"/>
    <w:rsid w:val="00061B1A"/>
    <w:rsid w:val="00061D2F"/>
    <w:rsid w:val="00064C30"/>
    <w:rsid w:val="000725A1"/>
    <w:rsid w:val="000743D3"/>
    <w:rsid w:val="00075F9A"/>
    <w:rsid w:val="000778B4"/>
    <w:rsid w:val="00080930"/>
    <w:rsid w:val="0009540B"/>
    <w:rsid w:val="0009695D"/>
    <w:rsid w:val="000A1021"/>
    <w:rsid w:val="000A39AE"/>
    <w:rsid w:val="000A708D"/>
    <w:rsid w:val="000B063F"/>
    <w:rsid w:val="000B06AD"/>
    <w:rsid w:val="000B6893"/>
    <w:rsid w:val="000C0BD1"/>
    <w:rsid w:val="000C3FC7"/>
    <w:rsid w:val="000C7AA3"/>
    <w:rsid w:val="000D0BE7"/>
    <w:rsid w:val="000D3A74"/>
    <w:rsid w:val="000E090D"/>
    <w:rsid w:val="000E0D69"/>
    <w:rsid w:val="000E21BE"/>
    <w:rsid w:val="000E6227"/>
    <w:rsid w:val="000E6D96"/>
    <w:rsid w:val="000E6F70"/>
    <w:rsid w:val="000E74B6"/>
    <w:rsid w:val="000F1AEA"/>
    <w:rsid w:val="000F51A2"/>
    <w:rsid w:val="000F6206"/>
    <w:rsid w:val="001052DD"/>
    <w:rsid w:val="00111567"/>
    <w:rsid w:val="001120B8"/>
    <w:rsid w:val="0011381D"/>
    <w:rsid w:val="001161E5"/>
    <w:rsid w:val="00130639"/>
    <w:rsid w:val="00136281"/>
    <w:rsid w:val="00140F8D"/>
    <w:rsid w:val="00144D96"/>
    <w:rsid w:val="001514E7"/>
    <w:rsid w:val="001520DC"/>
    <w:rsid w:val="001545B0"/>
    <w:rsid w:val="001575FE"/>
    <w:rsid w:val="0016509A"/>
    <w:rsid w:val="0016746C"/>
    <w:rsid w:val="00176F1B"/>
    <w:rsid w:val="00184B0C"/>
    <w:rsid w:val="00195C74"/>
    <w:rsid w:val="001961E1"/>
    <w:rsid w:val="001A0847"/>
    <w:rsid w:val="001A0AB1"/>
    <w:rsid w:val="001A0C6F"/>
    <w:rsid w:val="001A1111"/>
    <w:rsid w:val="001A3FA4"/>
    <w:rsid w:val="001A67E6"/>
    <w:rsid w:val="001A6A5E"/>
    <w:rsid w:val="001C3596"/>
    <w:rsid w:val="001C4683"/>
    <w:rsid w:val="001C6E9D"/>
    <w:rsid w:val="001D499A"/>
    <w:rsid w:val="001E43E9"/>
    <w:rsid w:val="001E68BB"/>
    <w:rsid w:val="001F06F4"/>
    <w:rsid w:val="001F0C2A"/>
    <w:rsid w:val="001F250F"/>
    <w:rsid w:val="001F4AB6"/>
    <w:rsid w:val="001F5274"/>
    <w:rsid w:val="001F6800"/>
    <w:rsid w:val="00201991"/>
    <w:rsid w:val="002021C9"/>
    <w:rsid w:val="0020328F"/>
    <w:rsid w:val="00210054"/>
    <w:rsid w:val="00217FA6"/>
    <w:rsid w:val="00220800"/>
    <w:rsid w:val="00220C12"/>
    <w:rsid w:val="002232AF"/>
    <w:rsid w:val="002256F1"/>
    <w:rsid w:val="002272EB"/>
    <w:rsid w:val="00234512"/>
    <w:rsid w:val="002428AE"/>
    <w:rsid w:val="00242B48"/>
    <w:rsid w:val="0024382A"/>
    <w:rsid w:val="002447E4"/>
    <w:rsid w:val="002539AF"/>
    <w:rsid w:val="00257E1C"/>
    <w:rsid w:val="0026756F"/>
    <w:rsid w:val="002678AD"/>
    <w:rsid w:val="00270D4E"/>
    <w:rsid w:val="00271D1A"/>
    <w:rsid w:val="002776EE"/>
    <w:rsid w:val="00277BED"/>
    <w:rsid w:val="002914E9"/>
    <w:rsid w:val="00291B15"/>
    <w:rsid w:val="00294384"/>
    <w:rsid w:val="002945FD"/>
    <w:rsid w:val="00296CC4"/>
    <w:rsid w:val="002A18F6"/>
    <w:rsid w:val="002A5DAB"/>
    <w:rsid w:val="002A6AF6"/>
    <w:rsid w:val="002A7218"/>
    <w:rsid w:val="002B61C6"/>
    <w:rsid w:val="002B6451"/>
    <w:rsid w:val="002B7752"/>
    <w:rsid w:val="002B77B5"/>
    <w:rsid w:val="002B7FC7"/>
    <w:rsid w:val="002C0C45"/>
    <w:rsid w:val="002C2C72"/>
    <w:rsid w:val="002D19B2"/>
    <w:rsid w:val="002D3307"/>
    <w:rsid w:val="002D3E7C"/>
    <w:rsid w:val="002D62B5"/>
    <w:rsid w:val="002E44D5"/>
    <w:rsid w:val="002E6D89"/>
    <w:rsid w:val="002F0A7F"/>
    <w:rsid w:val="002F374D"/>
    <w:rsid w:val="002F683E"/>
    <w:rsid w:val="00303649"/>
    <w:rsid w:val="003050E2"/>
    <w:rsid w:val="00305253"/>
    <w:rsid w:val="0030645B"/>
    <w:rsid w:val="00307E27"/>
    <w:rsid w:val="0031192B"/>
    <w:rsid w:val="00312795"/>
    <w:rsid w:val="00317A6A"/>
    <w:rsid w:val="003215F0"/>
    <w:rsid w:val="00321ECF"/>
    <w:rsid w:val="003221FA"/>
    <w:rsid w:val="00330203"/>
    <w:rsid w:val="00330D76"/>
    <w:rsid w:val="0033186C"/>
    <w:rsid w:val="00337DAF"/>
    <w:rsid w:val="0034453F"/>
    <w:rsid w:val="00345514"/>
    <w:rsid w:val="003457E0"/>
    <w:rsid w:val="00345D70"/>
    <w:rsid w:val="0034746E"/>
    <w:rsid w:val="00352DA8"/>
    <w:rsid w:val="00362319"/>
    <w:rsid w:val="0036234D"/>
    <w:rsid w:val="003637BF"/>
    <w:rsid w:val="00363989"/>
    <w:rsid w:val="00370192"/>
    <w:rsid w:val="00371F81"/>
    <w:rsid w:val="00373137"/>
    <w:rsid w:val="00373A60"/>
    <w:rsid w:val="0038444B"/>
    <w:rsid w:val="00385374"/>
    <w:rsid w:val="003920FA"/>
    <w:rsid w:val="0039274C"/>
    <w:rsid w:val="003A07B0"/>
    <w:rsid w:val="003A2EDC"/>
    <w:rsid w:val="003B4DAA"/>
    <w:rsid w:val="003C0CF7"/>
    <w:rsid w:val="003C2D48"/>
    <w:rsid w:val="003C5B0B"/>
    <w:rsid w:val="003C6B49"/>
    <w:rsid w:val="003D3C73"/>
    <w:rsid w:val="003E1227"/>
    <w:rsid w:val="003E3D5C"/>
    <w:rsid w:val="003E7383"/>
    <w:rsid w:val="003F395E"/>
    <w:rsid w:val="003F39B1"/>
    <w:rsid w:val="003F49D8"/>
    <w:rsid w:val="003F700F"/>
    <w:rsid w:val="004021ED"/>
    <w:rsid w:val="00402778"/>
    <w:rsid w:val="0040561D"/>
    <w:rsid w:val="004062FE"/>
    <w:rsid w:val="004071F5"/>
    <w:rsid w:val="00407D08"/>
    <w:rsid w:val="00413AD7"/>
    <w:rsid w:val="004167B9"/>
    <w:rsid w:val="004167FD"/>
    <w:rsid w:val="00421137"/>
    <w:rsid w:val="00421993"/>
    <w:rsid w:val="00424336"/>
    <w:rsid w:val="00434921"/>
    <w:rsid w:val="00445088"/>
    <w:rsid w:val="00446EF2"/>
    <w:rsid w:val="00454ACA"/>
    <w:rsid w:val="00457CB8"/>
    <w:rsid w:val="00466906"/>
    <w:rsid w:val="004669D1"/>
    <w:rsid w:val="00466ADD"/>
    <w:rsid w:val="00475DF7"/>
    <w:rsid w:val="00475F04"/>
    <w:rsid w:val="0047668A"/>
    <w:rsid w:val="004776D6"/>
    <w:rsid w:val="00493E54"/>
    <w:rsid w:val="004946DD"/>
    <w:rsid w:val="00495A7A"/>
    <w:rsid w:val="0049712C"/>
    <w:rsid w:val="004A57FF"/>
    <w:rsid w:val="004A63FB"/>
    <w:rsid w:val="004A6647"/>
    <w:rsid w:val="004A6E92"/>
    <w:rsid w:val="004B7C81"/>
    <w:rsid w:val="004D25B7"/>
    <w:rsid w:val="004F3E23"/>
    <w:rsid w:val="004F4949"/>
    <w:rsid w:val="004F63BF"/>
    <w:rsid w:val="005000DB"/>
    <w:rsid w:val="00502363"/>
    <w:rsid w:val="00503604"/>
    <w:rsid w:val="00504C06"/>
    <w:rsid w:val="00510283"/>
    <w:rsid w:val="00517BE1"/>
    <w:rsid w:val="00520D95"/>
    <w:rsid w:val="00525952"/>
    <w:rsid w:val="00530637"/>
    <w:rsid w:val="005348B1"/>
    <w:rsid w:val="005352F2"/>
    <w:rsid w:val="005403B5"/>
    <w:rsid w:val="005408C7"/>
    <w:rsid w:val="00542714"/>
    <w:rsid w:val="0054501E"/>
    <w:rsid w:val="00547696"/>
    <w:rsid w:val="00551C82"/>
    <w:rsid w:val="00556C7A"/>
    <w:rsid w:val="0055788B"/>
    <w:rsid w:val="0056324A"/>
    <w:rsid w:val="00564633"/>
    <w:rsid w:val="00565A2F"/>
    <w:rsid w:val="00566A1C"/>
    <w:rsid w:val="005671B4"/>
    <w:rsid w:val="0057380D"/>
    <w:rsid w:val="00576673"/>
    <w:rsid w:val="0057768B"/>
    <w:rsid w:val="0058707A"/>
    <w:rsid w:val="00587574"/>
    <w:rsid w:val="005930C6"/>
    <w:rsid w:val="005939A3"/>
    <w:rsid w:val="0059645B"/>
    <w:rsid w:val="005A0CDB"/>
    <w:rsid w:val="005A27C1"/>
    <w:rsid w:val="005A4D75"/>
    <w:rsid w:val="005A6DC5"/>
    <w:rsid w:val="005A7AEA"/>
    <w:rsid w:val="005A7E6D"/>
    <w:rsid w:val="005B270E"/>
    <w:rsid w:val="005B48C2"/>
    <w:rsid w:val="005B4D10"/>
    <w:rsid w:val="005B5364"/>
    <w:rsid w:val="005C0048"/>
    <w:rsid w:val="005C0F84"/>
    <w:rsid w:val="005C1520"/>
    <w:rsid w:val="005C6C15"/>
    <w:rsid w:val="005D07AD"/>
    <w:rsid w:val="005D18AE"/>
    <w:rsid w:val="005D3A03"/>
    <w:rsid w:val="005D40DD"/>
    <w:rsid w:val="005D501E"/>
    <w:rsid w:val="005D61D1"/>
    <w:rsid w:val="005D74AF"/>
    <w:rsid w:val="005E06B8"/>
    <w:rsid w:val="005E4E69"/>
    <w:rsid w:val="005E5E5C"/>
    <w:rsid w:val="005F1CFE"/>
    <w:rsid w:val="005F6854"/>
    <w:rsid w:val="00600E6D"/>
    <w:rsid w:val="006019B0"/>
    <w:rsid w:val="006032DB"/>
    <w:rsid w:val="00620C47"/>
    <w:rsid w:val="00620E07"/>
    <w:rsid w:val="00621190"/>
    <w:rsid w:val="00621CAE"/>
    <w:rsid w:val="006228A7"/>
    <w:rsid w:val="0062346D"/>
    <w:rsid w:val="00630AA0"/>
    <w:rsid w:val="00632775"/>
    <w:rsid w:val="00633920"/>
    <w:rsid w:val="0064057A"/>
    <w:rsid w:val="006417DA"/>
    <w:rsid w:val="00643017"/>
    <w:rsid w:val="00646D1B"/>
    <w:rsid w:val="00647C5E"/>
    <w:rsid w:val="006562B8"/>
    <w:rsid w:val="00661296"/>
    <w:rsid w:val="006705C5"/>
    <w:rsid w:val="006723ED"/>
    <w:rsid w:val="00676D95"/>
    <w:rsid w:val="00676E7B"/>
    <w:rsid w:val="0068075D"/>
    <w:rsid w:val="006819BA"/>
    <w:rsid w:val="00682945"/>
    <w:rsid w:val="00686FD4"/>
    <w:rsid w:val="00687CEF"/>
    <w:rsid w:val="00690A37"/>
    <w:rsid w:val="00695491"/>
    <w:rsid w:val="006A55DE"/>
    <w:rsid w:val="006B00D0"/>
    <w:rsid w:val="006C3323"/>
    <w:rsid w:val="006C585B"/>
    <w:rsid w:val="006C6194"/>
    <w:rsid w:val="006D50DA"/>
    <w:rsid w:val="006D565A"/>
    <w:rsid w:val="006D6D82"/>
    <w:rsid w:val="006E077F"/>
    <w:rsid w:val="006E2B56"/>
    <w:rsid w:val="006F21DC"/>
    <w:rsid w:val="006F259A"/>
    <w:rsid w:val="006F400B"/>
    <w:rsid w:val="0070340F"/>
    <w:rsid w:val="0070543C"/>
    <w:rsid w:val="00705AC3"/>
    <w:rsid w:val="007137DA"/>
    <w:rsid w:val="00714339"/>
    <w:rsid w:val="007266E6"/>
    <w:rsid w:val="00726FFE"/>
    <w:rsid w:val="007276C9"/>
    <w:rsid w:val="007279A2"/>
    <w:rsid w:val="007304EA"/>
    <w:rsid w:val="007324C8"/>
    <w:rsid w:val="00732843"/>
    <w:rsid w:val="0073336B"/>
    <w:rsid w:val="0073520F"/>
    <w:rsid w:val="00741523"/>
    <w:rsid w:val="00742722"/>
    <w:rsid w:val="00746523"/>
    <w:rsid w:val="00750824"/>
    <w:rsid w:val="00750F34"/>
    <w:rsid w:val="007555FB"/>
    <w:rsid w:val="00756BF4"/>
    <w:rsid w:val="007570D3"/>
    <w:rsid w:val="007579A3"/>
    <w:rsid w:val="00765902"/>
    <w:rsid w:val="007676BD"/>
    <w:rsid w:val="0077088E"/>
    <w:rsid w:val="00772E3A"/>
    <w:rsid w:val="00773D22"/>
    <w:rsid w:val="007746E2"/>
    <w:rsid w:val="00775573"/>
    <w:rsid w:val="00776035"/>
    <w:rsid w:val="0077668B"/>
    <w:rsid w:val="00781559"/>
    <w:rsid w:val="00784CC0"/>
    <w:rsid w:val="007863AB"/>
    <w:rsid w:val="00787903"/>
    <w:rsid w:val="007900FA"/>
    <w:rsid w:val="0079357C"/>
    <w:rsid w:val="00794D22"/>
    <w:rsid w:val="00795D97"/>
    <w:rsid w:val="007A18DE"/>
    <w:rsid w:val="007A4E53"/>
    <w:rsid w:val="007A5DB0"/>
    <w:rsid w:val="007B037F"/>
    <w:rsid w:val="007B4B3B"/>
    <w:rsid w:val="007B544D"/>
    <w:rsid w:val="007B6EB3"/>
    <w:rsid w:val="007C72B9"/>
    <w:rsid w:val="007D2607"/>
    <w:rsid w:val="007D2710"/>
    <w:rsid w:val="007D4531"/>
    <w:rsid w:val="007E010C"/>
    <w:rsid w:val="007E1D79"/>
    <w:rsid w:val="007E39F2"/>
    <w:rsid w:val="007E5C24"/>
    <w:rsid w:val="007E6467"/>
    <w:rsid w:val="007E6FE1"/>
    <w:rsid w:val="007F05DA"/>
    <w:rsid w:val="007F2C46"/>
    <w:rsid w:val="007F3EF4"/>
    <w:rsid w:val="007F607D"/>
    <w:rsid w:val="00800B4D"/>
    <w:rsid w:val="00801229"/>
    <w:rsid w:val="00804D0C"/>
    <w:rsid w:val="00805789"/>
    <w:rsid w:val="008066BF"/>
    <w:rsid w:val="00814223"/>
    <w:rsid w:val="00817695"/>
    <w:rsid w:val="00817E4A"/>
    <w:rsid w:val="00822183"/>
    <w:rsid w:val="008227A6"/>
    <w:rsid w:val="00833B4F"/>
    <w:rsid w:val="00835209"/>
    <w:rsid w:val="00841880"/>
    <w:rsid w:val="00846F5C"/>
    <w:rsid w:val="008515A1"/>
    <w:rsid w:val="0086064A"/>
    <w:rsid w:val="008627B9"/>
    <w:rsid w:val="00870470"/>
    <w:rsid w:val="00870D4D"/>
    <w:rsid w:val="00871BDE"/>
    <w:rsid w:val="0087522D"/>
    <w:rsid w:val="00877AE4"/>
    <w:rsid w:val="008811FD"/>
    <w:rsid w:val="008827EC"/>
    <w:rsid w:val="00884008"/>
    <w:rsid w:val="00885B78"/>
    <w:rsid w:val="00885DAF"/>
    <w:rsid w:val="00893866"/>
    <w:rsid w:val="008940F5"/>
    <w:rsid w:val="008A23DE"/>
    <w:rsid w:val="008B7722"/>
    <w:rsid w:val="008C01FF"/>
    <w:rsid w:val="008C1551"/>
    <w:rsid w:val="008C37FC"/>
    <w:rsid w:val="008D2260"/>
    <w:rsid w:val="008D2A72"/>
    <w:rsid w:val="008E23E6"/>
    <w:rsid w:val="008E39E3"/>
    <w:rsid w:val="008E43AD"/>
    <w:rsid w:val="008F0EDA"/>
    <w:rsid w:val="008F2973"/>
    <w:rsid w:val="008F5260"/>
    <w:rsid w:val="008F64DD"/>
    <w:rsid w:val="008F7244"/>
    <w:rsid w:val="00901F4E"/>
    <w:rsid w:val="009040D8"/>
    <w:rsid w:val="009072CD"/>
    <w:rsid w:val="009101C3"/>
    <w:rsid w:val="00912731"/>
    <w:rsid w:val="009160C5"/>
    <w:rsid w:val="009172AA"/>
    <w:rsid w:val="009173E2"/>
    <w:rsid w:val="00917F27"/>
    <w:rsid w:val="009207F2"/>
    <w:rsid w:val="00921491"/>
    <w:rsid w:val="00924765"/>
    <w:rsid w:val="009257AF"/>
    <w:rsid w:val="00925DB0"/>
    <w:rsid w:val="009266E4"/>
    <w:rsid w:val="009322C7"/>
    <w:rsid w:val="009341E0"/>
    <w:rsid w:val="00934907"/>
    <w:rsid w:val="009352FA"/>
    <w:rsid w:val="00937B74"/>
    <w:rsid w:val="00940913"/>
    <w:rsid w:val="00940FA8"/>
    <w:rsid w:val="00942D0E"/>
    <w:rsid w:val="00944C68"/>
    <w:rsid w:val="00950F83"/>
    <w:rsid w:val="00965435"/>
    <w:rsid w:val="009669E4"/>
    <w:rsid w:val="0097076E"/>
    <w:rsid w:val="00971EB1"/>
    <w:rsid w:val="00977FE9"/>
    <w:rsid w:val="0098113F"/>
    <w:rsid w:val="009851B3"/>
    <w:rsid w:val="00992B99"/>
    <w:rsid w:val="00995A4B"/>
    <w:rsid w:val="00995D02"/>
    <w:rsid w:val="009A2F0E"/>
    <w:rsid w:val="009A474D"/>
    <w:rsid w:val="009B1FAD"/>
    <w:rsid w:val="009B27A4"/>
    <w:rsid w:val="009B56AB"/>
    <w:rsid w:val="009B5FC8"/>
    <w:rsid w:val="009B6599"/>
    <w:rsid w:val="009C314E"/>
    <w:rsid w:val="009D0162"/>
    <w:rsid w:val="009D1140"/>
    <w:rsid w:val="009D55F4"/>
    <w:rsid w:val="009F0394"/>
    <w:rsid w:val="009F0696"/>
    <w:rsid w:val="009F26D8"/>
    <w:rsid w:val="009F5BEE"/>
    <w:rsid w:val="00A00121"/>
    <w:rsid w:val="00A0149F"/>
    <w:rsid w:val="00A0384E"/>
    <w:rsid w:val="00A041EE"/>
    <w:rsid w:val="00A05DA8"/>
    <w:rsid w:val="00A07947"/>
    <w:rsid w:val="00A11824"/>
    <w:rsid w:val="00A12B56"/>
    <w:rsid w:val="00A16F25"/>
    <w:rsid w:val="00A2270F"/>
    <w:rsid w:val="00A273A2"/>
    <w:rsid w:val="00A30520"/>
    <w:rsid w:val="00A31AF7"/>
    <w:rsid w:val="00A35207"/>
    <w:rsid w:val="00A36977"/>
    <w:rsid w:val="00A37C81"/>
    <w:rsid w:val="00A4044F"/>
    <w:rsid w:val="00A40747"/>
    <w:rsid w:val="00A44F38"/>
    <w:rsid w:val="00A46474"/>
    <w:rsid w:val="00A464F6"/>
    <w:rsid w:val="00A467CF"/>
    <w:rsid w:val="00A46AE5"/>
    <w:rsid w:val="00A4787E"/>
    <w:rsid w:val="00A47D8A"/>
    <w:rsid w:val="00A5090D"/>
    <w:rsid w:val="00A54709"/>
    <w:rsid w:val="00A56898"/>
    <w:rsid w:val="00A56F81"/>
    <w:rsid w:val="00A61412"/>
    <w:rsid w:val="00A63A49"/>
    <w:rsid w:val="00A641B1"/>
    <w:rsid w:val="00A666CF"/>
    <w:rsid w:val="00A72D8F"/>
    <w:rsid w:val="00A73DEB"/>
    <w:rsid w:val="00A759C4"/>
    <w:rsid w:val="00A7647C"/>
    <w:rsid w:val="00A77C44"/>
    <w:rsid w:val="00A84B6F"/>
    <w:rsid w:val="00A84E16"/>
    <w:rsid w:val="00A854EE"/>
    <w:rsid w:val="00A86552"/>
    <w:rsid w:val="00A87898"/>
    <w:rsid w:val="00A90420"/>
    <w:rsid w:val="00A95453"/>
    <w:rsid w:val="00A96DDF"/>
    <w:rsid w:val="00A972E1"/>
    <w:rsid w:val="00AA51CA"/>
    <w:rsid w:val="00AB46C5"/>
    <w:rsid w:val="00AC1458"/>
    <w:rsid w:val="00AC2C81"/>
    <w:rsid w:val="00AC7F68"/>
    <w:rsid w:val="00AD2A1F"/>
    <w:rsid w:val="00AE176C"/>
    <w:rsid w:val="00AE36B5"/>
    <w:rsid w:val="00AE72AC"/>
    <w:rsid w:val="00AE7324"/>
    <w:rsid w:val="00AE7E67"/>
    <w:rsid w:val="00AF03CC"/>
    <w:rsid w:val="00AF1C1A"/>
    <w:rsid w:val="00AF42DB"/>
    <w:rsid w:val="00AF5696"/>
    <w:rsid w:val="00B02796"/>
    <w:rsid w:val="00B041D1"/>
    <w:rsid w:val="00B05DCB"/>
    <w:rsid w:val="00B2031C"/>
    <w:rsid w:val="00B219B6"/>
    <w:rsid w:val="00B22113"/>
    <w:rsid w:val="00B27367"/>
    <w:rsid w:val="00B27C17"/>
    <w:rsid w:val="00B30EB7"/>
    <w:rsid w:val="00B3547A"/>
    <w:rsid w:val="00B40330"/>
    <w:rsid w:val="00B40B33"/>
    <w:rsid w:val="00B40F1A"/>
    <w:rsid w:val="00B42A30"/>
    <w:rsid w:val="00B44497"/>
    <w:rsid w:val="00B45738"/>
    <w:rsid w:val="00B47855"/>
    <w:rsid w:val="00B47FE4"/>
    <w:rsid w:val="00B55D69"/>
    <w:rsid w:val="00B608CE"/>
    <w:rsid w:val="00B631C5"/>
    <w:rsid w:val="00B6351C"/>
    <w:rsid w:val="00B64145"/>
    <w:rsid w:val="00B71912"/>
    <w:rsid w:val="00B74847"/>
    <w:rsid w:val="00B756A6"/>
    <w:rsid w:val="00B774F8"/>
    <w:rsid w:val="00B779A1"/>
    <w:rsid w:val="00B80DD5"/>
    <w:rsid w:val="00B81822"/>
    <w:rsid w:val="00B83DC3"/>
    <w:rsid w:val="00B83E73"/>
    <w:rsid w:val="00B872BE"/>
    <w:rsid w:val="00B903AA"/>
    <w:rsid w:val="00B90D75"/>
    <w:rsid w:val="00B92E1F"/>
    <w:rsid w:val="00B944BD"/>
    <w:rsid w:val="00B96471"/>
    <w:rsid w:val="00B975FA"/>
    <w:rsid w:val="00BA1B2F"/>
    <w:rsid w:val="00BA2A88"/>
    <w:rsid w:val="00BA362E"/>
    <w:rsid w:val="00BB0F47"/>
    <w:rsid w:val="00BB5D13"/>
    <w:rsid w:val="00BC0396"/>
    <w:rsid w:val="00BC3BD3"/>
    <w:rsid w:val="00BC4E78"/>
    <w:rsid w:val="00BC5981"/>
    <w:rsid w:val="00BD2BFF"/>
    <w:rsid w:val="00BD4070"/>
    <w:rsid w:val="00BD416C"/>
    <w:rsid w:val="00BD4B48"/>
    <w:rsid w:val="00BE0A9B"/>
    <w:rsid w:val="00BE2A18"/>
    <w:rsid w:val="00BE3F4F"/>
    <w:rsid w:val="00BF38D3"/>
    <w:rsid w:val="00C01B66"/>
    <w:rsid w:val="00C023D4"/>
    <w:rsid w:val="00C051D1"/>
    <w:rsid w:val="00C0580B"/>
    <w:rsid w:val="00C06D2F"/>
    <w:rsid w:val="00C2678A"/>
    <w:rsid w:val="00C2746B"/>
    <w:rsid w:val="00C320CC"/>
    <w:rsid w:val="00C322D2"/>
    <w:rsid w:val="00C34CA0"/>
    <w:rsid w:val="00C42D9B"/>
    <w:rsid w:val="00C44EAF"/>
    <w:rsid w:val="00C50464"/>
    <w:rsid w:val="00C50D23"/>
    <w:rsid w:val="00C51F4A"/>
    <w:rsid w:val="00C5667E"/>
    <w:rsid w:val="00C57269"/>
    <w:rsid w:val="00C6283A"/>
    <w:rsid w:val="00C64FC9"/>
    <w:rsid w:val="00C721A9"/>
    <w:rsid w:val="00C734F4"/>
    <w:rsid w:val="00C8024C"/>
    <w:rsid w:val="00C80CF9"/>
    <w:rsid w:val="00C85313"/>
    <w:rsid w:val="00C866EA"/>
    <w:rsid w:val="00C91BBB"/>
    <w:rsid w:val="00C96523"/>
    <w:rsid w:val="00CA0BFE"/>
    <w:rsid w:val="00CA363E"/>
    <w:rsid w:val="00CA42B6"/>
    <w:rsid w:val="00CA5051"/>
    <w:rsid w:val="00CA7D05"/>
    <w:rsid w:val="00CB564C"/>
    <w:rsid w:val="00CB5ED2"/>
    <w:rsid w:val="00CB6DB3"/>
    <w:rsid w:val="00CB6FD7"/>
    <w:rsid w:val="00CC230A"/>
    <w:rsid w:val="00CC463C"/>
    <w:rsid w:val="00CC54B2"/>
    <w:rsid w:val="00CD12DF"/>
    <w:rsid w:val="00CD1E03"/>
    <w:rsid w:val="00CD4028"/>
    <w:rsid w:val="00CD7C6C"/>
    <w:rsid w:val="00CE0429"/>
    <w:rsid w:val="00CE130B"/>
    <w:rsid w:val="00CE135F"/>
    <w:rsid w:val="00CE56D8"/>
    <w:rsid w:val="00CF2B59"/>
    <w:rsid w:val="00CF3F9D"/>
    <w:rsid w:val="00CF413A"/>
    <w:rsid w:val="00D01857"/>
    <w:rsid w:val="00D04460"/>
    <w:rsid w:val="00D047FD"/>
    <w:rsid w:val="00D131D9"/>
    <w:rsid w:val="00D13551"/>
    <w:rsid w:val="00D14AA3"/>
    <w:rsid w:val="00D1652C"/>
    <w:rsid w:val="00D20175"/>
    <w:rsid w:val="00D22560"/>
    <w:rsid w:val="00D23FAA"/>
    <w:rsid w:val="00D3057A"/>
    <w:rsid w:val="00D30782"/>
    <w:rsid w:val="00D328AC"/>
    <w:rsid w:val="00D32A34"/>
    <w:rsid w:val="00D37D6E"/>
    <w:rsid w:val="00D4180E"/>
    <w:rsid w:val="00D453AE"/>
    <w:rsid w:val="00D5213D"/>
    <w:rsid w:val="00D54821"/>
    <w:rsid w:val="00D55F78"/>
    <w:rsid w:val="00D65C18"/>
    <w:rsid w:val="00D73C91"/>
    <w:rsid w:val="00D75AE5"/>
    <w:rsid w:val="00D7624C"/>
    <w:rsid w:val="00D80A92"/>
    <w:rsid w:val="00D87B78"/>
    <w:rsid w:val="00D923D3"/>
    <w:rsid w:val="00D9263C"/>
    <w:rsid w:val="00D94DB9"/>
    <w:rsid w:val="00D950A8"/>
    <w:rsid w:val="00D96584"/>
    <w:rsid w:val="00D9773E"/>
    <w:rsid w:val="00DA0B14"/>
    <w:rsid w:val="00DA1AB2"/>
    <w:rsid w:val="00DB0392"/>
    <w:rsid w:val="00DB4A2E"/>
    <w:rsid w:val="00DB5042"/>
    <w:rsid w:val="00DB5564"/>
    <w:rsid w:val="00DB7BCB"/>
    <w:rsid w:val="00DC204D"/>
    <w:rsid w:val="00DC26EA"/>
    <w:rsid w:val="00DC374C"/>
    <w:rsid w:val="00DC62F5"/>
    <w:rsid w:val="00DD41B3"/>
    <w:rsid w:val="00DD560E"/>
    <w:rsid w:val="00DE1A50"/>
    <w:rsid w:val="00DE24ED"/>
    <w:rsid w:val="00DF0982"/>
    <w:rsid w:val="00DF30DB"/>
    <w:rsid w:val="00DF770F"/>
    <w:rsid w:val="00E00F47"/>
    <w:rsid w:val="00E01AB9"/>
    <w:rsid w:val="00E02235"/>
    <w:rsid w:val="00E03474"/>
    <w:rsid w:val="00E04EF9"/>
    <w:rsid w:val="00E07B8C"/>
    <w:rsid w:val="00E15806"/>
    <w:rsid w:val="00E20AE3"/>
    <w:rsid w:val="00E248C1"/>
    <w:rsid w:val="00E25CF6"/>
    <w:rsid w:val="00E25F20"/>
    <w:rsid w:val="00E27288"/>
    <w:rsid w:val="00E31168"/>
    <w:rsid w:val="00E31423"/>
    <w:rsid w:val="00E31ABE"/>
    <w:rsid w:val="00E328FF"/>
    <w:rsid w:val="00E345BD"/>
    <w:rsid w:val="00E365FB"/>
    <w:rsid w:val="00E5063E"/>
    <w:rsid w:val="00E520A3"/>
    <w:rsid w:val="00E54429"/>
    <w:rsid w:val="00E5634E"/>
    <w:rsid w:val="00E57127"/>
    <w:rsid w:val="00E60935"/>
    <w:rsid w:val="00E61318"/>
    <w:rsid w:val="00E61AB7"/>
    <w:rsid w:val="00E63049"/>
    <w:rsid w:val="00E63E6C"/>
    <w:rsid w:val="00E6508B"/>
    <w:rsid w:val="00E65E2F"/>
    <w:rsid w:val="00E6654D"/>
    <w:rsid w:val="00E7047D"/>
    <w:rsid w:val="00E7118E"/>
    <w:rsid w:val="00E730D7"/>
    <w:rsid w:val="00E73AFC"/>
    <w:rsid w:val="00E7486F"/>
    <w:rsid w:val="00E77B08"/>
    <w:rsid w:val="00E8503F"/>
    <w:rsid w:val="00E85212"/>
    <w:rsid w:val="00E933D7"/>
    <w:rsid w:val="00E96232"/>
    <w:rsid w:val="00EA36A1"/>
    <w:rsid w:val="00EA41C5"/>
    <w:rsid w:val="00EA6728"/>
    <w:rsid w:val="00EB24C3"/>
    <w:rsid w:val="00EB3A5B"/>
    <w:rsid w:val="00EB4088"/>
    <w:rsid w:val="00EB5269"/>
    <w:rsid w:val="00EC08B8"/>
    <w:rsid w:val="00EC1CD8"/>
    <w:rsid w:val="00EC23B1"/>
    <w:rsid w:val="00EC4A8D"/>
    <w:rsid w:val="00ED04E3"/>
    <w:rsid w:val="00ED1EEB"/>
    <w:rsid w:val="00ED62B2"/>
    <w:rsid w:val="00ED6B51"/>
    <w:rsid w:val="00EE62D8"/>
    <w:rsid w:val="00EE63F8"/>
    <w:rsid w:val="00EF3BFE"/>
    <w:rsid w:val="00EF6837"/>
    <w:rsid w:val="00EF7301"/>
    <w:rsid w:val="00F027D4"/>
    <w:rsid w:val="00F030C5"/>
    <w:rsid w:val="00F061FA"/>
    <w:rsid w:val="00F06C74"/>
    <w:rsid w:val="00F11894"/>
    <w:rsid w:val="00F16520"/>
    <w:rsid w:val="00F2372A"/>
    <w:rsid w:val="00F267D8"/>
    <w:rsid w:val="00F308C9"/>
    <w:rsid w:val="00F326D8"/>
    <w:rsid w:val="00F346ED"/>
    <w:rsid w:val="00F36F2E"/>
    <w:rsid w:val="00F37CC6"/>
    <w:rsid w:val="00F400BC"/>
    <w:rsid w:val="00F415ED"/>
    <w:rsid w:val="00F44CDF"/>
    <w:rsid w:val="00F4778A"/>
    <w:rsid w:val="00F51AC0"/>
    <w:rsid w:val="00F52CBC"/>
    <w:rsid w:val="00F56753"/>
    <w:rsid w:val="00F634BD"/>
    <w:rsid w:val="00F65BC6"/>
    <w:rsid w:val="00F66CFD"/>
    <w:rsid w:val="00F67E0B"/>
    <w:rsid w:val="00F75CFC"/>
    <w:rsid w:val="00F80AA6"/>
    <w:rsid w:val="00F80E26"/>
    <w:rsid w:val="00F83E00"/>
    <w:rsid w:val="00F857F1"/>
    <w:rsid w:val="00F87206"/>
    <w:rsid w:val="00F933DC"/>
    <w:rsid w:val="00F93E58"/>
    <w:rsid w:val="00F97FF9"/>
    <w:rsid w:val="00FA1252"/>
    <w:rsid w:val="00FA60EB"/>
    <w:rsid w:val="00FB1330"/>
    <w:rsid w:val="00FB2849"/>
    <w:rsid w:val="00FB3143"/>
    <w:rsid w:val="00FC2ED9"/>
    <w:rsid w:val="00FC65F9"/>
    <w:rsid w:val="00FC7ACA"/>
    <w:rsid w:val="00FD39DC"/>
    <w:rsid w:val="00FD7046"/>
    <w:rsid w:val="00FD7C85"/>
    <w:rsid w:val="00FE35F3"/>
    <w:rsid w:val="00FF7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C6E5CE"/>
  <w15:chartTrackingRefBased/>
  <w15:docId w15:val="{A3FB6F3B-AFC1-49ED-981F-35CA49E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28AE"/>
    <w:pPr>
      <w:widowControl w:val="0"/>
      <w:jc w:val="both"/>
    </w:pPr>
    <w:rPr>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2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259A"/>
    <w:pPr>
      <w:ind w:leftChars="400" w:left="840"/>
    </w:pPr>
  </w:style>
  <w:style w:type="paragraph" w:styleId="a5">
    <w:name w:val="header"/>
    <w:basedOn w:val="a"/>
    <w:link w:val="a6"/>
    <w:uiPriority w:val="99"/>
    <w:unhideWhenUsed/>
    <w:rsid w:val="003221FA"/>
    <w:pPr>
      <w:tabs>
        <w:tab w:val="center" w:pos="4252"/>
        <w:tab w:val="right" w:pos="8504"/>
      </w:tabs>
      <w:snapToGrid w:val="0"/>
    </w:pPr>
  </w:style>
  <w:style w:type="character" w:customStyle="1" w:styleId="a6">
    <w:name w:val="ヘッダー (文字)"/>
    <w:basedOn w:val="a0"/>
    <w:link w:val="a5"/>
    <w:uiPriority w:val="99"/>
    <w:rsid w:val="003221FA"/>
    <w:rPr>
      <w:sz w:val="14"/>
    </w:rPr>
  </w:style>
  <w:style w:type="paragraph" w:styleId="a7">
    <w:name w:val="footer"/>
    <w:basedOn w:val="a"/>
    <w:link w:val="a8"/>
    <w:uiPriority w:val="99"/>
    <w:unhideWhenUsed/>
    <w:rsid w:val="003221FA"/>
    <w:pPr>
      <w:tabs>
        <w:tab w:val="center" w:pos="4252"/>
        <w:tab w:val="right" w:pos="8504"/>
      </w:tabs>
      <w:snapToGrid w:val="0"/>
    </w:pPr>
  </w:style>
  <w:style w:type="character" w:customStyle="1" w:styleId="a8">
    <w:name w:val="フッター (文字)"/>
    <w:basedOn w:val="a0"/>
    <w:link w:val="a7"/>
    <w:uiPriority w:val="99"/>
    <w:rsid w:val="003221FA"/>
    <w:rPr>
      <w:sz w:val="14"/>
    </w:rPr>
  </w:style>
  <w:style w:type="paragraph" w:styleId="a9">
    <w:name w:val="Balloon Text"/>
    <w:basedOn w:val="a"/>
    <w:link w:val="aa"/>
    <w:uiPriority w:val="99"/>
    <w:semiHidden/>
    <w:unhideWhenUsed/>
    <w:rsid w:val="001C35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3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033588">
      <w:bodyDiv w:val="1"/>
      <w:marLeft w:val="0"/>
      <w:marRight w:val="0"/>
      <w:marTop w:val="0"/>
      <w:marBottom w:val="0"/>
      <w:divBdr>
        <w:top w:val="none" w:sz="0" w:space="0" w:color="auto"/>
        <w:left w:val="none" w:sz="0" w:space="0" w:color="auto"/>
        <w:bottom w:val="none" w:sz="0" w:space="0" w:color="auto"/>
        <w:right w:val="none" w:sz="0" w:space="0" w:color="auto"/>
      </w:divBdr>
    </w:div>
    <w:div w:id="1083724601">
      <w:bodyDiv w:val="1"/>
      <w:marLeft w:val="0"/>
      <w:marRight w:val="0"/>
      <w:marTop w:val="0"/>
      <w:marBottom w:val="0"/>
      <w:divBdr>
        <w:top w:val="none" w:sz="0" w:space="0" w:color="auto"/>
        <w:left w:val="none" w:sz="0" w:space="0" w:color="auto"/>
        <w:bottom w:val="none" w:sz="0" w:space="0" w:color="auto"/>
        <w:right w:val="none" w:sz="0" w:space="0" w:color="auto"/>
      </w:divBdr>
    </w:div>
    <w:div w:id="1540429874">
      <w:bodyDiv w:val="1"/>
      <w:marLeft w:val="0"/>
      <w:marRight w:val="0"/>
      <w:marTop w:val="0"/>
      <w:marBottom w:val="0"/>
      <w:divBdr>
        <w:top w:val="none" w:sz="0" w:space="0" w:color="auto"/>
        <w:left w:val="none" w:sz="0" w:space="0" w:color="auto"/>
        <w:bottom w:val="none" w:sz="0" w:space="0" w:color="auto"/>
        <w:right w:val="none" w:sz="0" w:space="0" w:color="auto"/>
      </w:divBdr>
    </w:div>
    <w:div w:id="1579899990">
      <w:bodyDiv w:val="1"/>
      <w:marLeft w:val="0"/>
      <w:marRight w:val="0"/>
      <w:marTop w:val="0"/>
      <w:marBottom w:val="0"/>
      <w:divBdr>
        <w:top w:val="none" w:sz="0" w:space="0" w:color="auto"/>
        <w:left w:val="none" w:sz="0" w:space="0" w:color="auto"/>
        <w:bottom w:val="none" w:sz="0" w:space="0" w:color="auto"/>
        <w:right w:val="none" w:sz="0" w:space="0" w:color="auto"/>
      </w:divBdr>
    </w:div>
    <w:div w:id="1595434417">
      <w:bodyDiv w:val="1"/>
      <w:marLeft w:val="0"/>
      <w:marRight w:val="0"/>
      <w:marTop w:val="0"/>
      <w:marBottom w:val="0"/>
      <w:divBdr>
        <w:top w:val="none" w:sz="0" w:space="0" w:color="auto"/>
        <w:left w:val="none" w:sz="0" w:space="0" w:color="auto"/>
        <w:bottom w:val="none" w:sz="0" w:space="0" w:color="auto"/>
        <w:right w:val="none" w:sz="0" w:space="0" w:color="auto"/>
      </w:divBdr>
    </w:div>
    <w:div w:id="20963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93BA-A96C-4E79-BB76-98644A76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8</Pages>
  <Words>3118</Words>
  <Characters>17774</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大阪本社編集顧問 1660039</dc:creator>
  <cp:keywords/>
  <dc:description/>
  <cp:lastModifiedBy>川原希彩</cp:lastModifiedBy>
  <cp:revision>31</cp:revision>
  <cp:lastPrinted>2022-11-16T04:38:00Z</cp:lastPrinted>
  <dcterms:created xsi:type="dcterms:W3CDTF">2022-12-15T05:52:00Z</dcterms:created>
  <dcterms:modified xsi:type="dcterms:W3CDTF">2023-05-17T08:22:00Z</dcterms:modified>
</cp:coreProperties>
</file>