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8A4" w:rsidRPr="00DE7FAF" w:rsidRDefault="009C60D9" w:rsidP="00695CA1">
      <w:pPr>
        <w:jc w:val="center"/>
        <w:rPr>
          <w:rFonts w:ascii="ＭＳ ゴシック" w:eastAsia="ＭＳ ゴシック" w:hAnsi="ＭＳ ゴシック"/>
          <w:b/>
          <w:color w:val="000000" w:themeColor="text1"/>
        </w:rPr>
      </w:pPr>
      <w:r w:rsidRPr="00DE7FAF">
        <w:rPr>
          <w:rFonts w:ascii="ＭＳ ゴシック" w:eastAsia="ＭＳ ゴシック" w:hAnsi="ＭＳ ゴシック" w:hint="eastAsia"/>
          <w:b/>
          <w:color w:val="000000" w:themeColor="text1"/>
        </w:rPr>
        <w:t>平成3</w:t>
      </w:r>
      <w:r w:rsidRPr="00DE7FAF">
        <w:rPr>
          <w:rFonts w:ascii="ＭＳ ゴシック" w:eastAsia="ＭＳ ゴシック" w:hAnsi="ＭＳ ゴシック"/>
          <w:b/>
          <w:color w:val="000000" w:themeColor="text1"/>
        </w:rPr>
        <w:t>2(</w:t>
      </w:r>
      <w:r w:rsidR="00AC38A4" w:rsidRPr="00DE7FAF">
        <w:rPr>
          <w:rFonts w:ascii="ＭＳ ゴシック" w:eastAsia="ＭＳ ゴシック" w:hAnsi="ＭＳ ゴシック" w:hint="eastAsia"/>
          <w:b/>
          <w:color w:val="000000" w:themeColor="text1"/>
        </w:rPr>
        <w:t>2020</w:t>
      </w:r>
      <w:r w:rsidRPr="00DE7FAF">
        <w:rPr>
          <w:rFonts w:ascii="ＭＳ ゴシック" w:eastAsia="ＭＳ ゴシック" w:hAnsi="ＭＳ ゴシック"/>
          <w:b/>
          <w:color w:val="000000" w:themeColor="text1"/>
        </w:rPr>
        <w:t>)</w:t>
      </w:r>
      <w:r w:rsidR="00AC38A4" w:rsidRPr="00DE7FAF">
        <w:rPr>
          <w:rFonts w:ascii="ＭＳ ゴシック" w:eastAsia="ＭＳ ゴシック" w:hAnsi="ＭＳ ゴシック" w:hint="eastAsia"/>
          <w:b/>
          <w:color w:val="000000" w:themeColor="text1"/>
        </w:rPr>
        <w:t>年度用  「わくわく せいかつ上」「いきいき せいかつ下」</w:t>
      </w:r>
    </w:p>
    <w:p w:rsidR="00AC38A4" w:rsidRPr="00DE7FAF" w:rsidRDefault="00AC38A4" w:rsidP="00695CA1">
      <w:pPr>
        <w:jc w:val="center"/>
        <w:rPr>
          <w:rFonts w:ascii="ＭＳ ゴシック" w:eastAsia="ＭＳ ゴシック" w:hAnsi="ＭＳ ゴシック"/>
          <w:b/>
          <w:color w:val="000000" w:themeColor="text1"/>
          <w:sz w:val="24"/>
        </w:rPr>
      </w:pPr>
      <w:r w:rsidRPr="00DE7FAF">
        <w:rPr>
          <w:rFonts w:ascii="ＭＳ ゴシック" w:eastAsia="ＭＳ ゴシック" w:hAnsi="ＭＳ ゴシック" w:hint="eastAsia"/>
          <w:b/>
          <w:color w:val="000000" w:themeColor="text1"/>
          <w:sz w:val="32"/>
        </w:rPr>
        <w:t>観点別特色一覧表</w:t>
      </w:r>
    </w:p>
    <w:p w:rsidR="00AC38A4" w:rsidRPr="00DE7FAF" w:rsidRDefault="00084F88" w:rsidP="009A6C48">
      <w:pPr>
        <w:wordWrap w:val="0"/>
        <w:rPr>
          <w:rFonts w:ascii="ＭＳ ゴシック" w:eastAsia="ＭＳ ゴシック" w:hAnsi="ＭＳ ゴシック"/>
          <w:b/>
          <w:color w:val="000000" w:themeColor="text1"/>
          <w:sz w:val="32"/>
          <w:szCs w:val="36"/>
        </w:rPr>
      </w:pPr>
      <w:r w:rsidRPr="00DE7FAF">
        <w:rPr>
          <w:rFonts w:ascii="ＭＳ ゴシック" w:eastAsia="ＭＳ ゴシック" w:hAnsi="ＭＳ ゴシック" w:hint="eastAsia"/>
          <w:b/>
          <w:color w:val="000000" w:themeColor="text1"/>
          <w:sz w:val="32"/>
          <w:szCs w:val="36"/>
        </w:rPr>
        <w:t>１．</w:t>
      </w:r>
      <w:r w:rsidR="00AC38A4" w:rsidRPr="00DE7FAF">
        <w:rPr>
          <w:rFonts w:ascii="ＭＳ ゴシック" w:eastAsia="ＭＳ ゴシック" w:hAnsi="ＭＳ ゴシック" w:hint="eastAsia"/>
          <w:b/>
          <w:color w:val="000000" w:themeColor="text1"/>
          <w:sz w:val="32"/>
          <w:szCs w:val="36"/>
        </w:rPr>
        <w:t>生活科の目標</w:t>
      </w:r>
    </w:p>
    <w:tbl>
      <w:tblPr>
        <w:tblStyle w:val="a3"/>
        <w:tblW w:w="10485" w:type="dxa"/>
        <w:tblLook w:val="04A0" w:firstRow="1" w:lastRow="0" w:firstColumn="1" w:lastColumn="0" w:noHBand="0" w:noVBand="1"/>
      </w:tblPr>
      <w:tblGrid>
        <w:gridCol w:w="421"/>
        <w:gridCol w:w="1701"/>
        <w:gridCol w:w="4536"/>
        <w:gridCol w:w="3827"/>
      </w:tblGrid>
      <w:tr w:rsidR="00DE7FAF" w:rsidRPr="00DE7FAF" w:rsidTr="00E32EFC">
        <w:tc>
          <w:tcPr>
            <w:tcW w:w="421" w:type="dxa"/>
            <w:shd w:val="clear" w:color="auto" w:fill="F2F2F2" w:themeFill="background1" w:themeFillShade="F2"/>
          </w:tcPr>
          <w:p w:rsidR="00AC38A4" w:rsidRPr="00DE7FAF" w:rsidRDefault="00AC38A4" w:rsidP="00084F88">
            <w:pPr>
              <w:jc w:val="center"/>
              <w:rPr>
                <w:rFonts w:ascii="ＭＳ ゴシック" w:eastAsia="ＭＳ ゴシック" w:hAnsi="ＭＳ ゴシック"/>
                <w:color w:val="000000" w:themeColor="text1"/>
                <w:sz w:val="18"/>
                <w:szCs w:val="18"/>
              </w:rPr>
            </w:pPr>
          </w:p>
        </w:tc>
        <w:tc>
          <w:tcPr>
            <w:tcW w:w="1701" w:type="dxa"/>
            <w:shd w:val="clear" w:color="auto" w:fill="F2F2F2" w:themeFill="background1" w:themeFillShade="F2"/>
          </w:tcPr>
          <w:p w:rsidR="00AC38A4" w:rsidRPr="00DE7FAF" w:rsidRDefault="00AC38A4" w:rsidP="009A6C48">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観点</w:t>
            </w:r>
          </w:p>
        </w:tc>
        <w:tc>
          <w:tcPr>
            <w:tcW w:w="4536" w:type="dxa"/>
            <w:shd w:val="clear" w:color="auto" w:fill="F2F2F2" w:themeFill="background1" w:themeFillShade="F2"/>
          </w:tcPr>
          <w:p w:rsidR="00AC38A4" w:rsidRPr="00DE7FAF" w:rsidRDefault="00AC38A4" w:rsidP="009A6C48">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啓林館の特色</w:t>
            </w:r>
          </w:p>
        </w:tc>
        <w:tc>
          <w:tcPr>
            <w:tcW w:w="3827" w:type="dxa"/>
            <w:shd w:val="clear" w:color="auto" w:fill="F2F2F2" w:themeFill="background1" w:themeFillShade="F2"/>
          </w:tcPr>
          <w:p w:rsidR="00AC38A4" w:rsidRPr="00DE7FAF" w:rsidRDefault="00AC38A4" w:rsidP="009A6C48">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具体例</w:t>
            </w:r>
          </w:p>
        </w:tc>
      </w:tr>
      <w:tr w:rsidR="00DE7FAF" w:rsidRPr="00DE7FAF" w:rsidTr="00904F13">
        <w:tc>
          <w:tcPr>
            <w:tcW w:w="421" w:type="dxa"/>
          </w:tcPr>
          <w:p w:rsidR="00AC38A4" w:rsidRPr="00DE7FAF" w:rsidRDefault="00084F88" w:rsidP="00084F88">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1</w:t>
            </w:r>
          </w:p>
        </w:tc>
        <w:tc>
          <w:tcPr>
            <w:tcW w:w="1701" w:type="dxa"/>
          </w:tcPr>
          <w:p w:rsidR="00AC38A4" w:rsidRPr="00DE7FAF" w:rsidRDefault="00AC38A4" w:rsidP="00B127C1">
            <w:pPr>
              <w:wordWrap w:val="0"/>
              <w:spacing w:line="300" w:lineRule="exac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具体的な活動や体験を通して</w:t>
            </w:r>
            <w:r w:rsidR="00C61D01" w:rsidRPr="00DE7FAF">
              <w:rPr>
                <w:rFonts w:ascii="ＭＳ ゴシック" w:eastAsia="ＭＳ ゴシック" w:hAnsi="ＭＳ ゴシック" w:hint="eastAsia"/>
                <w:b/>
                <w:color w:val="000000" w:themeColor="text1"/>
                <w:sz w:val="20"/>
                <w:szCs w:val="18"/>
              </w:rPr>
              <w:t>，</w:t>
            </w:r>
            <w:r w:rsidRPr="00DE7FAF">
              <w:rPr>
                <w:rFonts w:ascii="ＭＳ ゴシック" w:eastAsia="ＭＳ ゴシック" w:hAnsi="ＭＳ ゴシック" w:hint="eastAsia"/>
                <w:b/>
                <w:color w:val="000000" w:themeColor="text1"/>
                <w:sz w:val="20"/>
                <w:szCs w:val="18"/>
              </w:rPr>
              <w:t>学習が展開できるようになっているか。</w:t>
            </w:r>
          </w:p>
        </w:tc>
        <w:tc>
          <w:tcPr>
            <w:tcW w:w="4536" w:type="dxa"/>
          </w:tcPr>
          <w:p w:rsidR="00AC38A4" w:rsidRPr="00DE7FAF" w:rsidRDefault="00B127C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AC38A4" w:rsidRPr="00DE7FAF">
              <w:rPr>
                <w:rFonts w:ascii="ＭＳ 明朝" w:hAnsi="ＭＳ 明朝" w:hint="eastAsia"/>
                <w:color w:val="000000" w:themeColor="text1"/>
                <w:sz w:val="18"/>
                <w:szCs w:val="18"/>
              </w:rPr>
              <w:t>単元導入は</w:t>
            </w:r>
            <w:r w:rsidR="00C61D01" w:rsidRPr="00DE7FAF">
              <w:rPr>
                <w:rFonts w:ascii="ＭＳ 明朝" w:hAnsi="ＭＳ 明朝" w:hint="eastAsia"/>
                <w:color w:val="000000" w:themeColor="text1"/>
                <w:sz w:val="18"/>
                <w:szCs w:val="18"/>
              </w:rPr>
              <w:t>，</w:t>
            </w:r>
            <w:r w:rsidR="00AC38A4" w:rsidRPr="00DE7FAF">
              <w:rPr>
                <w:rFonts w:ascii="ＭＳ 明朝" w:hAnsi="ＭＳ 明朝" w:hint="eastAsia"/>
                <w:color w:val="000000" w:themeColor="text1"/>
                <w:sz w:val="18"/>
                <w:szCs w:val="18"/>
              </w:rPr>
              <w:t>児童が笑顔で活動している写真から始まっており</w:t>
            </w:r>
            <w:r w:rsidR="00C61D01" w:rsidRPr="00DE7FAF">
              <w:rPr>
                <w:rFonts w:ascii="ＭＳ 明朝" w:hAnsi="ＭＳ 明朝" w:hint="eastAsia"/>
                <w:color w:val="000000" w:themeColor="text1"/>
                <w:sz w:val="18"/>
                <w:szCs w:val="18"/>
              </w:rPr>
              <w:t>，</w:t>
            </w:r>
            <w:r w:rsidR="00AC38A4" w:rsidRPr="00DE7FAF">
              <w:rPr>
                <w:rFonts w:ascii="ＭＳ 明朝" w:hAnsi="ＭＳ 明朝" w:hint="eastAsia"/>
                <w:color w:val="000000" w:themeColor="text1"/>
                <w:sz w:val="18"/>
                <w:szCs w:val="18"/>
              </w:rPr>
              <w:t>単元の始めから具体的な活動が見える構成になっている。</w:t>
            </w:r>
          </w:p>
          <w:p w:rsidR="00AC38A4" w:rsidRPr="00DE7FAF" w:rsidRDefault="00B127C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AC38A4" w:rsidRPr="00DE7FAF">
              <w:rPr>
                <w:rFonts w:ascii="ＭＳ 明朝" w:hAnsi="ＭＳ 明朝" w:hint="eastAsia"/>
                <w:color w:val="000000" w:themeColor="text1"/>
                <w:sz w:val="18"/>
                <w:szCs w:val="18"/>
              </w:rPr>
              <w:t>見る</w:t>
            </w:r>
            <w:r w:rsidR="00C61D01" w:rsidRPr="00DE7FAF">
              <w:rPr>
                <w:rFonts w:ascii="ＭＳ 明朝" w:hAnsi="ＭＳ 明朝" w:hint="eastAsia"/>
                <w:color w:val="000000" w:themeColor="text1"/>
                <w:sz w:val="18"/>
                <w:szCs w:val="18"/>
              </w:rPr>
              <w:t>，</w:t>
            </w:r>
            <w:r w:rsidR="00AC38A4" w:rsidRPr="00DE7FAF">
              <w:rPr>
                <w:rFonts w:ascii="ＭＳ 明朝" w:hAnsi="ＭＳ 明朝" w:hint="eastAsia"/>
                <w:color w:val="000000" w:themeColor="text1"/>
                <w:sz w:val="18"/>
                <w:szCs w:val="18"/>
              </w:rPr>
              <w:t>聞く</w:t>
            </w:r>
            <w:r w:rsidR="00C61D01" w:rsidRPr="00DE7FAF">
              <w:rPr>
                <w:rFonts w:ascii="ＭＳ 明朝" w:hAnsi="ＭＳ 明朝" w:hint="eastAsia"/>
                <w:color w:val="000000" w:themeColor="text1"/>
                <w:sz w:val="18"/>
                <w:szCs w:val="18"/>
              </w:rPr>
              <w:t>，</w:t>
            </w:r>
            <w:r w:rsidR="00AC38A4" w:rsidRPr="00DE7FAF">
              <w:rPr>
                <w:rFonts w:ascii="ＭＳ 明朝" w:hAnsi="ＭＳ 明朝" w:hint="eastAsia"/>
                <w:color w:val="000000" w:themeColor="text1"/>
                <w:sz w:val="18"/>
                <w:szCs w:val="18"/>
              </w:rPr>
              <w:t>触れる</w:t>
            </w:r>
            <w:r w:rsidR="00C61D01" w:rsidRPr="00DE7FAF">
              <w:rPr>
                <w:rFonts w:ascii="ＭＳ 明朝" w:hAnsi="ＭＳ 明朝" w:hint="eastAsia"/>
                <w:color w:val="000000" w:themeColor="text1"/>
                <w:sz w:val="18"/>
                <w:szCs w:val="18"/>
              </w:rPr>
              <w:t>，</w:t>
            </w:r>
            <w:r w:rsidR="00AC38A4" w:rsidRPr="00DE7FAF">
              <w:rPr>
                <w:rFonts w:ascii="ＭＳ 明朝" w:hAnsi="ＭＳ 明朝" w:hint="eastAsia"/>
                <w:color w:val="000000" w:themeColor="text1"/>
                <w:sz w:val="18"/>
                <w:szCs w:val="18"/>
              </w:rPr>
              <w:t>作る</w:t>
            </w:r>
            <w:r w:rsidR="00C61D01" w:rsidRPr="00DE7FAF">
              <w:rPr>
                <w:rFonts w:ascii="ＭＳ 明朝" w:hAnsi="ＭＳ 明朝" w:hint="eastAsia"/>
                <w:color w:val="000000" w:themeColor="text1"/>
                <w:sz w:val="18"/>
                <w:szCs w:val="18"/>
              </w:rPr>
              <w:t>，</w:t>
            </w:r>
            <w:r w:rsidR="00AC38A4" w:rsidRPr="00DE7FAF">
              <w:rPr>
                <w:rFonts w:ascii="ＭＳ 明朝" w:hAnsi="ＭＳ 明朝" w:hint="eastAsia"/>
                <w:color w:val="000000" w:themeColor="text1"/>
                <w:sz w:val="18"/>
                <w:szCs w:val="18"/>
              </w:rPr>
              <w:t>探す</w:t>
            </w:r>
            <w:r w:rsidR="00C61D01" w:rsidRPr="00DE7FAF">
              <w:rPr>
                <w:rFonts w:ascii="ＭＳ 明朝" w:hAnsi="ＭＳ 明朝" w:hint="eastAsia"/>
                <w:color w:val="000000" w:themeColor="text1"/>
                <w:sz w:val="18"/>
                <w:szCs w:val="18"/>
              </w:rPr>
              <w:t>，</w:t>
            </w:r>
            <w:r w:rsidR="00AC38A4" w:rsidRPr="00DE7FAF">
              <w:rPr>
                <w:rFonts w:ascii="ＭＳ 明朝" w:hAnsi="ＭＳ 明朝" w:hint="eastAsia"/>
                <w:color w:val="000000" w:themeColor="text1"/>
                <w:sz w:val="18"/>
                <w:szCs w:val="18"/>
              </w:rPr>
              <w:t>育てる</w:t>
            </w:r>
            <w:r w:rsidR="00C61D01" w:rsidRPr="00DE7FAF">
              <w:rPr>
                <w:rFonts w:ascii="ＭＳ 明朝" w:hAnsi="ＭＳ 明朝" w:hint="eastAsia"/>
                <w:color w:val="000000" w:themeColor="text1"/>
                <w:sz w:val="18"/>
                <w:szCs w:val="18"/>
              </w:rPr>
              <w:t>，</w:t>
            </w:r>
            <w:r w:rsidR="00AC38A4" w:rsidRPr="00DE7FAF">
              <w:rPr>
                <w:rFonts w:ascii="ＭＳ 明朝" w:hAnsi="ＭＳ 明朝" w:hint="eastAsia"/>
                <w:color w:val="000000" w:themeColor="text1"/>
                <w:sz w:val="18"/>
                <w:szCs w:val="18"/>
              </w:rPr>
              <w:t>遊ぶなどして</w:t>
            </w:r>
            <w:r w:rsidR="00AC38A4" w:rsidRPr="00DE7FAF">
              <w:rPr>
                <w:rFonts w:ascii="ＭＳ ゴシック" w:eastAsia="ＭＳ ゴシック" w:hAnsi="ＭＳ ゴシック" w:hint="eastAsia"/>
                <w:b/>
                <w:color w:val="000000" w:themeColor="text1"/>
                <w:sz w:val="18"/>
                <w:szCs w:val="18"/>
              </w:rPr>
              <w:t>対象に直接働きかける学習活動</w:t>
            </w:r>
            <w:r w:rsidR="00AC38A4" w:rsidRPr="00DE7FAF">
              <w:rPr>
                <w:rFonts w:ascii="ＭＳ 明朝" w:hAnsi="ＭＳ 明朝" w:hint="eastAsia"/>
                <w:color w:val="000000" w:themeColor="text1"/>
                <w:sz w:val="18"/>
                <w:szCs w:val="18"/>
              </w:rPr>
              <w:t>が豊富に紹介されている。</w:t>
            </w:r>
          </w:p>
          <w:p w:rsidR="00AC38A4" w:rsidRPr="00DE7FAF" w:rsidRDefault="00B127C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AC38A4" w:rsidRPr="00DE7FAF">
              <w:rPr>
                <w:rFonts w:ascii="ＭＳ 明朝" w:hAnsi="ＭＳ 明朝" w:hint="eastAsia"/>
                <w:color w:val="000000" w:themeColor="text1"/>
                <w:sz w:val="18"/>
                <w:szCs w:val="18"/>
              </w:rPr>
              <w:t>充実した活動や体験を通して</w:t>
            </w:r>
            <w:r w:rsidR="00C61D01" w:rsidRPr="00DE7FAF">
              <w:rPr>
                <w:rFonts w:ascii="ＭＳ 明朝" w:hAnsi="ＭＳ 明朝" w:hint="eastAsia"/>
                <w:color w:val="000000" w:themeColor="text1"/>
                <w:sz w:val="18"/>
                <w:szCs w:val="18"/>
              </w:rPr>
              <w:t>，</w:t>
            </w:r>
            <w:r w:rsidR="00AC38A4" w:rsidRPr="00DE7FAF">
              <w:rPr>
                <w:rFonts w:ascii="ＭＳ 明朝" w:hAnsi="ＭＳ 明朝" w:hint="eastAsia"/>
                <w:color w:val="000000" w:themeColor="text1"/>
                <w:sz w:val="18"/>
                <w:szCs w:val="18"/>
              </w:rPr>
              <w:t>児童の「書きたい」「発表したい」という意欲を育て</w:t>
            </w:r>
            <w:r w:rsidR="00C61D01" w:rsidRPr="00DE7FAF">
              <w:rPr>
                <w:rFonts w:ascii="ＭＳ 明朝" w:hAnsi="ＭＳ 明朝" w:hint="eastAsia"/>
                <w:color w:val="000000" w:themeColor="text1"/>
                <w:sz w:val="18"/>
                <w:szCs w:val="18"/>
              </w:rPr>
              <w:t>，</w:t>
            </w:r>
            <w:r w:rsidR="00AC38A4" w:rsidRPr="00DE7FAF">
              <w:rPr>
                <w:rFonts w:ascii="ＭＳ 明朝" w:hAnsi="ＭＳ 明朝" w:hint="eastAsia"/>
                <w:color w:val="000000" w:themeColor="text1"/>
                <w:sz w:val="18"/>
                <w:szCs w:val="18"/>
              </w:rPr>
              <w:t>体験活動と表現活動が繰り返されることで</w:t>
            </w:r>
            <w:r w:rsidR="00AC38A4" w:rsidRPr="00DE7FAF">
              <w:rPr>
                <w:rFonts w:ascii="ＭＳ ゴシック" w:eastAsia="ＭＳ ゴシック" w:hAnsi="ＭＳ ゴシック" w:hint="eastAsia"/>
                <w:b/>
                <w:color w:val="000000" w:themeColor="text1"/>
                <w:sz w:val="18"/>
                <w:szCs w:val="18"/>
              </w:rPr>
              <w:t>児童の学びの質が高まる</w:t>
            </w:r>
            <w:r w:rsidR="00AC38A4" w:rsidRPr="00DE7FAF">
              <w:rPr>
                <w:rFonts w:ascii="ＭＳ 明朝" w:hAnsi="ＭＳ 明朝" w:hint="eastAsia"/>
                <w:color w:val="000000" w:themeColor="text1"/>
                <w:sz w:val="18"/>
                <w:szCs w:val="18"/>
              </w:rPr>
              <w:t>ように工夫されている。</w:t>
            </w:r>
          </w:p>
        </w:tc>
        <w:tc>
          <w:tcPr>
            <w:tcW w:w="3827" w:type="dxa"/>
          </w:tcPr>
          <w:p w:rsidR="00AC38A4" w:rsidRPr="00DE7FAF" w:rsidRDefault="00B127C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AC38A4" w:rsidRPr="00DE7FAF">
              <w:rPr>
                <w:rFonts w:ascii="ＭＳ 明朝" w:hAnsi="ＭＳ 明朝" w:hint="eastAsia"/>
                <w:color w:val="000000" w:themeColor="text1"/>
                <w:sz w:val="18"/>
                <w:szCs w:val="18"/>
              </w:rPr>
              <w:t>単元導入</w:t>
            </w:r>
          </w:p>
          <w:p w:rsidR="00AC38A4" w:rsidRPr="00DE7FAF" w:rsidRDefault="00AC38A4"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上p.2</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20</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21</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34</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35</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44</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45</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58</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59</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72</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73</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86</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87</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98</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99</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108</w:t>
            </w:r>
            <w:r w:rsidR="00A54FA4" w:rsidRPr="00DE7FAF">
              <w:rPr>
                <w:rFonts w:ascii="ＭＳ 明朝" w:hAnsi="ＭＳ 明朝" w:hint="eastAsia"/>
                <w:color w:val="000000" w:themeColor="text1"/>
                <w:sz w:val="18"/>
                <w:szCs w:val="18"/>
              </w:rPr>
              <w:t>-</w:t>
            </w:r>
            <w:r w:rsidR="009279FD" w:rsidRPr="00DE7FAF">
              <w:rPr>
                <w:rFonts w:ascii="ＭＳ 明朝" w:hAnsi="ＭＳ 明朝" w:hint="eastAsia"/>
                <w:color w:val="000000" w:themeColor="text1"/>
                <w:sz w:val="18"/>
                <w:szCs w:val="18"/>
              </w:rPr>
              <w:t>109</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w:t>
            </w:r>
            <w:r w:rsidR="00C34B42" w:rsidRPr="00DE7FAF">
              <w:rPr>
                <w:rFonts w:ascii="ＭＳ 明朝" w:hAnsi="ＭＳ 明朝" w:hint="eastAsia"/>
                <w:color w:val="000000" w:themeColor="text1"/>
                <w:sz w:val="18"/>
                <w:szCs w:val="18"/>
              </w:rPr>
              <w:t>p.2</w:t>
            </w:r>
            <w:r w:rsidR="00A54FA4" w:rsidRPr="00DE7FAF">
              <w:rPr>
                <w:rFonts w:ascii="ＭＳ 明朝" w:hAnsi="ＭＳ 明朝" w:hint="eastAsia"/>
                <w:color w:val="000000" w:themeColor="text1"/>
                <w:sz w:val="18"/>
                <w:szCs w:val="18"/>
              </w:rPr>
              <w:t>-</w:t>
            </w:r>
            <w:r w:rsidR="00C34B42" w:rsidRPr="00DE7FAF">
              <w:rPr>
                <w:rFonts w:ascii="ＭＳ 明朝" w:hAnsi="ＭＳ 明朝" w:hint="eastAsia"/>
                <w:color w:val="000000" w:themeColor="text1"/>
                <w:sz w:val="18"/>
                <w:szCs w:val="18"/>
              </w:rPr>
              <w:t>3</w:t>
            </w:r>
            <w:r w:rsidR="00ED5744" w:rsidRPr="00DE7FAF">
              <w:rPr>
                <w:rFonts w:ascii="ＭＳ 明朝" w:hAnsi="ＭＳ 明朝" w:hint="eastAsia"/>
                <w:color w:val="000000" w:themeColor="text1"/>
                <w:sz w:val="18"/>
                <w:szCs w:val="18"/>
              </w:rPr>
              <w:t>,</w:t>
            </w:r>
            <w:r w:rsidR="00C34B42" w:rsidRPr="00DE7FAF">
              <w:rPr>
                <w:rFonts w:ascii="ＭＳ 明朝" w:hAnsi="ＭＳ 明朝" w:hint="eastAsia"/>
                <w:color w:val="000000" w:themeColor="text1"/>
                <w:sz w:val="18"/>
                <w:szCs w:val="18"/>
              </w:rPr>
              <w:t>12</w:t>
            </w:r>
            <w:r w:rsidR="00A54FA4" w:rsidRPr="00DE7FAF">
              <w:rPr>
                <w:rFonts w:ascii="ＭＳ 明朝" w:hAnsi="ＭＳ 明朝" w:hint="eastAsia"/>
                <w:color w:val="000000" w:themeColor="text1"/>
                <w:sz w:val="18"/>
                <w:szCs w:val="18"/>
              </w:rPr>
              <w:t>-</w:t>
            </w:r>
            <w:r w:rsidR="00C34B42" w:rsidRPr="00DE7FAF">
              <w:rPr>
                <w:rFonts w:ascii="ＭＳ 明朝" w:hAnsi="ＭＳ 明朝" w:hint="eastAsia"/>
                <w:color w:val="000000" w:themeColor="text1"/>
                <w:sz w:val="18"/>
                <w:szCs w:val="18"/>
              </w:rPr>
              <w:t>13</w:t>
            </w:r>
            <w:r w:rsidR="00ED5744" w:rsidRPr="00DE7FAF">
              <w:rPr>
                <w:rFonts w:ascii="ＭＳ 明朝" w:hAnsi="ＭＳ 明朝" w:hint="eastAsia"/>
                <w:color w:val="000000" w:themeColor="text1"/>
                <w:sz w:val="18"/>
                <w:szCs w:val="18"/>
              </w:rPr>
              <w:t>,</w:t>
            </w:r>
            <w:r w:rsidR="00C34B42" w:rsidRPr="00DE7FAF">
              <w:rPr>
                <w:rFonts w:ascii="ＭＳ 明朝" w:hAnsi="ＭＳ 明朝" w:hint="eastAsia"/>
                <w:color w:val="000000" w:themeColor="text1"/>
                <w:sz w:val="18"/>
                <w:szCs w:val="18"/>
              </w:rPr>
              <w:t>26</w:t>
            </w:r>
            <w:r w:rsidR="00A54FA4" w:rsidRPr="00DE7FAF">
              <w:rPr>
                <w:rFonts w:ascii="ＭＳ 明朝" w:hAnsi="ＭＳ 明朝" w:hint="eastAsia"/>
                <w:color w:val="000000" w:themeColor="text1"/>
                <w:sz w:val="18"/>
                <w:szCs w:val="18"/>
              </w:rPr>
              <w:t>-</w:t>
            </w:r>
            <w:r w:rsidR="00C34B42" w:rsidRPr="00DE7FAF">
              <w:rPr>
                <w:rFonts w:ascii="ＭＳ 明朝" w:hAnsi="ＭＳ 明朝" w:hint="eastAsia"/>
                <w:color w:val="000000" w:themeColor="text1"/>
                <w:sz w:val="18"/>
                <w:szCs w:val="18"/>
              </w:rPr>
              <w:t>27</w:t>
            </w:r>
            <w:r w:rsidR="00ED5744" w:rsidRPr="00DE7FAF">
              <w:rPr>
                <w:rFonts w:ascii="ＭＳ 明朝" w:hAnsi="ＭＳ 明朝" w:hint="eastAsia"/>
                <w:color w:val="000000" w:themeColor="text1"/>
                <w:sz w:val="18"/>
                <w:szCs w:val="18"/>
              </w:rPr>
              <w:t>,</w:t>
            </w:r>
            <w:r w:rsidR="00C34B42" w:rsidRPr="00DE7FAF">
              <w:rPr>
                <w:rFonts w:ascii="ＭＳ 明朝" w:hAnsi="ＭＳ 明朝" w:hint="eastAsia"/>
                <w:color w:val="000000" w:themeColor="text1"/>
                <w:sz w:val="18"/>
                <w:szCs w:val="18"/>
              </w:rPr>
              <w:t>42</w:t>
            </w:r>
            <w:r w:rsidR="00A54FA4" w:rsidRPr="00DE7FAF">
              <w:rPr>
                <w:rFonts w:ascii="ＭＳ 明朝" w:hAnsi="ＭＳ 明朝" w:hint="eastAsia"/>
                <w:color w:val="000000" w:themeColor="text1"/>
                <w:sz w:val="18"/>
                <w:szCs w:val="18"/>
              </w:rPr>
              <w:t>-</w:t>
            </w:r>
            <w:r w:rsidR="00C34B42" w:rsidRPr="00DE7FAF">
              <w:rPr>
                <w:rFonts w:ascii="ＭＳ 明朝" w:hAnsi="ＭＳ 明朝" w:hint="eastAsia"/>
                <w:color w:val="000000" w:themeColor="text1"/>
                <w:sz w:val="18"/>
                <w:szCs w:val="18"/>
              </w:rPr>
              <w:t>43</w:t>
            </w:r>
            <w:r w:rsidR="00ED5744" w:rsidRPr="00DE7FAF">
              <w:rPr>
                <w:rFonts w:ascii="ＭＳ 明朝" w:hAnsi="ＭＳ 明朝" w:hint="eastAsia"/>
                <w:color w:val="000000" w:themeColor="text1"/>
                <w:sz w:val="18"/>
                <w:szCs w:val="18"/>
              </w:rPr>
              <w:t>,</w:t>
            </w:r>
            <w:r w:rsidR="00C34B42" w:rsidRPr="00DE7FAF">
              <w:rPr>
                <w:rFonts w:ascii="ＭＳ 明朝" w:hAnsi="ＭＳ 明朝" w:hint="eastAsia"/>
                <w:color w:val="000000" w:themeColor="text1"/>
                <w:sz w:val="18"/>
                <w:szCs w:val="18"/>
              </w:rPr>
              <w:t>58</w:t>
            </w:r>
            <w:r w:rsidR="00A54FA4" w:rsidRPr="00DE7FAF">
              <w:rPr>
                <w:rFonts w:ascii="ＭＳ 明朝" w:hAnsi="ＭＳ 明朝" w:hint="eastAsia"/>
                <w:color w:val="000000" w:themeColor="text1"/>
                <w:sz w:val="18"/>
                <w:szCs w:val="18"/>
              </w:rPr>
              <w:t>-</w:t>
            </w:r>
            <w:r w:rsidR="00C34B42" w:rsidRPr="00DE7FAF">
              <w:rPr>
                <w:rFonts w:ascii="ＭＳ 明朝" w:hAnsi="ＭＳ 明朝" w:hint="eastAsia"/>
                <w:color w:val="000000" w:themeColor="text1"/>
                <w:sz w:val="18"/>
                <w:szCs w:val="18"/>
              </w:rPr>
              <w:t>59</w:t>
            </w:r>
            <w:r w:rsidR="00ED5744" w:rsidRPr="00DE7FAF">
              <w:rPr>
                <w:rFonts w:ascii="ＭＳ 明朝" w:hAnsi="ＭＳ 明朝" w:hint="eastAsia"/>
                <w:color w:val="000000" w:themeColor="text1"/>
                <w:sz w:val="18"/>
                <w:szCs w:val="18"/>
              </w:rPr>
              <w:t>,</w:t>
            </w:r>
            <w:r w:rsidRPr="00DE7FAF">
              <w:rPr>
                <w:rFonts w:ascii="ＭＳ 明朝" w:hAnsi="ＭＳ 明朝"/>
                <w:color w:val="000000" w:themeColor="text1"/>
                <w:sz w:val="18"/>
                <w:szCs w:val="18"/>
              </w:rPr>
              <w:t>72</w:t>
            </w:r>
            <w:r w:rsidR="00A54FA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73</w:t>
            </w:r>
            <w:r w:rsidR="00ED574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86</w:t>
            </w:r>
            <w:r w:rsidR="00A54FA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87</w:t>
            </w:r>
            <w:r w:rsidR="00ED574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98</w:t>
            </w:r>
            <w:r w:rsidR="00A54FA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99</w:t>
            </w:r>
          </w:p>
          <w:p w:rsidR="00AC38A4" w:rsidRPr="00DE7FAF" w:rsidRDefault="00B127C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AC38A4" w:rsidRPr="00DE7FAF">
              <w:rPr>
                <w:rFonts w:ascii="ＭＳ 明朝" w:hAnsi="ＭＳ 明朝" w:hint="eastAsia"/>
                <w:color w:val="000000" w:themeColor="text1"/>
                <w:sz w:val="18"/>
                <w:szCs w:val="18"/>
              </w:rPr>
              <w:t>対象に直接働きかける学習活動</w:t>
            </w:r>
          </w:p>
          <w:p w:rsidR="00AC38A4" w:rsidRPr="00DE7FAF" w:rsidRDefault="00AC38A4"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上p.6</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15</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24</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31</w:t>
            </w:r>
            <w:r w:rsidR="00ED5744" w:rsidRPr="00DE7FAF">
              <w:rPr>
                <w:rFonts w:ascii="ＭＳ 明朝" w:hAnsi="ＭＳ 明朝" w:hint="eastAsia"/>
                <w:color w:val="000000" w:themeColor="text1"/>
                <w:sz w:val="18"/>
                <w:szCs w:val="18"/>
              </w:rPr>
              <w:t>,</w:t>
            </w:r>
            <w:r w:rsidR="00C34B42" w:rsidRPr="00DE7FAF">
              <w:rPr>
                <w:rFonts w:ascii="ＭＳ 明朝" w:hAnsi="ＭＳ 明朝" w:hint="eastAsia"/>
                <w:color w:val="000000" w:themeColor="text1"/>
                <w:sz w:val="18"/>
                <w:szCs w:val="18"/>
              </w:rPr>
              <w:t>36</w:t>
            </w:r>
            <w:r w:rsidR="00A54FA4" w:rsidRPr="00DE7FAF">
              <w:rPr>
                <w:rFonts w:ascii="ＭＳ 明朝" w:hAnsi="ＭＳ 明朝" w:hint="eastAsia"/>
                <w:color w:val="000000" w:themeColor="text1"/>
                <w:sz w:val="18"/>
                <w:szCs w:val="18"/>
              </w:rPr>
              <w:t>-</w:t>
            </w:r>
            <w:r w:rsidR="00C34B42" w:rsidRPr="00DE7FAF">
              <w:rPr>
                <w:rFonts w:ascii="ＭＳ 明朝" w:hAnsi="ＭＳ 明朝" w:hint="eastAsia"/>
                <w:color w:val="000000" w:themeColor="text1"/>
                <w:sz w:val="18"/>
                <w:szCs w:val="18"/>
              </w:rPr>
              <w:t>41</w:t>
            </w:r>
            <w:r w:rsidR="00ED5744" w:rsidRPr="00DE7FAF">
              <w:rPr>
                <w:rFonts w:ascii="ＭＳ 明朝" w:hAnsi="ＭＳ 明朝" w:hint="eastAsia"/>
                <w:color w:val="000000" w:themeColor="text1"/>
                <w:sz w:val="18"/>
                <w:szCs w:val="18"/>
              </w:rPr>
              <w:t>,</w:t>
            </w:r>
            <w:r w:rsidR="00C34B42" w:rsidRPr="00DE7FAF">
              <w:rPr>
                <w:rFonts w:ascii="ＭＳ 明朝" w:hAnsi="ＭＳ 明朝" w:hint="eastAsia"/>
                <w:color w:val="000000" w:themeColor="text1"/>
                <w:sz w:val="18"/>
                <w:szCs w:val="18"/>
              </w:rPr>
              <w:t>48</w:t>
            </w:r>
            <w:r w:rsidR="00A54FA4" w:rsidRPr="00DE7FAF">
              <w:rPr>
                <w:rFonts w:ascii="ＭＳ 明朝" w:hAnsi="ＭＳ 明朝" w:hint="eastAsia"/>
                <w:color w:val="000000" w:themeColor="text1"/>
                <w:sz w:val="18"/>
                <w:szCs w:val="18"/>
              </w:rPr>
              <w:t>-</w:t>
            </w:r>
            <w:r w:rsidR="00C34B42" w:rsidRPr="00DE7FAF">
              <w:rPr>
                <w:rFonts w:ascii="ＭＳ 明朝" w:hAnsi="ＭＳ 明朝" w:hint="eastAsia"/>
                <w:color w:val="000000" w:themeColor="text1"/>
                <w:sz w:val="18"/>
                <w:szCs w:val="18"/>
              </w:rPr>
              <w:t>51</w:t>
            </w:r>
            <w:r w:rsidR="00ED5744" w:rsidRPr="00DE7FAF">
              <w:rPr>
                <w:rFonts w:ascii="ＭＳ 明朝" w:hAnsi="ＭＳ 明朝" w:hint="eastAsia"/>
                <w:color w:val="000000" w:themeColor="text1"/>
                <w:sz w:val="18"/>
                <w:szCs w:val="18"/>
              </w:rPr>
              <w:t>,</w:t>
            </w:r>
            <w:r w:rsidR="00C34B42" w:rsidRPr="00DE7FAF">
              <w:rPr>
                <w:rFonts w:ascii="ＭＳ 明朝" w:hAnsi="ＭＳ 明朝" w:hint="eastAsia"/>
                <w:color w:val="000000" w:themeColor="text1"/>
                <w:sz w:val="18"/>
                <w:szCs w:val="18"/>
              </w:rPr>
              <w:t>60</w:t>
            </w:r>
            <w:r w:rsidR="00A54FA4" w:rsidRPr="00DE7FAF">
              <w:rPr>
                <w:rFonts w:ascii="ＭＳ 明朝" w:hAnsi="ＭＳ 明朝" w:hint="eastAsia"/>
                <w:color w:val="000000" w:themeColor="text1"/>
                <w:sz w:val="18"/>
                <w:szCs w:val="18"/>
              </w:rPr>
              <w:t>-</w:t>
            </w:r>
            <w:r w:rsidR="00C34B42" w:rsidRPr="00DE7FAF">
              <w:rPr>
                <w:rFonts w:ascii="ＭＳ 明朝" w:hAnsi="ＭＳ 明朝" w:hint="eastAsia"/>
                <w:color w:val="000000" w:themeColor="text1"/>
                <w:sz w:val="18"/>
                <w:szCs w:val="18"/>
              </w:rPr>
              <w:t>63</w:t>
            </w:r>
            <w:r w:rsidR="00ED5744" w:rsidRPr="00DE7FAF">
              <w:rPr>
                <w:rFonts w:ascii="ＭＳ 明朝" w:hAnsi="ＭＳ 明朝" w:hint="eastAsia"/>
                <w:color w:val="000000" w:themeColor="text1"/>
                <w:sz w:val="18"/>
                <w:szCs w:val="18"/>
              </w:rPr>
              <w:t>,</w:t>
            </w:r>
            <w:r w:rsidR="00C34B42" w:rsidRPr="00DE7FAF">
              <w:rPr>
                <w:rFonts w:ascii="ＭＳ 明朝" w:hAnsi="ＭＳ 明朝" w:hint="eastAsia"/>
                <w:color w:val="000000" w:themeColor="text1"/>
                <w:sz w:val="18"/>
                <w:szCs w:val="18"/>
              </w:rPr>
              <w:t>66</w:t>
            </w:r>
            <w:r w:rsidR="00A54FA4" w:rsidRPr="00DE7FAF">
              <w:rPr>
                <w:rFonts w:ascii="ＭＳ 明朝" w:hAnsi="ＭＳ 明朝" w:hint="eastAsia"/>
                <w:color w:val="000000" w:themeColor="text1"/>
                <w:sz w:val="18"/>
                <w:szCs w:val="18"/>
              </w:rPr>
              <w:t>-</w:t>
            </w:r>
            <w:r w:rsidR="00C34B42" w:rsidRPr="00DE7FAF">
              <w:rPr>
                <w:rFonts w:ascii="ＭＳ 明朝" w:hAnsi="ＭＳ 明朝" w:hint="eastAsia"/>
                <w:color w:val="000000" w:themeColor="text1"/>
                <w:sz w:val="18"/>
                <w:szCs w:val="18"/>
              </w:rPr>
              <w:t>67</w:t>
            </w:r>
            <w:r w:rsidR="00ED5744" w:rsidRPr="00DE7FAF">
              <w:rPr>
                <w:rFonts w:ascii="ＭＳ 明朝" w:hAnsi="ＭＳ 明朝" w:hint="eastAsia"/>
                <w:color w:val="000000" w:themeColor="text1"/>
                <w:sz w:val="18"/>
                <w:szCs w:val="18"/>
              </w:rPr>
              <w:t>,</w:t>
            </w:r>
            <w:r w:rsidR="00C34B42" w:rsidRPr="00DE7FAF">
              <w:rPr>
                <w:rFonts w:ascii="ＭＳ 明朝" w:hAnsi="ＭＳ 明朝" w:hint="eastAsia"/>
                <w:color w:val="000000" w:themeColor="text1"/>
                <w:sz w:val="18"/>
                <w:szCs w:val="18"/>
              </w:rPr>
              <w:t>76</w:t>
            </w:r>
            <w:r w:rsidR="00A54FA4" w:rsidRPr="00DE7FAF">
              <w:rPr>
                <w:rFonts w:ascii="ＭＳ 明朝" w:hAnsi="ＭＳ 明朝" w:hint="eastAsia"/>
                <w:color w:val="000000" w:themeColor="text1"/>
                <w:sz w:val="18"/>
                <w:szCs w:val="18"/>
              </w:rPr>
              <w:t>-</w:t>
            </w:r>
            <w:r w:rsidR="00C34B42" w:rsidRPr="00DE7FAF">
              <w:rPr>
                <w:rFonts w:ascii="ＭＳ 明朝" w:hAnsi="ＭＳ 明朝" w:hint="eastAsia"/>
                <w:color w:val="000000" w:themeColor="text1"/>
                <w:sz w:val="18"/>
                <w:szCs w:val="18"/>
              </w:rPr>
              <w:t>83</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90</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91</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96</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97</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102</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105</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112</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115</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w:t>
            </w:r>
            <w:r w:rsidR="00C34B42" w:rsidRPr="00DE7FAF">
              <w:rPr>
                <w:rFonts w:ascii="ＭＳ 明朝" w:hAnsi="ＭＳ 明朝" w:hint="eastAsia"/>
                <w:color w:val="000000" w:themeColor="text1"/>
                <w:sz w:val="18"/>
                <w:szCs w:val="18"/>
              </w:rPr>
              <w:t>p.6</w:t>
            </w:r>
            <w:r w:rsidR="00A54FA4" w:rsidRPr="00DE7FAF">
              <w:rPr>
                <w:rFonts w:ascii="ＭＳ 明朝" w:hAnsi="ＭＳ 明朝" w:hint="eastAsia"/>
                <w:color w:val="000000" w:themeColor="text1"/>
                <w:sz w:val="18"/>
                <w:szCs w:val="18"/>
              </w:rPr>
              <w:t>-</w:t>
            </w:r>
            <w:r w:rsidR="004105B9" w:rsidRPr="00DE7FAF">
              <w:rPr>
                <w:rFonts w:ascii="ＭＳ 明朝" w:hAnsi="ＭＳ 明朝"/>
                <w:color w:val="000000" w:themeColor="text1"/>
                <w:sz w:val="18"/>
                <w:szCs w:val="18"/>
              </w:rPr>
              <w:t>9</w:t>
            </w:r>
            <w:r w:rsidR="00ED5744" w:rsidRPr="00DE7FAF">
              <w:rPr>
                <w:rFonts w:ascii="ＭＳ 明朝" w:hAnsi="ＭＳ 明朝" w:hint="eastAsia"/>
                <w:color w:val="000000" w:themeColor="text1"/>
                <w:sz w:val="18"/>
                <w:szCs w:val="18"/>
              </w:rPr>
              <w:t>,</w:t>
            </w:r>
            <w:r w:rsidR="00C34B42" w:rsidRPr="00DE7FAF">
              <w:rPr>
                <w:rFonts w:ascii="ＭＳ 明朝" w:hAnsi="ＭＳ 明朝" w:hint="eastAsia"/>
                <w:color w:val="000000" w:themeColor="text1"/>
                <w:sz w:val="18"/>
                <w:szCs w:val="18"/>
              </w:rPr>
              <w:t>16</w:t>
            </w:r>
            <w:r w:rsidR="00A54FA4" w:rsidRPr="00DE7FAF">
              <w:rPr>
                <w:rFonts w:ascii="ＭＳ 明朝" w:hAnsi="ＭＳ 明朝" w:hint="eastAsia"/>
                <w:color w:val="000000" w:themeColor="text1"/>
                <w:sz w:val="18"/>
                <w:szCs w:val="18"/>
              </w:rPr>
              <w:t>-</w:t>
            </w:r>
            <w:r w:rsidR="00C34B42" w:rsidRPr="00DE7FAF">
              <w:rPr>
                <w:rFonts w:ascii="ＭＳ 明朝" w:hAnsi="ＭＳ 明朝" w:hint="eastAsia"/>
                <w:color w:val="000000" w:themeColor="text1"/>
                <w:sz w:val="18"/>
                <w:szCs w:val="18"/>
              </w:rPr>
              <w:t>23</w:t>
            </w:r>
            <w:r w:rsidR="00ED5744" w:rsidRPr="00DE7FAF">
              <w:rPr>
                <w:rFonts w:ascii="ＭＳ 明朝" w:hAnsi="ＭＳ 明朝" w:hint="eastAsia"/>
                <w:color w:val="000000" w:themeColor="text1"/>
                <w:sz w:val="18"/>
                <w:szCs w:val="18"/>
              </w:rPr>
              <w:t>,</w:t>
            </w:r>
            <w:r w:rsidRPr="00DE7FAF">
              <w:rPr>
                <w:rFonts w:ascii="ＭＳ 明朝" w:hAnsi="ＭＳ 明朝"/>
                <w:color w:val="000000" w:themeColor="text1"/>
                <w:sz w:val="18"/>
                <w:szCs w:val="18"/>
              </w:rPr>
              <w:t>3</w:t>
            </w:r>
            <w:r w:rsidR="009279FD" w:rsidRPr="00DE7FAF">
              <w:rPr>
                <w:rFonts w:ascii="ＭＳ 明朝" w:hAnsi="ＭＳ 明朝" w:hint="eastAsia"/>
                <w:color w:val="000000" w:themeColor="text1"/>
                <w:sz w:val="18"/>
                <w:szCs w:val="18"/>
              </w:rPr>
              <w:t>2</w:t>
            </w:r>
            <w:r w:rsidR="00A54FA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3</w:t>
            </w:r>
            <w:r w:rsidR="009279FD" w:rsidRPr="00DE7FAF">
              <w:rPr>
                <w:rFonts w:ascii="ＭＳ 明朝" w:hAnsi="ＭＳ 明朝"/>
                <w:color w:val="000000" w:themeColor="text1"/>
                <w:sz w:val="18"/>
                <w:szCs w:val="18"/>
              </w:rPr>
              <w:t>9</w:t>
            </w:r>
            <w:r w:rsidR="00ED574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46</w:t>
            </w:r>
            <w:r w:rsidR="00A54FA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51</w:t>
            </w:r>
            <w:r w:rsidR="00ED574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62</w:t>
            </w:r>
            <w:r w:rsidR="00A54FA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6</w:t>
            </w:r>
            <w:r w:rsidR="009279FD" w:rsidRPr="00DE7FAF">
              <w:rPr>
                <w:rFonts w:ascii="ＭＳ 明朝" w:hAnsi="ＭＳ 明朝"/>
                <w:color w:val="000000" w:themeColor="text1"/>
                <w:sz w:val="18"/>
                <w:szCs w:val="18"/>
              </w:rPr>
              <w:t>7</w:t>
            </w:r>
            <w:r w:rsidR="00ED574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7</w:t>
            </w:r>
            <w:r w:rsidR="009279FD" w:rsidRPr="00DE7FAF">
              <w:rPr>
                <w:rFonts w:ascii="ＭＳ 明朝" w:hAnsi="ＭＳ 明朝"/>
                <w:color w:val="000000" w:themeColor="text1"/>
                <w:sz w:val="18"/>
                <w:szCs w:val="18"/>
              </w:rPr>
              <w:t>8</w:t>
            </w:r>
            <w:r w:rsidR="00A54FA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81</w:t>
            </w:r>
            <w:r w:rsidR="00ED574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9</w:t>
            </w:r>
            <w:r w:rsidR="009279FD" w:rsidRPr="00DE7FAF">
              <w:rPr>
                <w:rFonts w:ascii="ＭＳ 明朝" w:hAnsi="ＭＳ 明朝"/>
                <w:color w:val="000000" w:themeColor="text1"/>
                <w:sz w:val="18"/>
                <w:szCs w:val="18"/>
              </w:rPr>
              <w:t>2</w:t>
            </w:r>
            <w:r w:rsidR="00A54FA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9</w:t>
            </w:r>
            <w:r w:rsidR="009279FD" w:rsidRPr="00DE7FAF">
              <w:rPr>
                <w:rFonts w:ascii="ＭＳ 明朝" w:hAnsi="ＭＳ 明朝"/>
                <w:color w:val="000000" w:themeColor="text1"/>
                <w:sz w:val="18"/>
                <w:szCs w:val="18"/>
              </w:rPr>
              <w:t>3</w:t>
            </w:r>
            <w:r w:rsidR="00ED574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102</w:t>
            </w:r>
            <w:r w:rsidR="00A54FA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105</w:t>
            </w:r>
          </w:p>
          <w:p w:rsidR="00AC38A4" w:rsidRPr="00DE7FAF" w:rsidRDefault="00B127C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AC38A4" w:rsidRPr="00DE7FAF">
              <w:rPr>
                <w:rFonts w:ascii="ＭＳ 明朝" w:hAnsi="ＭＳ 明朝" w:hint="eastAsia"/>
                <w:color w:val="000000" w:themeColor="text1"/>
                <w:sz w:val="18"/>
                <w:szCs w:val="18"/>
              </w:rPr>
              <w:t>表現活動</w:t>
            </w:r>
          </w:p>
          <w:p w:rsidR="00AC38A4" w:rsidRPr="00DE7FAF" w:rsidRDefault="00AC38A4"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上p.16</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17</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32</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33</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w:t>
            </w:r>
            <w:r w:rsidR="009279FD" w:rsidRPr="00DE7FAF">
              <w:rPr>
                <w:rFonts w:ascii="ＭＳ 明朝" w:hAnsi="ＭＳ 明朝"/>
                <w:color w:val="000000" w:themeColor="text1"/>
                <w:sz w:val="18"/>
                <w:szCs w:val="18"/>
              </w:rPr>
              <w:t>2</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43</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54</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55</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64</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65</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84</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85</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92</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93</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106</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107</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116</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117</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w:t>
            </w:r>
            <w:r w:rsidR="00C34B42" w:rsidRPr="00DE7FAF">
              <w:rPr>
                <w:rFonts w:ascii="ＭＳ 明朝" w:hAnsi="ＭＳ 明朝" w:hint="eastAsia"/>
                <w:color w:val="000000" w:themeColor="text1"/>
                <w:sz w:val="18"/>
                <w:szCs w:val="18"/>
              </w:rPr>
              <w:t>p.24</w:t>
            </w:r>
            <w:r w:rsidR="00A54FA4" w:rsidRPr="00DE7FAF">
              <w:rPr>
                <w:rFonts w:ascii="ＭＳ 明朝" w:hAnsi="ＭＳ 明朝" w:hint="eastAsia"/>
                <w:color w:val="000000" w:themeColor="text1"/>
                <w:sz w:val="18"/>
                <w:szCs w:val="18"/>
              </w:rPr>
              <w:t>-</w:t>
            </w:r>
            <w:r w:rsidR="00C34B42" w:rsidRPr="00DE7FAF">
              <w:rPr>
                <w:rFonts w:ascii="ＭＳ 明朝" w:hAnsi="ＭＳ 明朝" w:hint="eastAsia"/>
                <w:color w:val="000000" w:themeColor="text1"/>
                <w:sz w:val="18"/>
                <w:szCs w:val="18"/>
              </w:rPr>
              <w:t>25</w:t>
            </w:r>
            <w:r w:rsidR="00ED5744" w:rsidRPr="00DE7FAF">
              <w:rPr>
                <w:rFonts w:ascii="ＭＳ 明朝" w:hAnsi="ＭＳ 明朝" w:hint="eastAsia"/>
                <w:color w:val="000000" w:themeColor="text1"/>
                <w:sz w:val="18"/>
                <w:szCs w:val="18"/>
              </w:rPr>
              <w:t>,</w:t>
            </w:r>
            <w:r w:rsidR="00C34B42" w:rsidRPr="00DE7FAF">
              <w:rPr>
                <w:rFonts w:ascii="ＭＳ 明朝" w:hAnsi="ＭＳ 明朝" w:hint="eastAsia"/>
                <w:color w:val="000000" w:themeColor="text1"/>
                <w:sz w:val="18"/>
                <w:szCs w:val="18"/>
              </w:rPr>
              <w:t>36</w:t>
            </w:r>
            <w:r w:rsidR="00A54FA4" w:rsidRPr="00DE7FAF">
              <w:rPr>
                <w:rFonts w:ascii="ＭＳ 明朝" w:hAnsi="ＭＳ 明朝" w:hint="eastAsia"/>
                <w:color w:val="000000" w:themeColor="text1"/>
                <w:sz w:val="18"/>
                <w:szCs w:val="18"/>
              </w:rPr>
              <w:t>-</w:t>
            </w:r>
            <w:r w:rsidR="00C34B42" w:rsidRPr="00DE7FAF">
              <w:rPr>
                <w:rFonts w:ascii="ＭＳ 明朝" w:hAnsi="ＭＳ 明朝" w:hint="eastAsia"/>
                <w:color w:val="000000" w:themeColor="text1"/>
                <w:sz w:val="18"/>
                <w:szCs w:val="18"/>
              </w:rPr>
              <w:t>37</w:t>
            </w:r>
            <w:r w:rsidR="00ED5744" w:rsidRPr="00DE7FAF">
              <w:rPr>
                <w:rFonts w:ascii="ＭＳ 明朝" w:hAnsi="ＭＳ 明朝" w:hint="eastAsia"/>
                <w:color w:val="000000" w:themeColor="text1"/>
                <w:sz w:val="18"/>
                <w:szCs w:val="18"/>
              </w:rPr>
              <w:t>,</w:t>
            </w:r>
            <w:r w:rsidR="00C34B42" w:rsidRPr="00DE7FAF">
              <w:rPr>
                <w:rFonts w:ascii="ＭＳ 明朝" w:hAnsi="ＭＳ 明朝" w:hint="eastAsia"/>
                <w:color w:val="000000" w:themeColor="text1"/>
                <w:sz w:val="18"/>
                <w:szCs w:val="18"/>
              </w:rPr>
              <w:t>52</w:t>
            </w:r>
            <w:r w:rsidR="00A54FA4" w:rsidRPr="00DE7FAF">
              <w:rPr>
                <w:rFonts w:ascii="ＭＳ 明朝" w:hAnsi="ＭＳ 明朝" w:hint="eastAsia"/>
                <w:color w:val="000000" w:themeColor="text1"/>
                <w:sz w:val="18"/>
                <w:szCs w:val="18"/>
              </w:rPr>
              <w:t>-</w:t>
            </w:r>
            <w:r w:rsidR="00C34B42" w:rsidRPr="00DE7FAF">
              <w:rPr>
                <w:rFonts w:ascii="ＭＳ 明朝" w:hAnsi="ＭＳ 明朝" w:hint="eastAsia"/>
                <w:color w:val="000000" w:themeColor="text1"/>
                <w:sz w:val="18"/>
                <w:szCs w:val="18"/>
              </w:rPr>
              <w:t>53</w:t>
            </w:r>
            <w:r w:rsidR="00ED5744" w:rsidRPr="00DE7FAF">
              <w:rPr>
                <w:rFonts w:ascii="ＭＳ 明朝" w:hAnsi="ＭＳ 明朝" w:hint="eastAsia"/>
                <w:color w:val="000000" w:themeColor="text1"/>
                <w:sz w:val="18"/>
                <w:szCs w:val="18"/>
              </w:rPr>
              <w:t>,</w:t>
            </w:r>
            <w:r w:rsidRPr="00DE7FAF">
              <w:rPr>
                <w:rFonts w:ascii="ＭＳ 明朝" w:hAnsi="ＭＳ 明朝"/>
                <w:color w:val="000000" w:themeColor="text1"/>
                <w:sz w:val="18"/>
                <w:szCs w:val="18"/>
              </w:rPr>
              <w:t>66</w:t>
            </w:r>
            <w:r w:rsidR="00A54FA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67</w:t>
            </w:r>
            <w:r w:rsidR="00ED574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82</w:t>
            </w:r>
            <w:r w:rsidR="00A54FA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83</w:t>
            </w:r>
            <w:r w:rsidR="00ED574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92</w:t>
            </w:r>
            <w:r w:rsidR="00A54FA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95</w:t>
            </w:r>
            <w:r w:rsidR="00ED574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106</w:t>
            </w:r>
            <w:r w:rsidR="00A54FA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107</w:t>
            </w:r>
          </w:p>
        </w:tc>
      </w:tr>
      <w:tr w:rsidR="00DE7FAF" w:rsidRPr="00DE7FAF" w:rsidTr="00904F13">
        <w:tc>
          <w:tcPr>
            <w:tcW w:w="421" w:type="dxa"/>
          </w:tcPr>
          <w:p w:rsidR="00AC38A4" w:rsidRPr="00DE7FAF" w:rsidRDefault="00084F88" w:rsidP="00084F88">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2</w:t>
            </w:r>
          </w:p>
        </w:tc>
        <w:tc>
          <w:tcPr>
            <w:tcW w:w="1701" w:type="dxa"/>
          </w:tcPr>
          <w:p w:rsidR="00AC38A4" w:rsidRPr="00DE7FAF" w:rsidRDefault="00695CA1" w:rsidP="00B127C1">
            <w:pPr>
              <w:wordWrap w:val="0"/>
              <w:spacing w:line="300" w:lineRule="exact"/>
              <w:rPr>
                <w:rFonts w:ascii="ＭＳ ゴシック" w:eastAsia="ＭＳ ゴシック" w:hAnsi="ＭＳ ゴシック"/>
                <w:b/>
                <w:color w:val="000000" w:themeColor="text1"/>
                <w:sz w:val="20"/>
                <w:szCs w:val="18"/>
              </w:rPr>
            </w:pPr>
            <w:r w:rsidRPr="00DE7FAF">
              <w:rPr>
                <w:rFonts w:ascii="ＭＳ ゴシック" w:eastAsia="ＭＳ ゴシック" w:hAnsi="ＭＳ ゴシック" w:hint="eastAsia"/>
                <w:b/>
                <w:color w:val="000000" w:themeColor="text1"/>
                <w:sz w:val="20"/>
                <w:szCs w:val="18"/>
              </w:rPr>
              <w:t>身近な生活に関わる見方・考え方を生かしながら</w:t>
            </w:r>
            <w:r w:rsidR="00C61D01" w:rsidRPr="00DE7FAF">
              <w:rPr>
                <w:rFonts w:ascii="ＭＳ ゴシック" w:eastAsia="ＭＳ ゴシック" w:hAnsi="ＭＳ ゴシック" w:hint="eastAsia"/>
                <w:b/>
                <w:color w:val="000000" w:themeColor="text1"/>
                <w:sz w:val="20"/>
                <w:szCs w:val="18"/>
              </w:rPr>
              <w:t>，</w:t>
            </w:r>
            <w:r w:rsidRPr="00DE7FAF">
              <w:rPr>
                <w:rFonts w:ascii="ＭＳ ゴシック" w:eastAsia="ＭＳ ゴシック" w:hAnsi="ＭＳ ゴシック" w:hint="eastAsia"/>
                <w:b/>
                <w:color w:val="000000" w:themeColor="text1"/>
                <w:sz w:val="20"/>
                <w:szCs w:val="18"/>
              </w:rPr>
              <w:t>思いや願いを実現しようとする展開になっているか。</w:t>
            </w:r>
          </w:p>
        </w:tc>
        <w:tc>
          <w:tcPr>
            <w:tcW w:w="4536" w:type="dxa"/>
          </w:tcPr>
          <w:p w:rsidR="00695CA1" w:rsidRPr="00DE7FAF" w:rsidRDefault="00B127C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見</w:t>
            </w:r>
            <w:r w:rsidR="00BA3C16" w:rsidRPr="00DE7FAF">
              <w:rPr>
                <w:rFonts w:ascii="ＭＳ 明朝" w:hAnsi="ＭＳ 明朝" w:hint="eastAsia"/>
                <w:color w:val="000000" w:themeColor="text1"/>
                <w:sz w:val="18"/>
                <w:szCs w:val="18"/>
              </w:rPr>
              <w:t>つ</w:t>
            </w:r>
            <w:r w:rsidR="00695CA1" w:rsidRPr="00DE7FAF">
              <w:rPr>
                <w:rFonts w:ascii="ＭＳ 明朝" w:hAnsi="ＭＳ 明朝" w:hint="eastAsia"/>
                <w:color w:val="000000" w:themeColor="text1"/>
                <w:sz w:val="18"/>
                <w:szCs w:val="18"/>
              </w:rPr>
              <w:t>ける</w:t>
            </w:r>
            <w:r w:rsidR="00C61D01"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比べる</w:t>
            </w:r>
            <w:r w:rsidR="00C61D01"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たとえる</w:t>
            </w:r>
            <w:r w:rsidR="00C61D01"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試す</w:t>
            </w:r>
            <w:r w:rsidR="00C61D01"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見通す</w:t>
            </w:r>
            <w:r w:rsidR="00C61D01"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工夫するなどの</w:t>
            </w:r>
            <w:r w:rsidR="00695CA1" w:rsidRPr="00895A30">
              <w:rPr>
                <w:rFonts w:ascii="ＭＳ ゴシック" w:eastAsia="ＭＳ ゴシック" w:hAnsi="ＭＳ ゴシック" w:hint="eastAsia"/>
                <w:b/>
                <w:color w:val="000000" w:themeColor="text1"/>
                <w:sz w:val="18"/>
                <w:szCs w:val="18"/>
              </w:rPr>
              <w:t>多様な学習活動</w:t>
            </w:r>
            <w:r w:rsidR="00695CA1" w:rsidRPr="00DE7FAF">
              <w:rPr>
                <w:rFonts w:ascii="ＭＳ 明朝" w:hAnsi="ＭＳ 明朝" w:hint="eastAsia"/>
                <w:color w:val="000000" w:themeColor="text1"/>
                <w:sz w:val="18"/>
                <w:szCs w:val="18"/>
              </w:rPr>
              <w:t>や</w:t>
            </w:r>
            <w:r w:rsidR="00C61D01"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試行錯誤したり</w:t>
            </w:r>
            <w:r w:rsidR="00C61D01"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繰り返したりして</w:t>
            </w:r>
            <w:r w:rsidR="00C61D01" w:rsidRPr="00DE7FAF">
              <w:rPr>
                <w:rFonts w:ascii="ＭＳ 明朝" w:hAnsi="ＭＳ 明朝" w:hint="eastAsia"/>
                <w:color w:val="000000" w:themeColor="text1"/>
                <w:sz w:val="18"/>
                <w:szCs w:val="18"/>
              </w:rPr>
              <w:t>，</w:t>
            </w:r>
            <w:r w:rsidR="00695CA1" w:rsidRPr="00895A30">
              <w:rPr>
                <w:rFonts w:ascii="ＭＳ ゴシック" w:eastAsia="ＭＳ ゴシック" w:hAnsi="ＭＳ ゴシック" w:hint="eastAsia"/>
                <w:b/>
                <w:color w:val="000000" w:themeColor="text1"/>
                <w:sz w:val="18"/>
                <w:szCs w:val="18"/>
              </w:rPr>
              <w:t>何度も対象と関わる学習活動</w:t>
            </w:r>
            <w:r w:rsidR="00695CA1" w:rsidRPr="00DE7FAF">
              <w:rPr>
                <w:rFonts w:ascii="ＭＳ 明朝" w:hAnsi="ＭＳ 明朝" w:hint="eastAsia"/>
                <w:color w:val="000000" w:themeColor="text1"/>
                <w:sz w:val="18"/>
                <w:szCs w:val="18"/>
              </w:rPr>
              <w:t>が豊富に掲載されている。</w:t>
            </w:r>
          </w:p>
          <w:p w:rsidR="00695CA1" w:rsidRPr="00DE7FAF" w:rsidRDefault="00B127C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活動の楽しさやそこで気付いたことなどを言葉</w:t>
            </w:r>
            <w:r w:rsidR="00C61D01"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絵</w:t>
            </w:r>
            <w:r w:rsidR="00C61D01"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動作</w:t>
            </w:r>
            <w:r w:rsidR="00C61D01"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劇化などで</w:t>
            </w:r>
            <w:r w:rsidR="00695CA1" w:rsidRPr="00DE7FAF">
              <w:rPr>
                <w:rFonts w:ascii="ＭＳ ゴシック" w:eastAsia="ＭＳ ゴシック" w:hAnsi="ＭＳ ゴシック" w:hint="eastAsia"/>
                <w:b/>
                <w:color w:val="000000" w:themeColor="text1"/>
                <w:sz w:val="18"/>
                <w:szCs w:val="18"/>
              </w:rPr>
              <w:t>表現する活動が豊富</w:t>
            </w:r>
            <w:r w:rsidR="00695CA1" w:rsidRPr="00DE7FAF">
              <w:rPr>
                <w:rFonts w:ascii="ＭＳ 明朝" w:hAnsi="ＭＳ 明朝" w:hint="eastAsia"/>
                <w:color w:val="000000" w:themeColor="text1"/>
                <w:sz w:val="18"/>
                <w:szCs w:val="18"/>
              </w:rPr>
              <w:t>に掲載されている。</w:t>
            </w:r>
          </w:p>
          <w:p w:rsidR="00AC38A4" w:rsidRPr="00DE7FAF" w:rsidRDefault="00B127C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身近な人々</w:t>
            </w:r>
            <w:r w:rsidR="00C61D01"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社会及び自然を自分との関わりでとらえ</w:t>
            </w:r>
            <w:r w:rsidR="00C61D01"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よりよい生活に向けて</w:t>
            </w:r>
            <w:r w:rsidR="00695CA1" w:rsidRPr="00DE7FAF">
              <w:rPr>
                <w:rFonts w:ascii="ＭＳ ゴシック" w:eastAsia="ＭＳ ゴシック" w:hAnsi="ＭＳ ゴシック" w:hint="eastAsia"/>
                <w:b/>
                <w:color w:val="000000" w:themeColor="text1"/>
                <w:sz w:val="18"/>
                <w:szCs w:val="18"/>
              </w:rPr>
              <w:t>思いや願いを実現していこうとする児童の姿</w:t>
            </w:r>
            <w:r w:rsidR="00695CA1" w:rsidRPr="00DE7FAF">
              <w:rPr>
                <w:rFonts w:ascii="ＭＳ 明朝" w:hAnsi="ＭＳ 明朝" w:hint="eastAsia"/>
                <w:color w:val="000000" w:themeColor="text1"/>
                <w:sz w:val="18"/>
                <w:szCs w:val="18"/>
              </w:rPr>
              <w:t>が写真やイラストなどで示されている。</w:t>
            </w:r>
          </w:p>
        </w:tc>
        <w:tc>
          <w:tcPr>
            <w:tcW w:w="3827" w:type="dxa"/>
          </w:tcPr>
          <w:p w:rsidR="00695CA1" w:rsidRPr="00DE7FAF" w:rsidRDefault="00B127C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多様な学習活動</w:t>
            </w:r>
          </w:p>
          <w:p w:rsidR="00695CA1" w:rsidRPr="00DE7FAF" w:rsidRDefault="00695CA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上p.48</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49</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下p.32</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33など（見</w:t>
            </w:r>
            <w:r w:rsidR="00BA3C16" w:rsidRPr="00DE7FAF">
              <w:rPr>
                <w:rFonts w:ascii="ＭＳ 明朝" w:hAnsi="ＭＳ 明朝" w:hint="eastAsia"/>
                <w:color w:val="000000" w:themeColor="text1"/>
                <w:sz w:val="18"/>
                <w:szCs w:val="18"/>
              </w:rPr>
              <w:t>つ</w:t>
            </w:r>
            <w:r w:rsidRPr="00DE7FAF">
              <w:rPr>
                <w:rFonts w:ascii="ＭＳ 明朝" w:hAnsi="ＭＳ 明朝" w:hint="eastAsia"/>
                <w:color w:val="000000" w:themeColor="text1"/>
                <w:sz w:val="18"/>
                <w:szCs w:val="18"/>
              </w:rPr>
              <w:t>ける）</w:t>
            </w:r>
          </w:p>
          <w:p w:rsidR="00695CA1" w:rsidRPr="00DE7FAF" w:rsidRDefault="00695CA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上p.82</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83</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下p.64</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65など（比べる）</w:t>
            </w:r>
          </w:p>
          <w:p w:rsidR="00695CA1" w:rsidRPr="00DE7FAF" w:rsidRDefault="00695CA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上p.25</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26</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65</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下p.17など（たとえる）</w:t>
            </w:r>
          </w:p>
          <w:p w:rsidR="00695CA1" w:rsidRPr="00DE7FAF" w:rsidRDefault="00695CA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上p.82</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83</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下p.58</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67など（試す）</w:t>
            </w:r>
          </w:p>
          <w:p w:rsidR="00695CA1" w:rsidRPr="00DE7FAF" w:rsidRDefault="00695CA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下p.16</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46など（見通す）</w:t>
            </w:r>
          </w:p>
          <w:p w:rsidR="00695CA1" w:rsidRPr="00DE7FAF" w:rsidRDefault="00695CA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上p.50</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51</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82</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83</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下p.21</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48</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49など（工夫する）</w:t>
            </w:r>
          </w:p>
          <w:p w:rsidR="00695CA1" w:rsidRPr="00DE7FAF" w:rsidRDefault="00B127C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多様な表現活動</w:t>
            </w:r>
          </w:p>
          <w:p w:rsidR="00695CA1" w:rsidRPr="00DE7FAF" w:rsidRDefault="00695CA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上p.54</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55</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64（絵）</w:t>
            </w:r>
          </w:p>
          <w:p w:rsidR="00695CA1" w:rsidRPr="00DE7FAF" w:rsidRDefault="00695CA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上p.26</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27</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65（動作）</w:t>
            </w:r>
          </w:p>
          <w:p w:rsidR="00695CA1" w:rsidRPr="00DE7FAF" w:rsidRDefault="00695CA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上p.64</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下p.117（劇化）</w:t>
            </w:r>
          </w:p>
          <w:p w:rsidR="00AC38A4" w:rsidRPr="00DE7FAF" w:rsidRDefault="00695CA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上p.43</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64</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下p.25</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37</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92</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117（ICT）など</w:t>
            </w:r>
          </w:p>
        </w:tc>
      </w:tr>
      <w:tr w:rsidR="00AC38A4" w:rsidRPr="00DE7FAF" w:rsidTr="00904F13">
        <w:tc>
          <w:tcPr>
            <w:tcW w:w="421" w:type="dxa"/>
          </w:tcPr>
          <w:p w:rsidR="00AC38A4" w:rsidRPr="00DE7FAF" w:rsidRDefault="00084F88" w:rsidP="00084F88">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3</w:t>
            </w:r>
          </w:p>
        </w:tc>
        <w:tc>
          <w:tcPr>
            <w:tcW w:w="1701" w:type="dxa"/>
          </w:tcPr>
          <w:p w:rsidR="00AC38A4" w:rsidRPr="00DE7FAF" w:rsidRDefault="00695CA1" w:rsidP="00B127C1">
            <w:pPr>
              <w:wordWrap w:val="0"/>
              <w:spacing w:line="300" w:lineRule="exact"/>
              <w:rPr>
                <w:rFonts w:ascii="ＭＳ ゴシック" w:eastAsia="ＭＳ ゴシック" w:hAnsi="ＭＳ ゴシック"/>
                <w:b/>
                <w:color w:val="000000" w:themeColor="text1"/>
                <w:sz w:val="20"/>
                <w:szCs w:val="18"/>
              </w:rPr>
            </w:pPr>
            <w:r w:rsidRPr="00DE7FAF">
              <w:rPr>
                <w:rFonts w:ascii="ＭＳ ゴシック" w:eastAsia="ＭＳ ゴシック" w:hAnsi="ＭＳ ゴシック" w:hint="eastAsia"/>
                <w:b/>
                <w:color w:val="000000" w:themeColor="text1"/>
                <w:sz w:val="20"/>
                <w:szCs w:val="18"/>
              </w:rPr>
              <w:t>自立し生活を豊かにしていくための資質・能力を総合的に育成できるようになっているか。</w:t>
            </w:r>
          </w:p>
        </w:tc>
        <w:tc>
          <w:tcPr>
            <w:tcW w:w="4536" w:type="dxa"/>
          </w:tcPr>
          <w:p w:rsidR="00695CA1" w:rsidRPr="00DE7FAF" w:rsidRDefault="00B127C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単元導入では</w:t>
            </w:r>
            <w:r w:rsidR="00C61D01" w:rsidRPr="00DE7FAF">
              <w:rPr>
                <w:rFonts w:ascii="ＭＳ 明朝" w:hAnsi="ＭＳ 明朝" w:hint="eastAsia"/>
                <w:color w:val="000000" w:themeColor="text1"/>
                <w:sz w:val="18"/>
                <w:szCs w:val="18"/>
              </w:rPr>
              <w:t>，</w:t>
            </w:r>
            <w:r w:rsidR="00695CA1" w:rsidRPr="00DE7FAF">
              <w:rPr>
                <w:rFonts w:ascii="ＭＳ ゴシック" w:eastAsia="ＭＳ ゴシック" w:hAnsi="ＭＳ ゴシック" w:hint="eastAsia"/>
                <w:b/>
                <w:color w:val="000000" w:themeColor="text1"/>
                <w:sz w:val="18"/>
                <w:szCs w:val="18"/>
              </w:rPr>
              <w:t>幼児期の育ち</w:t>
            </w:r>
            <w:r w:rsidR="00695CA1" w:rsidRPr="00895A30">
              <w:rPr>
                <w:rFonts w:ascii="ＭＳ ゴシック" w:eastAsia="ＭＳ ゴシック" w:hAnsi="ＭＳ ゴシック" w:hint="eastAsia"/>
                <w:b/>
                <w:color w:val="000000" w:themeColor="text1"/>
                <w:sz w:val="18"/>
                <w:szCs w:val="18"/>
              </w:rPr>
              <w:t>や</w:t>
            </w:r>
            <w:r w:rsidR="00695CA1" w:rsidRPr="00DE7FAF">
              <w:rPr>
                <w:rFonts w:ascii="ＭＳ ゴシック" w:eastAsia="ＭＳ ゴシック" w:hAnsi="ＭＳ ゴシック" w:hint="eastAsia"/>
                <w:b/>
                <w:color w:val="000000" w:themeColor="text1"/>
                <w:sz w:val="18"/>
                <w:szCs w:val="18"/>
              </w:rPr>
              <w:t>これまでの経験</w:t>
            </w:r>
            <w:r w:rsidR="00695CA1" w:rsidRPr="00DE7FAF">
              <w:rPr>
                <w:rFonts w:ascii="ＭＳ 明朝" w:hAnsi="ＭＳ 明朝" w:hint="eastAsia"/>
                <w:color w:val="000000" w:themeColor="text1"/>
                <w:sz w:val="18"/>
                <w:szCs w:val="18"/>
              </w:rPr>
              <w:t>を基礎</w:t>
            </w:r>
            <w:r w:rsidR="00695CA1" w:rsidRPr="00895A30">
              <w:rPr>
                <w:rFonts w:ascii="ＭＳ 明朝" w:hAnsi="ＭＳ 明朝" w:hint="eastAsia"/>
                <w:color w:val="000000" w:themeColor="text1"/>
                <w:sz w:val="18"/>
                <w:szCs w:val="18"/>
              </w:rPr>
              <w:t>に</w:t>
            </w:r>
            <w:r w:rsidR="00695CA1" w:rsidRPr="00DE7FAF">
              <w:rPr>
                <w:rFonts w:ascii="ＭＳ 明朝" w:hAnsi="ＭＳ 明朝" w:hint="eastAsia"/>
                <w:color w:val="000000" w:themeColor="text1"/>
                <w:sz w:val="18"/>
                <w:szCs w:val="18"/>
              </w:rPr>
              <w:t>し</w:t>
            </w:r>
            <w:r w:rsidR="00C61D01"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児童の日常</w:t>
            </w:r>
            <w:r w:rsidR="00A54FA4" w:rsidRPr="00DE7FAF">
              <w:rPr>
                <w:rFonts w:ascii="ＭＳ 明朝" w:hAnsi="ＭＳ 明朝" w:hint="eastAsia"/>
                <w:color w:val="000000" w:themeColor="text1"/>
                <w:sz w:val="18"/>
                <w:szCs w:val="18"/>
              </w:rPr>
              <w:t>生活</w:t>
            </w:r>
            <w:r w:rsidR="00695CA1" w:rsidRPr="00DE7FAF">
              <w:rPr>
                <w:rFonts w:ascii="ＭＳ 明朝" w:hAnsi="ＭＳ 明朝" w:hint="eastAsia"/>
                <w:color w:val="000000" w:themeColor="text1"/>
                <w:sz w:val="18"/>
                <w:szCs w:val="18"/>
              </w:rPr>
              <w:t>から単元が始まるような構成になっている。</w:t>
            </w:r>
          </w:p>
          <w:p w:rsidR="00695CA1" w:rsidRPr="00DE7FAF" w:rsidRDefault="00B127C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活動の中で生まれた「もっとこうしたい」などの思いや願いが</w:t>
            </w:r>
            <w:r w:rsidR="00C61D01"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次の活動につながるように</w:t>
            </w:r>
            <w:r w:rsidR="00C61D01"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連続性のある単元が</w:t>
            </w:r>
            <w:r w:rsidR="00895A30">
              <w:rPr>
                <w:rFonts w:ascii="ＭＳ 明朝" w:hAnsi="ＭＳ 明朝" w:hint="eastAsia"/>
                <w:color w:val="000000" w:themeColor="text1"/>
                <w:sz w:val="18"/>
                <w:szCs w:val="18"/>
              </w:rPr>
              <w:t>構成</w:t>
            </w:r>
            <w:r w:rsidR="00695CA1" w:rsidRPr="00DE7FAF">
              <w:rPr>
                <w:rFonts w:ascii="ＭＳ 明朝" w:hAnsi="ＭＳ 明朝" w:hint="eastAsia"/>
                <w:color w:val="000000" w:themeColor="text1"/>
                <w:sz w:val="18"/>
                <w:szCs w:val="18"/>
              </w:rPr>
              <w:t>されている。</w:t>
            </w:r>
          </w:p>
          <w:p w:rsidR="00695CA1" w:rsidRPr="00DE7FAF" w:rsidRDefault="00B127C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単元末には</w:t>
            </w:r>
            <w:r w:rsidR="00C61D01"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ふり返り活動が設けられ</w:t>
            </w:r>
            <w:r w:rsidR="00C61D01"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得られた気付きが価値あるものとして意味</w:t>
            </w:r>
            <w:r w:rsidR="00BA3C16" w:rsidRPr="00DE7FAF">
              <w:rPr>
                <w:rFonts w:ascii="ＭＳ 明朝" w:hAnsi="ＭＳ 明朝" w:hint="eastAsia"/>
                <w:color w:val="000000" w:themeColor="text1"/>
                <w:sz w:val="18"/>
                <w:szCs w:val="18"/>
              </w:rPr>
              <w:t>づ</w:t>
            </w:r>
            <w:r w:rsidR="00695CA1" w:rsidRPr="00DE7FAF">
              <w:rPr>
                <w:rFonts w:ascii="ＭＳ 明朝" w:hAnsi="ＭＳ 明朝" w:hint="eastAsia"/>
                <w:color w:val="000000" w:themeColor="text1"/>
                <w:sz w:val="18"/>
                <w:szCs w:val="18"/>
              </w:rPr>
              <w:t>けられ</w:t>
            </w:r>
            <w:r w:rsidR="00C61D01"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自分の成長や学ぶ楽しさを実感することで</w:t>
            </w:r>
            <w:r w:rsidR="00C61D01" w:rsidRPr="00DE7FAF">
              <w:rPr>
                <w:rFonts w:ascii="ＭＳ 明朝" w:hAnsi="ＭＳ 明朝" w:hint="eastAsia"/>
                <w:color w:val="000000" w:themeColor="text1"/>
                <w:sz w:val="18"/>
                <w:szCs w:val="18"/>
              </w:rPr>
              <w:t>，</w:t>
            </w:r>
            <w:r w:rsidR="00695CA1" w:rsidRPr="00DE7FAF">
              <w:rPr>
                <w:rFonts w:ascii="ＭＳ ゴシック" w:eastAsia="ＭＳ ゴシック" w:hAnsi="ＭＳ ゴシック" w:hint="eastAsia"/>
                <w:b/>
                <w:color w:val="000000" w:themeColor="text1"/>
                <w:sz w:val="18"/>
                <w:szCs w:val="18"/>
              </w:rPr>
              <w:t>学習したことを次の学習や生活に生かそうとする意欲が高まる</w:t>
            </w:r>
            <w:r w:rsidR="00695CA1" w:rsidRPr="00DE7FAF">
              <w:rPr>
                <w:rFonts w:ascii="ＭＳ 明朝" w:hAnsi="ＭＳ 明朝" w:hint="eastAsia"/>
                <w:color w:val="000000" w:themeColor="text1"/>
                <w:sz w:val="18"/>
                <w:szCs w:val="18"/>
              </w:rPr>
              <w:t>ようになっている。</w:t>
            </w:r>
          </w:p>
          <w:p w:rsidR="00AC38A4" w:rsidRPr="00DE7FAF" w:rsidRDefault="00B127C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生活上の自立</w:t>
            </w:r>
            <w:r w:rsidR="00C61D01"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学習上の自立</w:t>
            </w:r>
            <w:r w:rsidR="00C61D01"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精神的な自立の３つの視点から</w:t>
            </w:r>
            <w:r w:rsidR="00C61D01"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児童の自立を支える教師の支援として</w:t>
            </w:r>
            <w:r w:rsidR="00C61D01" w:rsidRPr="00DE7FAF">
              <w:rPr>
                <w:rFonts w:ascii="ＭＳ 明朝" w:hAnsi="ＭＳ 明朝" w:hint="eastAsia"/>
                <w:color w:val="000000" w:themeColor="text1"/>
                <w:sz w:val="18"/>
                <w:szCs w:val="18"/>
              </w:rPr>
              <w:t>，</w:t>
            </w:r>
            <w:r w:rsidR="00882DD5">
              <w:rPr>
                <w:rFonts w:ascii="ＭＳ 明朝" w:hAnsi="ＭＳ 明朝" w:hint="eastAsia"/>
                <w:color w:val="000000" w:themeColor="text1"/>
                <w:sz w:val="18"/>
                <w:szCs w:val="18"/>
              </w:rPr>
              <w:t>言葉かけや板書</w:t>
            </w:r>
            <w:r w:rsidR="00695CA1" w:rsidRPr="00DE7FAF">
              <w:rPr>
                <w:rFonts w:ascii="ＭＳ 明朝" w:hAnsi="ＭＳ 明朝" w:hint="eastAsia"/>
                <w:color w:val="000000" w:themeColor="text1"/>
                <w:sz w:val="18"/>
                <w:szCs w:val="18"/>
              </w:rPr>
              <w:t>の</w:t>
            </w:r>
            <w:r w:rsidR="002B3895">
              <w:rPr>
                <w:rFonts w:ascii="ＭＳ 明朝" w:hAnsi="ＭＳ 明朝" w:hint="eastAsia"/>
                <w:color w:val="000000" w:themeColor="text1"/>
                <w:sz w:val="18"/>
                <w:szCs w:val="18"/>
              </w:rPr>
              <w:t>活用の</w:t>
            </w:r>
            <w:r w:rsidR="00695CA1" w:rsidRPr="00DE7FAF">
              <w:rPr>
                <w:rFonts w:ascii="ＭＳ 明朝" w:hAnsi="ＭＳ 明朝" w:hint="eastAsia"/>
                <w:color w:val="000000" w:themeColor="text1"/>
                <w:sz w:val="18"/>
                <w:szCs w:val="18"/>
              </w:rPr>
              <w:t>例が具体的に示されている。</w:t>
            </w:r>
          </w:p>
        </w:tc>
        <w:tc>
          <w:tcPr>
            <w:tcW w:w="3827" w:type="dxa"/>
          </w:tcPr>
          <w:p w:rsidR="00695CA1" w:rsidRPr="00DE7FAF" w:rsidRDefault="00B127C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単元導入</w:t>
            </w:r>
          </w:p>
          <w:p w:rsidR="00695CA1" w:rsidRPr="00DE7FAF" w:rsidRDefault="00695CA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上p.2</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20</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21</w:t>
            </w:r>
            <w:r w:rsidR="00ED5744" w:rsidRPr="00DE7FAF">
              <w:rPr>
                <w:rFonts w:ascii="ＭＳ 明朝" w:hAnsi="ＭＳ 明朝" w:hint="eastAsia"/>
                <w:color w:val="000000" w:themeColor="text1"/>
                <w:sz w:val="18"/>
                <w:szCs w:val="18"/>
              </w:rPr>
              <w:t>,</w:t>
            </w:r>
            <w:r w:rsidR="00830BF7" w:rsidRPr="00DE7FAF">
              <w:rPr>
                <w:rFonts w:ascii="ＭＳ 明朝" w:hAnsi="ＭＳ 明朝" w:hint="eastAsia"/>
                <w:color w:val="000000" w:themeColor="text1"/>
                <w:sz w:val="18"/>
                <w:szCs w:val="18"/>
              </w:rPr>
              <w:t>34</w:t>
            </w:r>
            <w:r w:rsidR="00A54FA4" w:rsidRPr="00DE7FAF">
              <w:rPr>
                <w:rFonts w:ascii="ＭＳ 明朝" w:hAnsi="ＭＳ 明朝" w:hint="eastAsia"/>
                <w:color w:val="000000" w:themeColor="text1"/>
                <w:sz w:val="18"/>
                <w:szCs w:val="18"/>
              </w:rPr>
              <w:t>-</w:t>
            </w:r>
            <w:r w:rsidR="00830BF7" w:rsidRPr="00DE7FAF">
              <w:rPr>
                <w:rFonts w:ascii="ＭＳ 明朝" w:hAnsi="ＭＳ 明朝" w:hint="eastAsia"/>
                <w:color w:val="000000" w:themeColor="text1"/>
                <w:sz w:val="18"/>
                <w:szCs w:val="18"/>
              </w:rPr>
              <w:t>35</w:t>
            </w:r>
            <w:r w:rsidR="00ED5744" w:rsidRPr="00DE7FAF">
              <w:rPr>
                <w:rFonts w:ascii="ＭＳ 明朝" w:hAnsi="ＭＳ 明朝" w:hint="eastAsia"/>
                <w:color w:val="000000" w:themeColor="text1"/>
                <w:sz w:val="18"/>
                <w:szCs w:val="18"/>
              </w:rPr>
              <w:t>,</w:t>
            </w:r>
            <w:r w:rsidR="00830BF7" w:rsidRPr="00DE7FAF">
              <w:rPr>
                <w:rFonts w:ascii="ＭＳ 明朝" w:hAnsi="ＭＳ 明朝" w:hint="eastAsia"/>
                <w:color w:val="000000" w:themeColor="text1"/>
                <w:sz w:val="18"/>
                <w:szCs w:val="18"/>
              </w:rPr>
              <w:t>44</w:t>
            </w:r>
            <w:r w:rsidR="00A54FA4" w:rsidRPr="00DE7FAF">
              <w:rPr>
                <w:rFonts w:ascii="ＭＳ 明朝" w:hAnsi="ＭＳ 明朝" w:hint="eastAsia"/>
                <w:color w:val="000000" w:themeColor="text1"/>
                <w:sz w:val="18"/>
                <w:szCs w:val="18"/>
              </w:rPr>
              <w:t>-</w:t>
            </w:r>
            <w:r w:rsidR="00830BF7" w:rsidRPr="00DE7FAF">
              <w:rPr>
                <w:rFonts w:ascii="ＭＳ 明朝" w:hAnsi="ＭＳ 明朝" w:hint="eastAsia"/>
                <w:color w:val="000000" w:themeColor="text1"/>
                <w:sz w:val="18"/>
                <w:szCs w:val="18"/>
              </w:rPr>
              <w:t>45</w:t>
            </w:r>
            <w:r w:rsidR="00ED5744" w:rsidRPr="00DE7FAF">
              <w:rPr>
                <w:rFonts w:ascii="ＭＳ 明朝" w:hAnsi="ＭＳ 明朝" w:hint="eastAsia"/>
                <w:color w:val="000000" w:themeColor="text1"/>
                <w:sz w:val="18"/>
                <w:szCs w:val="18"/>
              </w:rPr>
              <w:t>,</w:t>
            </w:r>
            <w:r w:rsidR="00830BF7" w:rsidRPr="00DE7FAF">
              <w:rPr>
                <w:rFonts w:ascii="ＭＳ 明朝" w:hAnsi="ＭＳ 明朝" w:hint="eastAsia"/>
                <w:color w:val="000000" w:themeColor="text1"/>
                <w:sz w:val="18"/>
                <w:szCs w:val="18"/>
              </w:rPr>
              <w:t>58</w:t>
            </w:r>
            <w:r w:rsidR="00A54FA4" w:rsidRPr="00DE7FAF">
              <w:rPr>
                <w:rFonts w:ascii="ＭＳ 明朝" w:hAnsi="ＭＳ 明朝" w:hint="eastAsia"/>
                <w:color w:val="000000" w:themeColor="text1"/>
                <w:sz w:val="18"/>
                <w:szCs w:val="18"/>
              </w:rPr>
              <w:t>-</w:t>
            </w:r>
            <w:r w:rsidR="00830BF7" w:rsidRPr="00DE7FAF">
              <w:rPr>
                <w:rFonts w:ascii="ＭＳ 明朝" w:hAnsi="ＭＳ 明朝" w:hint="eastAsia"/>
                <w:color w:val="000000" w:themeColor="text1"/>
                <w:sz w:val="18"/>
                <w:szCs w:val="18"/>
              </w:rPr>
              <w:t>59</w:t>
            </w:r>
            <w:r w:rsidR="00ED5744" w:rsidRPr="00DE7FAF">
              <w:rPr>
                <w:rFonts w:ascii="ＭＳ 明朝" w:hAnsi="ＭＳ 明朝" w:hint="eastAsia"/>
                <w:color w:val="000000" w:themeColor="text1"/>
                <w:sz w:val="18"/>
                <w:szCs w:val="18"/>
              </w:rPr>
              <w:t>,</w:t>
            </w:r>
            <w:r w:rsidR="00830BF7" w:rsidRPr="00DE7FAF">
              <w:rPr>
                <w:rFonts w:ascii="ＭＳ 明朝" w:hAnsi="ＭＳ 明朝" w:hint="eastAsia"/>
                <w:color w:val="000000" w:themeColor="text1"/>
                <w:sz w:val="18"/>
                <w:szCs w:val="18"/>
              </w:rPr>
              <w:t>72</w:t>
            </w:r>
            <w:r w:rsidR="00A54FA4" w:rsidRPr="00DE7FAF">
              <w:rPr>
                <w:rFonts w:ascii="ＭＳ 明朝" w:hAnsi="ＭＳ 明朝" w:hint="eastAsia"/>
                <w:color w:val="000000" w:themeColor="text1"/>
                <w:sz w:val="18"/>
                <w:szCs w:val="18"/>
              </w:rPr>
              <w:t>-</w:t>
            </w:r>
            <w:r w:rsidR="00830BF7" w:rsidRPr="00DE7FAF">
              <w:rPr>
                <w:rFonts w:ascii="ＭＳ 明朝" w:hAnsi="ＭＳ 明朝" w:hint="eastAsia"/>
                <w:color w:val="000000" w:themeColor="text1"/>
                <w:sz w:val="18"/>
                <w:szCs w:val="18"/>
              </w:rPr>
              <w:t>73</w:t>
            </w:r>
            <w:r w:rsidR="00ED5744" w:rsidRPr="00DE7FAF">
              <w:rPr>
                <w:rFonts w:ascii="ＭＳ 明朝" w:hAnsi="ＭＳ 明朝" w:hint="eastAsia"/>
                <w:color w:val="000000" w:themeColor="text1"/>
                <w:sz w:val="18"/>
                <w:szCs w:val="18"/>
              </w:rPr>
              <w:t>,</w:t>
            </w:r>
            <w:r w:rsidR="00830BF7" w:rsidRPr="00DE7FAF">
              <w:rPr>
                <w:rFonts w:ascii="ＭＳ 明朝" w:hAnsi="ＭＳ 明朝" w:hint="eastAsia"/>
                <w:color w:val="000000" w:themeColor="text1"/>
                <w:sz w:val="18"/>
                <w:szCs w:val="18"/>
              </w:rPr>
              <w:t>86</w:t>
            </w:r>
            <w:r w:rsidR="00A54FA4" w:rsidRPr="00DE7FAF">
              <w:rPr>
                <w:rFonts w:ascii="ＭＳ 明朝" w:hAnsi="ＭＳ 明朝" w:hint="eastAsia"/>
                <w:color w:val="000000" w:themeColor="text1"/>
                <w:sz w:val="18"/>
                <w:szCs w:val="18"/>
              </w:rPr>
              <w:t>-</w:t>
            </w:r>
            <w:r w:rsidR="00830BF7" w:rsidRPr="00DE7FAF">
              <w:rPr>
                <w:rFonts w:ascii="ＭＳ 明朝" w:hAnsi="ＭＳ 明朝" w:hint="eastAsia"/>
                <w:color w:val="000000" w:themeColor="text1"/>
                <w:sz w:val="18"/>
                <w:szCs w:val="18"/>
              </w:rPr>
              <w:t>87</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98</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99</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108</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109</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w:t>
            </w:r>
            <w:r w:rsidR="00830BF7" w:rsidRPr="00DE7FAF">
              <w:rPr>
                <w:rFonts w:ascii="ＭＳ 明朝" w:hAnsi="ＭＳ 明朝" w:hint="eastAsia"/>
                <w:color w:val="000000" w:themeColor="text1"/>
                <w:sz w:val="18"/>
                <w:szCs w:val="18"/>
              </w:rPr>
              <w:t>p.2</w:t>
            </w:r>
            <w:r w:rsidR="00A54FA4" w:rsidRPr="00DE7FAF">
              <w:rPr>
                <w:rFonts w:ascii="ＭＳ 明朝" w:hAnsi="ＭＳ 明朝" w:hint="eastAsia"/>
                <w:color w:val="000000" w:themeColor="text1"/>
                <w:sz w:val="18"/>
                <w:szCs w:val="18"/>
              </w:rPr>
              <w:t>-</w:t>
            </w:r>
            <w:r w:rsidR="00830BF7" w:rsidRPr="00DE7FAF">
              <w:rPr>
                <w:rFonts w:ascii="ＭＳ 明朝" w:hAnsi="ＭＳ 明朝" w:hint="eastAsia"/>
                <w:color w:val="000000" w:themeColor="text1"/>
                <w:sz w:val="18"/>
                <w:szCs w:val="18"/>
              </w:rPr>
              <w:t>3</w:t>
            </w:r>
            <w:r w:rsidR="00ED5744" w:rsidRPr="00DE7FAF">
              <w:rPr>
                <w:rFonts w:ascii="ＭＳ 明朝" w:hAnsi="ＭＳ 明朝" w:hint="eastAsia"/>
                <w:color w:val="000000" w:themeColor="text1"/>
                <w:sz w:val="18"/>
                <w:szCs w:val="18"/>
              </w:rPr>
              <w:t>,</w:t>
            </w:r>
            <w:r w:rsidR="00830BF7" w:rsidRPr="00DE7FAF">
              <w:rPr>
                <w:rFonts w:ascii="ＭＳ 明朝" w:hAnsi="ＭＳ 明朝" w:hint="eastAsia"/>
                <w:color w:val="000000" w:themeColor="text1"/>
                <w:sz w:val="18"/>
                <w:szCs w:val="18"/>
              </w:rPr>
              <w:t>12</w:t>
            </w:r>
            <w:r w:rsidR="00A54FA4" w:rsidRPr="00DE7FAF">
              <w:rPr>
                <w:rFonts w:ascii="ＭＳ 明朝" w:hAnsi="ＭＳ 明朝" w:hint="eastAsia"/>
                <w:color w:val="000000" w:themeColor="text1"/>
                <w:sz w:val="18"/>
                <w:szCs w:val="18"/>
              </w:rPr>
              <w:t>-</w:t>
            </w:r>
            <w:r w:rsidR="00830BF7" w:rsidRPr="00DE7FAF">
              <w:rPr>
                <w:rFonts w:ascii="ＭＳ 明朝" w:hAnsi="ＭＳ 明朝" w:hint="eastAsia"/>
                <w:color w:val="000000" w:themeColor="text1"/>
                <w:sz w:val="18"/>
                <w:szCs w:val="18"/>
              </w:rPr>
              <w:t>13</w:t>
            </w:r>
            <w:r w:rsidR="00ED5744" w:rsidRPr="00DE7FAF">
              <w:rPr>
                <w:rFonts w:ascii="ＭＳ 明朝" w:hAnsi="ＭＳ 明朝" w:hint="eastAsia"/>
                <w:color w:val="000000" w:themeColor="text1"/>
                <w:sz w:val="18"/>
                <w:szCs w:val="18"/>
              </w:rPr>
              <w:t>,</w:t>
            </w:r>
            <w:r w:rsidR="00830BF7" w:rsidRPr="00DE7FAF">
              <w:rPr>
                <w:rFonts w:ascii="ＭＳ 明朝" w:hAnsi="ＭＳ 明朝" w:hint="eastAsia"/>
                <w:color w:val="000000" w:themeColor="text1"/>
                <w:sz w:val="18"/>
                <w:szCs w:val="18"/>
              </w:rPr>
              <w:t>26</w:t>
            </w:r>
            <w:r w:rsidR="00A54FA4" w:rsidRPr="00DE7FAF">
              <w:rPr>
                <w:rFonts w:ascii="ＭＳ 明朝" w:hAnsi="ＭＳ 明朝" w:hint="eastAsia"/>
                <w:color w:val="000000" w:themeColor="text1"/>
                <w:sz w:val="18"/>
                <w:szCs w:val="18"/>
              </w:rPr>
              <w:t>-</w:t>
            </w:r>
            <w:r w:rsidR="00830BF7" w:rsidRPr="00DE7FAF">
              <w:rPr>
                <w:rFonts w:ascii="ＭＳ 明朝" w:hAnsi="ＭＳ 明朝" w:hint="eastAsia"/>
                <w:color w:val="000000" w:themeColor="text1"/>
                <w:sz w:val="18"/>
                <w:szCs w:val="18"/>
              </w:rPr>
              <w:t>27</w:t>
            </w:r>
            <w:r w:rsidR="00ED5744" w:rsidRPr="00DE7FAF">
              <w:rPr>
                <w:rFonts w:ascii="ＭＳ 明朝" w:hAnsi="ＭＳ 明朝" w:hint="eastAsia"/>
                <w:color w:val="000000" w:themeColor="text1"/>
                <w:sz w:val="18"/>
                <w:szCs w:val="18"/>
              </w:rPr>
              <w:t>,</w:t>
            </w:r>
            <w:r w:rsidR="00830BF7" w:rsidRPr="00DE7FAF">
              <w:rPr>
                <w:rFonts w:ascii="ＭＳ 明朝" w:hAnsi="ＭＳ 明朝" w:hint="eastAsia"/>
                <w:color w:val="000000" w:themeColor="text1"/>
                <w:sz w:val="18"/>
                <w:szCs w:val="18"/>
              </w:rPr>
              <w:t>42</w:t>
            </w:r>
            <w:r w:rsidR="00A54FA4" w:rsidRPr="00DE7FAF">
              <w:rPr>
                <w:rFonts w:ascii="ＭＳ 明朝" w:hAnsi="ＭＳ 明朝" w:hint="eastAsia"/>
                <w:color w:val="000000" w:themeColor="text1"/>
                <w:sz w:val="18"/>
                <w:szCs w:val="18"/>
              </w:rPr>
              <w:t>-</w:t>
            </w:r>
            <w:r w:rsidR="00830BF7" w:rsidRPr="00DE7FAF">
              <w:rPr>
                <w:rFonts w:ascii="ＭＳ 明朝" w:hAnsi="ＭＳ 明朝" w:hint="eastAsia"/>
                <w:color w:val="000000" w:themeColor="text1"/>
                <w:sz w:val="18"/>
                <w:szCs w:val="18"/>
              </w:rPr>
              <w:t>43</w:t>
            </w:r>
            <w:r w:rsidR="00ED5744" w:rsidRPr="00DE7FAF">
              <w:rPr>
                <w:rFonts w:ascii="ＭＳ 明朝" w:hAnsi="ＭＳ 明朝" w:hint="eastAsia"/>
                <w:color w:val="000000" w:themeColor="text1"/>
                <w:sz w:val="18"/>
                <w:szCs w:val="18"/>
              </w:rPr>
              <w:t>,</w:t>
            </w:r>
            <w:r w:rsidR="00830BF7" w:rsidRPr="00DE7FAF">
              <w:rPr>
                <w:rFonts w:ascii="ＭＳ 明朝" w:hAnsi="ＭＳ 明朝" w:hint="eastAsia"/>
                <w:color w:val="000000" w:themeColor="text1"/>
                <w:sz w:val="18"/>
                <w:szCs w:val="18"/>
              </w:rPr>
              <w:t>58</w:t>
            </w:r>
            <w:r w:rsidR="00A54FA4" w:rsidRPr="00DE7FAF">
              <w:rPr>
                <w:rFonts w:ascii="ＭＳ 明朝" w:hAnsi="ＭＳ 明朝" w:hint="eastAsia"/>
                <w:color w:val="000000" w:themeColor="text1"/>
                <w:sz w:val="18"/>
                <w:szCs w:val="18"/>
              </w:rPr>
              <w:t>-</w:t>
            </w:r>
            <w:r w:rsidR="00830BF7" w:rsidRPr="00DE7FAF">
              <w:rPr>
                <w:rFonts w:ascii="ＭＳ 明朝" w:hAnsi="ＭＳ 明朝" w:hint="eastAsia"/>
                <w:color w:val="000000" w:themeColor="text1"/>
                <w:sz w:val="18"/>
                <w:szCs w:val="18"/>
              </w:rPr>
              <w:t>59</w:t>
            </w:r>
            <w:r w:rsidR="00ED5744" w:rsidRPr="00DE7FAF">
              <w:rPr>
                <w:rFonts w:ascii="ＭＳ 明朝" w:hAnsi="ＭＳ 明朝" w:hint="eastAsia"/>
                <w:color w:val="000000" w:themeColor="text1"/>
                <w:sz w:val="18"/>
                <w:szCs w:val="18"/>
              </w:rPr>
              <w:t>,</w:t>
            </w:r>
            <w:r w:rsidRPr="00DE7FAF">
              <w:rPr>
                <w:rFonts w:ascii="ＭＳ 明朝" w:hAnsi="ＭＳ 明朝"/>
                <w:color w:val="000000" w:themeColor="text1"/>
                <w:sz w:val="18"/>
                <w:szCs w:val="18"/>
              </w:rPr>
              <w:t>72</w:t>
            </w:r>
            <w:r w:rsidR="00A54FA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73</w:t>
            </w:r>
            <w:r w:rsidR="00ED574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86</w:t>
            </w:r>
            <w:r w:rsidR="00A54FA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87</w:t>
            </w:r>
            <w:r w:rsidR="00ED574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98</w:t>
            </w:r>
            <w:r w:rsidR="00A54FA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99</w:t>
            </w:r>
          </w:p>
          <w:p w:rsidR="00695CA1" w:rsidRPr="00DE7FAF" w:rsidRDefault="00B127C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ふり返り活動</w:t>
            </w:r>
          </w:p>
          <w:p w:rsidR="00695CA1" w:rsidRPr="00DE7FAF" w:rsidRDefault="00695CA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上p.16</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17</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32</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33</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w:t>
            </w:r>
            <w:r w:rsidR="003F3DF4" w:rsidRPr="00DE7FAF">
              <w:rPr>
                <w:rFonts w:ascii="ＭＳ 明朝" w:hAnsi="ＭＳ 明朝" w:hint="eastAsia"/>
                <w:color w:val="000000" w:themeColor="text1"/>
                <w:sz w:val="18"/>
                <w:szCs w:val="18"/>
              </w:rPr>
              <w:t>2</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43</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54</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55</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64</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65</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84</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85</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92</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93</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106</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107</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116</w:t>
            </w:r>
            <w:r w:rsidR="00A54FA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117</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w:t>
            </w:r>
            <w:r w:rsidR="00830BF7" w:rsidRPr="00DE7FAF">
              <w:rPr>
                <w:rFonts w:ascii="ＭＳ 明朝" w:hAnsi="ＭＳ 明朝" w:hint="eastAsia"/>
                <w:color w:val="000000" w:themeColor="text1"/>
                <w:sz w:val="18"/>
                <w:szCs w:val="18"/>
              </w:rPr>
              <w:t>p.24</w:t>
            </w:r>
            <w:r w:rsidR="00A54FA4" w:rsidRPr="00DE7FAF">
              <w:rPr>
                <w:rFonts w:ascii="ＭＳ 明朝" w:hAnsi="ＭＳ 明朝" w:hint="eastAsia"/>
                <w:color w:val="000000" w:themeColor="text1"/>
                <w:sz w:val="18"/>
                <w:szCs w:val="18"/>
              </w:rPr>
              <w:t>-</w:t>
            </w:r>
            <w:r w:rsidR="00830BF7" w:rsidRPr="00DE7FAF">
              <w:rPr>
                <w:rFonts w:ascii="ＭＳ 明朝" w:hAnsi="ＭＳ 明朝" w:hint="eastAsia"/>
                <w:color w:val="000000" w:themeColor="text1"/>
                <w:sz w:val="18"/>
                <w:szCs w:val="18"/>
              </w:rPr>
              <w:t>25</w:t>
            </w:r>
            <w:r w:rsidR="00ED5744" w:rsidRPr="00DE7FAF">
              <w:rPr>
                <w:rFonts w:ascii="ＭＳ 明朝" w:hAnsi="ＭＳ 明朝" w:hint="eastAsia"/>
                <w:color w:val="000000" w:themeColor="text1"/>
                <w:sz w:val="18"/>
                <w:szCs w:val="18"/>
              </w:rPr>
              <w:t>,</w:t>
            </w:r>
            <w:r w:rsidR="00830BF7" w:rsidRPr="00DE7FAF">
              <w:rPr>
                <w:rFonts w:ascii="ＭＳ 明朝" w:hAnsi="ＭＳ 明朝" w:hint="eastAsia"/>
                <w:color w:val="000000" w:themeColor="text1"/>
                <w:sz w:val="18"/>
                <w:szCs w:val="18"/>
              </w:rPr>
              <w:t>36</w:t>
            </w:r>
            <w:r w:rsidR="00A54FA4" w:rsidRPr="00DE7FAF">
              <w:rPr>
                <w:rFonts w:ascii="ＭＳ 明朝" w:hAnsi="ＭＳ 明朝" w:hint="eastAsia"/>
                <w:color w:val="000000" w:themeColor="text1"/>
                <w:sz w:val="18"/>
                <w:szCs w:val="18"/>
              </w:rPr>
              <w:t>-</w:t>
            </w:r>
            <w:r w:rsidR="00830BF7" w:rsidRPr="00DE7FAF">
              <w:rPr>
                <w:rFonts w:ascii="ＭＳ 明朝" w:hAnsi="ＭＳ 明朝" w:hint="eastAsia"/>
                <w:color w:val="000000" w:themeColor="text1"/>
                <w:sz w:val="18"/>
                <w:szCs w:val="18"/>
              </w:rPr>
              <w:t>37</w:t>
            </w:r>
            <w:r w:rsidR="00ED5744" w:rsidRPr="00DE7FAF">
              <w:rPr>
                <w:rFonts w:ascii="ＭＳ 明朝" w:hAnsi="ＭＳ 明朝" w:hint="eastAsia"/>
                <w:color w:val="000000" w:themeColor="text1"/>
                <w:sz w:val="18"/>
                <w:szCs w:val="18"/>
              </w:rPr>
              <w:t>,</w:t>
            </w:r>
            <w:r w:rsidR="00830BF7" w:rsidRPr="00DE7FAF">
              <w:rPr>
                <w:rFonts w:ascii="ＭＳ 明朝" w:hAnsi="ＭＳ 明朝" w:hint="eastAsia"/>
                <w:color w:val="000000" w:themeColor="text1"/>
                <w:sz w:val="18"/>
                <w:szCs w:val="18"/>
              </w:rPr>
              <w:t>52</w:t>
            </w:r>
            <w:r w:rsidR="00A54FA4" w:rsidRPr="00DE7FAF">
              <w:rPr>
                <w:rFonts w:ascii="ＭＳ 明朝" w:hAnsi="ＭＳ 明朝" w:hint="eastAsia"/>
                <w:color w:val="000000" w:themeColor="text1"/>
                <w:sz w:val="18"/>
                <w:szCs w:val="18"/>
              </w:rPr>
              <w:t>-</w:t>
            </w:r>
            <w:r w:rsidR="00830BF7" w:rsidRPr="00DE7FAF">
              <w:rPr>
                <w:rFonts w:ascii="ＭＳ 明朝" w:hAnsi="ＭＳ 明朝" w:hint="eastAsia"/>
                <w:color w:val="000000" w:themeColor="text1"/>
                <w:sz w:val="18"/>
                <w:szCs w:val="18"/>
              </w:rPr>
              <w:t>53</w:t>
            </w:r>
            <w:r w:rsidR="00ED5744" w:rsidRPr="00DE7FAF">
              <w:rPr>
                <w:rFonts w:ascii="ＭＳ 明朝" w:hAnsi="ＭＳ 明朝" w:hint="eastAsia"/>
                <w:color w:val="000000" w:themeColor="text1"/>
                <w:sz w:val="18"/>
                <w:szCs w:val="18"/>
              </w:rPr>
              <w:t>,</w:t>
            </w:r>
            <w:r w:rsidRPr="00DE7FAF">
              <w:rPr>
                <w:rFonts w:ascii="ＭＳ 明朝" w:hAnsi="ＭＳ 明朝"/>
                <w:color w:val="000000" w:themeColor="text1"/>
                <w:sz w:val="18"/>
                <w:szCs w:val="18"/>
              </w:rPr>
              <w:t>66</w:t>
            </w:r>
            <w:r w:rsidR="00A54FA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67</w:t>
            </w:r>
            <w:r w:rsidR="00ED574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82</w:t>
            </w:r>
            <w:r w:rsidR="00A54FA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83</w:t>
            </w:r>
            <w:r w:rsidR="00ED574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92</w:t>
            </w:r>
            <w:r w:rsidR="00A54FA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95</w:t>
            </w:r>
            <w:r w:rsidR="00ED574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106</w:t>
            </w:r>
            <w:r w:rsidR="00A54FA4"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107</w:t>
            </w:r>
          </w:p>
          <w:p w:rsidR="00695CA1" w:rsidRPr="00DE7FAF" w:rsidRDefault="00B127C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695CA1" w:rsidRPr="00DE7FAF">
              <w:rPr>
                <w:rFonts w:ascii="ＭＳ 明朝" w:hAnsi="ＭＳ 明朝" w:hint="eastAsia"/>
                <w:color w:val="000000" w:themeColor="text1"/>
                <w:sz w:val="18"/>
                <w:szCs w:val="18"/>
              </w:rPr>
              <w:t>教師の支援</w:t>
            </w:r>
            <w:r w:rsidR="003F3DF4" w:rsidRPr="00DE7FAF">
              <w:rPr>
                <w:rFonts w:ascii="ＭＳ 明朝" w:hAnsi="ＭＳ 明朝" w:hint="eastAsia"/>
                <w:color w:val="000000" w:themeColor="text1"/>
                <w:sz w:val="18"/>
                <w:szCs w:val="18"/>
              </w:rPr>
              <w:t>（言葉かけ）</w:t>
            </w:r>
          </w:p>
          <w:p w:rsidR="00695CA1" w:rsidRPr="00DE7FAF" w:rsidRDefault="00695CA1" w:rsidP="00B127C1">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上p.7</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17</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26</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31</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32</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45</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62</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81</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90</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92</w:t>
            </w:r>
            <w:r w:rsidR="00ED5744" w:rsidRPr="00DE7FAF">
              <w:rPr>
                <w:rFonts w:ascii="ＭＳ 明朝" w:hAnsi="ＭＳ 明朝" w:hint="eastAsia"/>
                <w:color w:val="000000" w:themeColor="text1"/>
                <w:sz w:val="18"/>
                <w:szCs w:val="18"/>
              </w:rPr>
              <w:t>,</w:t>
            </w:r>
            <w:r w:rsidR="003F3DF4" w:rsidRPr="00DE7FAF">
              <w:rPr>
                <w:rFonts w:ascii="ＭＳ 明朝" w:hAnsi="ＭＳ 明朝"/>
                <w:color w:val="000000" w:themeColor="text1"/>
                <w:sz w:val="18"/>
                <w:szCs w:val="18"/>
              </w:rPr>
              <w:t>104</w:t>
            </w:r>
            <w:r w:rsidR="00ED5744" w:rsidRPr="00DE7FAF">
              <w:rPr>
                <w:rFonts w:ascii="ＭＳ 明朝" w:hAnsi="ＭＳ 明朝"/>
                <w:color w:val="000000" w:themeColor="text1"/>
                <w:sz w:val="18"/>
                <w:szCs w:val="18"/>
              </w:rPr>
              <w:t>,</w:t>
            </w:r>
            <w:r w:rsidRPr="00DE7FAF">
              <w:rPr>
                <w:rFonts w:ascii="ＭＳ 明朝" w:hAnsi="ＭＳ 明朝" w:hint="eastAsia"/>
                <w:color w:val="000000" w:themeColor="text1"/>
                <w:sz w:val="18"/>
                <w:szCs w:val="18"/>
              </w:rPr>
              <w:t>下</w:t>
            </w:r>
            <w:r w:rsidR="003F3DF4" w:rsidRPr="00DE7FAF">
              <w:rPr>
                <w:rFonts w:ascii="ＭＳ 明朝" w:hAnsi="ＭＳ 明朝" w:hint="eastAsia"/>
                <w:color w:val="000000" w:themeColor="text1"/>
                <w:sz w:val="18"/>
                <w:szCs w:val="18"/>
              </w:rPr>
              <w:t>p</w:t>
            </w:r>
            <w:r w:rsidR="00ED5744" w:rsidRPr="00DE7FAF">
              <w:rPr>
                <w:rFonts w:ascii="ＭＳ 明朝" w:hAnsi="ＭＳ 明朝"/>
                <w:color w:val="000000" w:themeColor="text1"/>
                <w:sz w:val="18"/>
                <w:szCs w:val="18"/>
              </w:rPr>
              <w:t>.</w:t>
            </w:r>
            <w:r w:rsidR="003F3DF4" w:rsidRPr="00DE7FAF">
              <w:rPr>
                <w:rFonts w:ascii="ＭＳ 明朝" w:hAnsi="ＭＳ 明朝" w:hint="eastAsia"/>
                <w:color w:val="000000" w:themeColor="text1"/>
                <w:sz w:val="18"/>
                <w:szCs w:val="18"/>
              </w:rPr>
              <w:t>14</w:t>
            </w:r>
            <w:r w:rsidR="00ED5744" w:rsidRPr="00DE7FAF">
              <w:rPr>
                <w:rFonts w:ascii="ＭＳ 明朝" w:hAnsi="ＭＳ 明朝" w:hint="eastAsia"/>
                <w:color w:val="000000" w:themeColor="text1"/>
                <w:sz w:val="18"/>
                <w:szCs w:val="18"/>
              </w:rPr>
              <w:t>,</w:t>
            </w:r>
            <w:r w:rsidR="003F3DF4" w:rsidRPr="00DE7FAF">
              <w:rPr>
                <w:rFonts w:ascii="ＭＳ 明朝" w:hAnsi="ＭＳ 明朝" w:hint="eastAsia"/>
                <w:color w:val="000000" w:themeColor="text1"/>
                <w:sz w:val="18"/>
                <w:szCs w:val="18"/>
              </w:rPr>
              <w:t>19</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24</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30</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48</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52</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63</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76</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100など</w:t>
            </w:r>
          </w:p>
          <w:p w:rsidR="003F3DF4" w:rsidRPr="00DE7FAF" w:rsidRDefault="003F3DF4" w:rsidP="003F3DF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●教師の支援（板書例）</w:t>
            </w:r>
          </w:p>
          <w:p w:rsidR="00AC38A4" w:rsidRPr="00DE7FAF" w:rsidRDefault="00695CA1" w:rsidP="003F3DF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上p.54</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92</w:t>
            </w:r>
            <w:r w:rsidR="00ED5744" w:rsidRPr="00DE7FAF">
              <w:rPr>
                <w:rFonts w:ascii="ＭＳ 明朝" w:hAnsi="ＭＳ 明朝" w:hint="eastAsia"/>
                <w:color w:val="000000" w:themeColor="text1"/>
                <w:sz w:val="18"/>
                <w:szCs w:val="18"/>
              </w:rPr>
              <w:t>,</w:t>
            </w:r>
            <w:r w:rsidR="003F3DF4" w:rsidRPr="00DE7FAF">
              <w:rPr>
                <w:rFonts w:ascii="ＭＳ 明朝" w:hAnsi="ＭＳ 明朝"/>
                <w:color w:val="000000" w:themeColor="text1"/>
                <w:sz w:val="18"/>
                <w:szCs w:val="18"/>
              </w:rPr>
              <w:t>110-111</w:t>
            </w:r>
            <w:r w:rsidR="00ED5744" w:rsidRPr="00DE7FAF">
              <w:rPr>
                <w:rFonts w:ascii="ＭＳ 明朝" w:hAnsi="ＭＳ 明朝"/>
                <w:color w:val="000000" w:themeColor="text1"/>
                <w:sz w:val="18"/>
                <w:szCs w:val="18"/>
              </w:rPr>
              <w:t>,</w:t>
            </w:r>
            <w:r w:rsidR="003F3DF4" w:rsidRPr="00DE7FAF">
              <w:rPr>
                <w:rFonts w:ascii="ＭＳ 明朝" w:hAnsi="ＭＳ 明朝"/>
                <w:color w:val="000000" w:themeColor="text1"/>
                <w:sz w:val="18"/>
                <w:szCs w:val="18"/>
              </w:rPr>
              <w:t>114</w:t>
            </w:r>
            <w:r w:rsidR="00ED5744" w:rsidRPr="00DE7FAF">
              <w:rPr>
                <w:rFonts w:ascii="ＭＳ 明朝" w:hAnsi="ＭＳ 明朝"/>
                <w:color w:val="000000" w:themeColor="text1"/>
                <w:sz w:val="18"/>
                <w:szCs w:val="18"/>
              </w:rPr>
              <w:t>,</w:t>
            </w:r>
            <w:r w:rsidRPr="00DE7FAF">
              <w:rPr>
                <w:rFonts w:ascii="ＭＳ 明朝" w:hAnsi="ＭＳ 明朝" w:hint="eastAsia"/>
                <w:color w:val="000000" w:themeColor="text1"/>
                <w:sz w:val="18"/>
                <w:szCs w:val="18"/>
              </w:rPr>
              <w:t>下p.30</w:t>
            </w:r>
            <w:r w:rsidR="00ED5744" w:rsidRPr="00DE7FAF">
              <w:rPr>
                <w:rFonts w:ascii="ＭＳ 明朝" w:hAnsi="ＭＳ 明朝" w:hint="eastAsia"/>
                <w:color w:val="000000" w:themeColor="text1"/>
                <w:sz w:val="18"/>
                <w:szCs w:val="18"/>
              </w:rPr>
              <w:t>,</w:t>
            </w:r>
            <w:r w:rsidR="003F3DF4" w:rsidRPr="00DE7FAF">
              <w:rPr>
                <w:rFonts w:ascii="ＭＳ 明朝" w:hAnsi="ＭＳ 明朝"/>
                <w:color w:val="000000" w:themeColor="text1"/>
                <w:sz w:val="18"/>
                <w:szCs w:val="18"/>
              </w:rPr>
              <w:t>90</w:t>
            </w:r>
            <w:r w:rsidR="00ED5744" w:rsidRPr="00DE7FAF">
              <w:rPr>
                <w:rFonts w:ascii="ＭＳ 明朝" w:hAnsi="ＭＳ 明朝"/>
                <w:color w:val="000000" w:themeColor="text1"/>
                <w:sz w:val="18"/>
                <w:szCs w:val="18"/>
              </w:rPr>
              <w:t>,</w:t>
            </w:r>
            <w:r w:rsidRPr="00DE7FAF">
              <w:rPr>
                <w:rFonts w:ascii="ＭＳ 明朝" w:hAnsi="ＭＳ 明朝" w:hint="eastAsia"/>
                <w:color w:val="000000" w:themeColor="text1"/>
                <w:sz w:val="18"/>
                <w:szCs w:val="18"/>
              </w:rPr>
              <w:t>94など</w:t>
            </w:r>
          </w:p>
        </w:tc>
      </w:tr>
    </w:tbl>
    <w:p w:rsidR="000079CF" w:rsidRDefault="000079CF" w:rsidP="00084F88">
      <w:pPr>
        <w:wordWrap w:val="0"/>
        <w:rPr>
          <w:rFonts w:ascii="ＭＳ ゴシック" w:eastAsia="ＭＳ ゴシック" w:hAnsi="ＭＳ ゴシック"/>
          <w:b/>
          <w:color w:val="000000" w:themeColor="text1"/>
          <w:sz w:val="32"/>
          <w:szCs w:val="36"/>
        </w:rPr>
      </w:pPr>
    </w:p>
    <w:p w:rsidR="00084F88" w:rsidRPr="00DE7FAF" w:rsidRDefault="00084F88" w:rsidP="00084F88">
      <w:pPr>
        <w:wordWrap w:val="0"/>
        <w:rPr>
          <w:rFonts w:ascii="ＭＳ ゴシック" w:eastAsia="ＭＳ ゴシック" w:hAnsi="ＭＳ ゴシック"/>
          <w:b/>
          <w:color w:val="000000" w:themeColor="text1"/>
          <w:sz w:val="32"/>
          <w:szCs w:val="36"/>
        </w:rPr>
      </w:pPr>
      <w:r w:rsidRPr="00DE7FAF">
        <w:rPr>
          <w:rFonts w:ascii="ＭＳ ゴシック" w:eastAsia="ＭＳ ゴシック" w:hAnsi="ＭＳ ゴシック" w:hint="eastAsia"/>
          <w:b/>
          <w:color w:val="000000" w:themeColor="text1"/>
          <w:sz w:val="32"/>
          <w:szCs w:val="36"/>
        </w:rPr>
        <w:lastRenderedPageBreak/>
        <w:t>２．資質・能力の３つの柱</w:t>
      </w:r>
    </w:p>
    <w:tbl>
      <w:tblPr>
        <w:tblStyle w:val="a3"/>
        <w:tblW w:w="10485" w:type="dxa"/>
        <w:tblLook w:val="04A0" w:firstRow="1" w:lastRow="0" w:firstColumn="1" w:lastColumn="0" w:noHBand="0" w:noVBand="1"/>
      </w:tblPr>
      <w:tblGrid>
        <w:gridCol w:w="421"/>
        <w:gridCol w:w="1701"/>
        <w:gridCol w:w="4536"/>
        <w:gridCol w:w="3827"/>
      </w:tblGrid>
      <w:tr w:rsidR="00DE7FAF" w:rsidRPr="00DE7FAF" w:rsidTr="00E32EFC">
        <w:tc>
          <w:tcPr>
            <w:tcW w:w="421" w:type="dxa"/>
            <w:shd w:val="clear" w:color="auto" w:fill="F2F2F2" w:themeFill="background1" w:themeFillShade="F2"/>
          </w:tcPr>
          <w:p w:rsidR="00084F88" w:rsidRPr="00DE7FAF" w:rsidRDefault="00084F88" w:rsidP="00084F88">
            <w:pPr>
              <w:jc w:val="center"/>
              <w:rPr>
                <w:rFonts w:ascii="ＭＳ ゴシック" w:eastAsia="ＭＳ ゴシック" w:hAnsi="ＭＳ ゴシック"/>
                <w:color w:val="000000" w:themeColor="text1"/>
                <w:sz w:val="18"/>
                <w:szCs w:val="18"/>
              </w:rPr>
            </w:pPr>
          </w:p>
        </w:tc>
        <w:tc>
          <w:tcPr>
            <w:tcW w:w="1701" w:type="dxa"/>
            <w:shd w:val="clear" w:color="auto" w:fill="F2F2F2" w:themeFill="background1" w:themeFillShade="F2"/>
          </w:tcPr>
          <w:p w:rsidR="00084F88" w:rsidRPr="00DE7FAF" w:rsidRDefault="00084F8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観点</w:t>
            </w:r>
          </w:p>
        </w:tc>
        <w:tc>
          <w:tcPr>
            <w:tcW w:w="4536" w:type="dxa"/>
            <w:shd w:val="clear" w:color="auto" w:fill="F2F2F2" w:themeFill="background1" w:themeFillShade="F2"/>
          </w:tcPr>
          <w:p w:rsidR="00084F88" w:rsidRPr="00DE7FAF" w:rsidRDefault="00084F8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啓林館の特色</w:t>
            </w:r>
          </w:p>
        </w:tc>
        <w:tc>
          <w:tcPr>
            <w:tcW w:w="3827" w:type="dxa"/>
            <w:shd w:val="clear" w:color="auto" w:fill="F2F2F2" w:themeFill="background1" w:themeFillShade="F2"/>
          </w:tcPr>
          <w:p w:rsidR="00084F88" w:rsidRPr="00DE7FAF" w:rsidRDefault="00084F8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具体例</w:t>
            </w:r>
          </w:p>
        </w:tc>
      </w:tr>
      <w:tr w:rsidR="00DE7FAF" w:rsidRPr="00DE7FAF" w:rsidTr="00904F13">
        <w:tc>
          <w:tcPr>
            <w:tcW w:w="421" w:type="dxa"/>
          </w:tcPr>
          <w:p w:rsidR="00084F88" w:rsidRPr="00DE7FAF" w:rsidRDefault="00084F88" w:rsidP="00084F88">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4</w:t>
            </w:r>
          </w:p>
        </w:tc>
        <w:tc>
          <w:tcPr>
            <w:tcW w:w="1701" w:type="dxa"/>
          </w:tcPr>
          <w:p w:rsidR="00084F88" w:rsidRPr="00DE7FAF" w:rsidRDefault="00084F88" w:rsidP="00530AA2">
            <w:pPr>
              <w:wordWrap w:val="0"/>
              <w:spacing w:line="320" w:lineRule="exact"/>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b/>
                <w:color w:val="000000" w:themeColor="text1"/>
                <w:sz w:val="20"/>
                <w:szCs w:val="18"/>
              </w:rPr>
              <w:t>知識及び技能の基礎</w:t>
            </w:r>
          </w:p>
        </w:tc>
        <w:tc>
          <w:tcPr>
            <w:tcW w:w="4536" w:type="dxa"/>
          </w:tcPr>
          <w:p w:rsidR="00A54FA4" w:rsidRPr="00DE7FAF" w:rsidRDefault="00A54FA4" w:rsidP="00A54FA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●紙面の左上の「小単元名」で具体的な活動が示されており</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見通しをもって取り組む</w:t>
            </w:r>
            <w:r w:rsidRPr="00DE7FAF">
              <w:rPr>
                <w:rFonts w:ascii="ＭＳ 明朝" w:hAnsi="ＭＳ 明朝" w:hint="eastAsia"/>
                <w:color w:val="000000" w:themeColor="text1"/>
                <w:sz w:val="18"/>
                <w:szCs w:val="18"/>
              </w:rPr>
              <w:t>ことができるようになっている。</w:t>
            </w:r>
          </w:p>
          <w:p w:rsidR="00A54FA4" w:rsidRPr="00DE7FAF" w:rsidRDefault="00A54FA4" w:rsidP="00A54FA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●巻末資料「がくしゅうずかん」には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調べ方・記録の仕方・話し合いの工夫・まとめ方などが一連で示されたり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用具の使い方・安全上の注意などが示されたりして</w:t>
            </w:r>
            <w:r w:rsidR="00C61D01" w:rsidRPr="00DE7FAF">
              <w:rPr>
                <w:rFonts w:ascii="ＭＳ 明朝" w:hAnsi="ＭＳ 明朝" w:hint="eastAsia"/>
                <w:color w:val="000000" w:themeColor="text1"/>
                <w:sz w:val="18"/>
                <w:szCs w:val="18"/>
              </w:rPr>
              <w:t>，</w:t>
            </w:r>
            <w:r w:rsidR="00895A30">
              <w:rPr>
                <w:rFonts w:ascii="ＭＳ ゴシック" w:eastAsia="ＭＳ ゴシック" w:hAnsi="ＭＳ ゴシック" w:hint="eastAsia"/>
                <w:b/>
                <w:color w:val="000000" w:themeColor="text1"/>
                <w:sz w:val="18"/>
                <w:szCs w:val="18"/>
              </w:rPr>
              <w:t>基本的な知識及び</w:t>
            </w:r>
            <w:r w:rsidRPr="00DE7FAF">
              <w:rPr>
                <w:rFonts w:ascii="ＭＳ ゴシック" w:eastAsia="ＭＳ ゴシック" w:hAnsi="ＭＳ ゴシック" w:hint="eastAsia"/>
                <w:b/>
                <w:color w:val="000000" w:themeColor="text1"/>
                <w:sz w:val="18"/>
                <w:szCs w:val="18"/>
              </w:rPr>
              <w:t>技能</w:t>
            </w:r>
            <w:r w:rsidRPr="00DE7FAF">
              <w:rPr>
                <w:rFonts w:ascii="ＭＳ 明朝" w:hAnsi="ＭＳ 明朝" w:hint="eastAsia"/>
                <w:color w:val="000000" w:themeColor="text1"/>
                <w:sz w:val="18"/>
                <w:szCs w:val="18"/>
              </w:rPr>
              <w:t>や</w:t>
            </w:r>
            <w:r w:rsidRPr="00DE7FAF">
              <w:rPr>
                <w:rFonts w:ascii="ＭＳ ゴシック" w:eastAsia="ＭＳ ゴシック" w:hAnsi="ＭＳ ゴシック" w:hint="eastAsia"/>
                <w:b/>
                <w:color w:val="000000" w:themeColor="text1"/>
                <w:sz w:val="18"/>
                <w:szCs w:val="18"/>
              </w:rPr>
              <w:t>学び方</w:t>
            </w:r>
            <w:r w:rsidRPr="00DE7FAF">
              <w:rPr>
                <w:rFonts w:ascii="ＭＳ 明朝" w:hAnsi="ＭＳ 明朝" w:hint="eastAsia"/>
                <w:color w:val="000000" w:themeColor="text1"/>
                <w:sz w:val="18"/>
                <w:szCs w:val="18"/>
              </w:rPr>
              <w:t>が身につくように工夫されている。</w:t>
            </w:r>
          </w:p>
          <w:p w:rsidR="00084F88" w:rsidRPr="00DE7FAF" w:rsidRDefault="00A54FA4" w:rsidP="00A54FA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●基本的な知識及び技能や</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あいさつ</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マナー</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安全に関する注意事項は「こんなときどうしよう」などの各種コーナーで学習できるように工夫されている。</w:t>
            </w:r>
          </w:p>
        </w:tc>
        <w:tc>
          <w:tcPr>
            <w:tcW w:w="3827" w:type="dxa"/>
          </w:tcPr>
          <w:p w:rsidR="00A54FA4" w:rsidRPr="00DE7FAF" w:rsidRDefault="00A54FA4" w:rsidP="00A54FA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●巻末資料「がくしゅうずかん」</w:t>
            </w:r>
          </w:p>
          <w:p w:rsidR="00A54FA4" w:rsidRPr="00DE7FAF" w:rsidRDefault="00A54FA4" w:rsidP="00A54FA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上p.119-131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下p.109-128</w:t>
            </w:r>
          </w:p>
          <w:p w:rsidR="00A54FA4" w:rsidRPr="00DE7FAF" w:rsidRDefault="00A54FA4" w:rsidP="00A54FA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●各種コーナー</w:t>
            </w:r>
          </w:p>
          <w:p w:rsidR="00A54FA4" w:rsidRPr="00DE7FAF" w:rsidRDefault="00A54FA4" w:rsidP="00A54FA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77など</w:t>
            </w:r>
          </w:p>
          <w:p w:rsidR="00084F88" w:rsidRPr="00DE7FAF" w:rsidRDefault="00A54FA4" w:rsidP="00A54FA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49など</w:t>
            </w:r>
          </w:p>
        </w:tc>
      </w:tr>
      <w:tr w:rsidR="00DE7FAF" w:rsidRPr="00DE7FAF" w:rsidTr="00904F13">
        <w:tc>
          <w:tcPr>
            <w:tcW w:w="421" w:type="dxa"/>
          </w:tcPr>
          <w:p w:rsidR="00084F88" w:rsidRPr="00DE7FAF" w:rsidRDefault="00084F88" w:rsidP="00084F88">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5</w:t>
            </w:r>
          </w:p>
        </w:tc>
        <w:tc>
          <w:tcPr>
            <w:tcW w:w="1701" w:type="dxa"/>
          </w:tcPr>
          <w:p w:rsidR="00084F88" w:rsidRPr="00DE7FAF" w:rsidRDefault="00084F88" w:rsidP="00530AA2">
            <w:pPr>
              <w:wordWrap w:val="0"/>
              <w:spacing w:line="320" w:lineRule="exact"/>
              <w:rPr>
                <w:rFonts w:ascii="ＭＳ ゴシック" w:eastAsia="ＭＳ ゴシック" w:hAnsi="ＭＳ ゴシック"/>
                <w:b/>
                <w:color w:val="000000" w:themeColor="text1"/>
                <w:sz w:val="20"/>
                <w:szCs w:val="18"/>
              </w:rPr>
            </w:pPr>
            <w:r w:rsidRPr="00DE7FAF">
              <w:rPr>
                <w:rFonts w:ascii="ＭＳ ゴシック" w:eastAsia="ＭＳ ゴシック" w:hAnsi="ＭＳ ゴシック" w:hint="eastAsia"/>
                <w:b/>
                <w:color w:val="000000" w:themeColor="text1"/>
                <w:sz w:val="20"/>
                <w:szCs w:val="18"/>
              </w:rPr>
              <w:t>思考力</w:t>
            </w:r>
            <w:r w:rsidR="00C61D01" w:rsidRPr="00DE7FAF">
              <w:rPr>
                <w:rFonts w:ascii="ＭＳ ゴシック" w:eastAsia="ＭＳ ゴシック" w:hAnsi="ＭＳ ゴシック" w:hint="eastAsia"/>
                <w:b/>
                <w:color w:val="000000" w:themeColor="text1"/>
                <w:sz w:val="20"/>
                <w:szCs w:val="18"/>
              </w:rPr>
              <w:t>，</w:t>
            </w:r>
            <w:r w:rsidRPr="00DE7FAF">
              <w:rPr>
                <w:rFonts w:ascii="ＭＳ ゴシック" w:eastAsia="ＭＳ ゴシック" w:hAnsi="ＭＳ ゴシック" w:hint="eastAsia"/>
                <w:b/>
                <w:color w:val="000000" w:themeColor="text1"/>
                <w:sz w:val="20"/>
                <w:szCs w:val="18"/>
              </w:rPr>
              <w:t>判断力</w:t>
            </w:r>
            <w:r w:rsidR="00C61D01" w:rsidRPr="00DE7FAF">
              <w:rPr>
                <w:rFonts w:ascii="ＭＳ ゴシック" w:eastAsia="ＭＳ ゴシック" w:hAnsi="ＭＳ ゴシック" w:hint="eastAsia"/>
                <w:b/>
                <w:color w:val="000000" w:themeColor="text1"/>
                <w:sz w:val="20"/>
                <w:szCs w:val="18"/>
              </w:rPr>
              <w:t>，</w:t>
            </w:r>
            <w:r w:rsidRPr="00DE7FAF">
              <w:rPr>
                <w:rFonts w:ascii="ＭＳ ゴシック" w:eastAsia="ＭＳ ゴシック" w:hAnsi="ＭＳ ゴシック" w:hint="eastAsia"/>
                <w:b/>
                <w:color w:val="000000" w:themeColor="text1"/>
                <w:sz w:val="20"/>
                <w:szCs w:val="18"/>
              </w:rPr>
              <w:t>表現力等の基礎</w:t>
            </w:r>
          </w:p>
        </w:tc>
        <w:tc>
          <w:tcPr>
            <w:tcW w:w="4536" w:type="dxa"/>
          </w:tcPr>
          <w:p w:rsidR="00A54FA4" w:rsidRPr="00DE7FAF" w:rsidRDefault="00A54FA4" w:rsidP="00A54FA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●生活科の</w:t>
            </w:r>
            <w:r w:rsidRPr="00895A30">
              <w:rPr>
                <w:rFonts w:ascii="ＭＳ ゴシック" w:eastAsia="ＭＳ ゴシック" w:hAnsi="ＭＳ ゴシック" w:hint="eastAsia"/>
                <w:b/>
                <w:color w:val="000000" w:themeColor="text1"/>
                <w:sz w:val="18"/>
                <w:szCs w:val="18"/>
              </w:rPr>
              <w:t>学びのプロセス</w:t>
            </w:r>
            <w:r w:rsidRPr="00DE7FAF">
              <w:rPr>
                <w:rFonts w:ascii="ＭＳ 明朝" w:hAnsi="ＭＳ 明朝" w:hint="eastAsia"/>
                <w:color w:val="000000" w:themeColor="text1"/>
                <w:sz w:val="18"/>
                <w:szCs w:val="18"/>
              </w:rPr>
              <w:t>を考慮し</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単元は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導入「わくわく」</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主たる活動「いきいき」</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ふり返り「ぐんぐん」の３段階で構成され</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探究的な学び</w:t>
            </w:r>
            <w:r w:rsidRPr="00DE7FAF">
              <w:rPr>
                <w:rFonts w:ascii="ＭＳ 明朝" w:hAnsi="ＭＳ 明朝" w:hint="eastAsia"/>
                <w:color w:val="000000" w:themeColor="text1"/>
                <w:sz w:val="18"/>
                <w:szCs w:val="18"/>
              </w:rPr>
              <w:t>が身につくように構成されている。</w:t>
            </w:r>
          </w:p>
          <w:p w:rsidR="00A54FA4" w:rsidRPr="00DE7FAF" w:rsidRDefault="00895A30" w:rsidP="00A54FA4">
            <w:pPr>
              <w:wordWrap w:val="0"/>
              <w:spacing w:line="300" w:lineRule="exact"/>
              <w:rPr>
                <w:rFonts w:ascii="ＭＳ 明朝" w:hAnsi="ＭＳ 明朝"/>
                <w:color w:val="000000" w:themeColor="text1"/>
                <w:sz w:val="18"/>
                <w:szCs w:val="18"/>
              </w:rPr>
            </w:pPr>
            <w:r>
              <w:rPr>
                <w:rFonts w:ascii="ＭＳ 明朝" w:hAnsi="ＭＳ 明朝" w:hint="eastAsia"/>
                <w:color w:val="000000" w:themeColor="text1"/>
                <w:sz w:val="18"/>
                <w:szCs w:val="18"/>
              </w:rPr>
              <w:t>●気付いたことをもと</w:t>
            </w:r>
            <w:r w:rsidR="00A54FA4" w:rsidRPr="00DE7FAF">
              <w:rPr>
                <w:rFonts w:ascii="ＭＳ 明朝" w:hAnsi="ＭＳ 明朝" w:hint="eastAsia"/>
                <w:color w:val="000000" w:themeColor="text1"/>
                <w:sz w:val="18"/>
                <w:szCs w:val="18"/>
              </w:rPr>
              <w:t>に考えるための</w:t>
            </w:r>
            <w:r w:rsidR="00C61D01" w:rsidRPr="00DE7FAF">
              <w:rPr>
                <w:rFonts w:ascii="ＭＳ 明朝" w:hAnsi="ＭＳ 明朝" w:hint="eastAsia"/>
                <w:color w:val="000000" w:themeColor="text1"/>
                <w:sz w:val="18"/>
                <w:szCs w:val="18"/>
              </w:rPr>
              <w:t>，</w:t>
            </w:r>
            <w:r w:rsidR="00A54FA4" w:rsidRPr="00DE7FAF">
              <w:rPr>
                <w:rFonts w:ascii="ＭＳ 明朝" w:hAnsi="ＭＳ 明朝" w:hint="eastAsia"/>
                <w:color w:val="000000" w:themeColor="text1"/>
                <w:sz w:val="18"/>
                <w:szCs w:val="18"/>
              </w:rPr>
              <w:t>見</w:t>
            </w:r>
            <w:r w:rsidR="00BA3C16" w:rsidRPr="00DE7FAF">
              <w:rPr>
                <w:rFonts w:ascii="ＭＳ 明朝" w:hAnsi="ＭＳ 明朝" w:hint="eastAsia"/>
                <w:color w:val="000000" w:themeColor="text1"/>
                <w:sz w:val="18"/>
                <w:szCs w:val="18"/>
              </w:rPr>
              <w:t>つ</w:t>
            </w:r>
            <w:r w:rsidR="00A54FA4" w:rsidRPr="00DE7FAF">
              <w:rPr>
                <w:rFonts w:ascii="ＭＳ 明朝" w:hAnsi="ＭＳ 明朝" w:hint="eastAsia"/>
                <w:color w:val="000000" w:themeColor="text1"/>
                <w:sz w:val="18"/>
                <w:szCs w:val="18"/>
              </w:rPr>
              <w:t>ける</w:t>
            </w:r>
            <w:r w:rsidR="00C61D01" w:rsidRPr="00DE7FAF">
              <w:rPr>
                <w:rFonts w:ascii="ＭＳ 明朝" w:hAnsi="ＭＳ 明朝" w:hint="eastAsia"/>
                <w:color w:val="000000" w:themeColor="text1"/>
                <w:sz w:val="18"/>
                <w:szCs w:val="18"/>
              </w:rPr>
              <w:t>，</w:t>
            </w:r>
            <w:r w:rsidR="00A54FA4" w:rsidRPr="00DE7FAF">
              <w:rPr>
                <w:rFonts w:ascii="ＭＳ 明朝" w:hAnsi="ＭＳ 明朝" w:hint="eastAsia"/>
                <w:color w:val="000000" w:themeColor="text1"/>
                <w:sz w:val="18"/>
                <w:szCs w:val="18"/>
              </w:rPr>
              <w:t>比べる</w:t>
            </w:r>
            <w:r w:rsidR="00C61D01" w:rsidRPr="00DE7FAF">
              <w:rPr>
                <w:rFonts w:ascii="ＭＳ 明朝" w:hAnsi="ＭＳ 明朝" w:hint="eastAsia"/>
                <w:color w:val="000000" w:themeColor="text1"/>
                <w:sz w:val="18"/>
                <w:szCs w:val="18"/>
              </w:rPr>
              <w:t>，</w:t>
            </w:r>
            <w:r w:rsidR="00A54FA4" w:rsidRPr="00DE7FAF">
              <w:rPr>
                <w:rFonts w:ascii="ＭＳ 明朝" w:hAnsi="ＭＳ 明朝" w:hint="eastAsia"/>
                <w:color w:val="000000" w:themeColor="text1"/>
                <w:sz w:val="18"/>
                <w:szCs w:val="18"/>
              </w:rPr>
              <w:t>たとえる</w:t>
            </w:r>
            <w:r w:rsidR="00C61D01" w:rsidRPr="00DE7FAF">
              <w:rPr>
                <w:rFonts w:ascii="ＭＳ 明朝" w:hAnsi="ＭＳ 明朝" w:hint="eastAsia"/>
                <w:color w:val="000000" w:themeColor="text1"/>
                <w:sz w:val="18"/>
                <w:szCs w:val="18"/>
              </w:rPr>
              <w:t>，</w:t>
            </w:r>
            <w:r w:rsidR="00A54FA4" w:rsidRPr="00DE7FAF">
              <w:rPr>
                <w:rFonts w:ascii="ＭＳ 明朝" w:hAnsi="ＭＳ 明朝" w:hint="eastAsia"/>
                <w:color w:val="000000" w:themeColor="text1"/>
                <w:sz w:val="18"/>
                <w:szCs w:val="18"/>
              </w:rPr>
              <w:t>試す</w:t>
            </w:r>
            <w:r w:rsidR="00C61D01" w:rsidRPr="00DE7FAF">
              <w:rPr>
                <w:rFonts w:ascii="ＭＳ 明朝" w:hAnsi="ＭＳ 明朝" w:hint="eastAsia"/>
                <w:color w:val="000000" w:themeColor="text1"/>
                <w:sz w:val="18"/>
                <w:szCs w:val="18"/>
              </w:rPr>
              <w:t>，</w:t>
            </w:r>
            <w:r w:rsidR="00A54FA4" w:rsidRPr="00DE7FAF">
              <w:rPr>
                <w:rFonts w:ascii="ＭＳ 明朝" w:hAnsi="ＭＳ 明朝" w:hint="eastAsia"/>
                <w:color w:val="000000" w:themeColor="text1"/>
                <w:sz w:val="18"/>
                <w:szCs w:val="18"/>
              </w:rPr>
              <w:t>見通す</w:t>
            </w:r>
            <w:r w:rsidR="00C61D01" w:rsidRPr="00DE7FAF">
              <w:rPr>
                <w:rFonts w:ascii="ＭＳ 明朝" w:hAnsi="ＭＳ 明朝" w:hint="eastAsia"/>
                <w:color w:val="000000" w:themeColor="text1"/>
                <w:sz w:val="18"/>
                <w:szCs w:val="18"/>
              </w:rPr>
              <w:t>，</w:t>
            </w:r>
            <w:r w:rsidR="00A54FA4" w:rsidRPr="00DE7FAF">
              <w:rPr>
                <w:rFonts w:ascii="ＭＳ 明朝" w:hAnsi="ＭＳ 明朝" w:hint="eastAsia"/>
                <w:color w:val="000000" w:themeColor="text1"/>
                <w:sz w:val="18"/>
                <w:szCs w:val="18"/>
              </w:rPr>
              <w:t>工夫するなどの多様な学習活動の例が写真・表現物・イラスト・児童の台詞などで示されている。</w:t>
            </w:r>
          </w:p>
          <w:p w:rsidR="00A54FA4" w:rsidRPr="00DE7FAF" w:rsidRDefault="00A54FA4" w:rsidP="00A54FA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●児童の</w:t>
            </w:r>
            <w:r w:rsidRPr="00DE7FAF">
              <w:rPr>
                <w:rFonts w:ascii="ＭＳ ゴシック" w:eastAsia="ＭＳ ゴシック" w:hAnsi="ＭＳ ゴシック" w:hint="eastAsia"/>
                <w:b/>
                <w:color w:val="000000" w:themeColor="text1"/>
                <w:sz w:val="18"/>
                <w:szCs w:val="18"/>
              </w:rPr>
              <w:t>気付きの質を高めるための教師の支援</w:t>
            </w:r>
            <w:r w:rsidRPr="00DE7FAF">
              <w:rPr>
                <w:rFonts w:ascii="ＭＳ 明朝" w:hAnsi="ＭＳ 明朝" w:hint="eastAsia"/>
                <w:color w:val="000000" w:themeColor="text1"/>
                <w:sz w:val="18"/>
                <w:szCs w:val="18"/>
              </w:rPr>
              <w:t>として</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言葉かけや板書の活用</w:t>
            </w:r>
            <w:r w:rsidR="00895A30">
              <w:rPr>
                <w:rFonts w:ascii="ＭＳ 明朝" w:hAnsi="ＭＳ 明朝" w:hint="eastAsia"/>
                <w:color w:val="000000" w:themeColor="text1"/>
                <w:sz w:val="18"/>
                <w:szCs w:val="18"/>
              </w:rPr>
              <w:t>の例</w:t>
            </w:r>
            <w:r w:rsidRPr="00DE7FAF">
              <w:rPr>
                <w:rFonts w:ascii="ＭＳ 明朝" w:hAnsi="ＭＳ 明朝" w:hint="eastAsia"/>
                <w:color w:val="000000" w:themeColor="text1"/>
                <w:sz w:val="18"/>
                <w:szCs w:val="18"/>
              </w:rPr>
              <w:t>が具体的に示されている。</w:t>
            </w:r>
          </w:p>
          <w:p w:rsidR="00084F88" w:rsidRPr="00DE7FAF" w:rsidRDefault="00304E6E" w:rsidP="00A54FA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●単元末「ぐんぐん」紙面での</w:t>
            </w:r>
            <w:r w:rsidR="00C61D01" w:rsidRPr="00DE7FAF">
              <w:rPr>
                <w:rFonts w:ascii="ＭＳ 明朝" w:hAnsi="ＭＳ 明朝" w:hint="eastAsia"/>
                <w:color w:val="000000" w:themeColor="text1"/>
                <w:sz w:val="18"/>
                <w:szCs w:val="18"/>
              </w:rPr>
              <w:t>，</w:t>
            </w:r>
            <w:r w:rsidR="00A54FA4" w:rsidRPr="00DE7FAF">
              <w:rPr>
                <w:rFonts w:ascii="ＭＳ 明朝" w:hAnsi="ＭＳ 明朝" w:hint="eastAsia"/>
                <w:color w:val="000000" w:themeColor="text1"/>
                <w:sz w:val="18"/>
                <w:szCs w:val="18"/>
              </w:rPr>
              <w:t>言葉</w:t>
            </w:r>
            <w:r w:rsidR="00C61D01" w:rsidRPr="00DE7FAF">
              <w:rPr>
                <w:rFonts w:ascii="ＭＳ 明朝" w:hAnsi="ＭＳ 明朝" w:hint="eastAsia"/>
                <w:color w:val="000000" w:themeColor="text1"/>
                <w:sz w:val="18"/>
                <w:szCs w:val="18"/>
              </w:rPr>
              <w:t>，</w:t>
            </w:r>
            <w:r w:rsidR="00A54FA4" w:rsidRPr="00DE7FAF">
              <w:rPr>
                <w:rFonts w:ascii="ＭＳ 明朝" w:hAnsi="ＭＳ 明朝" w:hint="eastAsia"/>
                <w:color w:val="000000" w:themeColor="text1"/>
                <w:sz w:val="18"/>
                <w:szCs w:val="18"/>
              </w:rPr>
              <w:t>絵</w:t>
            </w:r>
            <w:r w:rsidR="00C61D01" w:rsidRPr="00DE7FAF">
              <w:rPr>
                <w:rFonts w:ascii="ＭＳ 明朝" w:hAnsi="ＭＳ 明朝" w:hint="eastAsia"/>
                <w:color w:val="000000" w:themeColor="text1"/>
                <w:sz w:val="18"/>
                <w:szCs w:val="18"/>
              </w:rPr>
              <w:t>，</w:t>
            </w:r>
            <w:r w:rsidR="00A54FA4" w:rsidRPr="00DE7FAF">
              <w:rPr>
                <w:rFonts w:ascii="ＭＳ 明朝" w:hAnsi="ＭＳ 明朝" w:hint="eastAsia"/>
                <w:color w:val="000000" w:themeColor="text1"/>
                <w:sz w:val="18"/>
                <w:szCs w:val="18"/>
              </w:rPr>
              <w:t>動作</w:t>
            </w:r>
            <w:r w:rsidR="00C61D01" w:rsidRPr="00DE7FAF">
              <w:rPr>
                <w:rFonts w:ascii="ＭＳ 明朝" w:hAnsi="ＭＳ 明朝" w:hint="eastAsia"/>
                <w:color w:val="000000" w:themeColor="text1"/>
                <w:sz w:val="18"/>
                <w:szCs w:val="18"/>
              </w:rPr>
              <w:t>，</w:t>
            </w:r>
            <w:r w:rsidR="00A54FA4" w:rsidRPr="00DE7FAF">
              <w:rPr>
                <w:rFonts w:ascii="ＭＳ 明朝" w:hAnsi="ＭＳ 明朝" w:hint="eastAsia"/>
                <w:color w:val="000000" w:themeColor="text1"/>
                <w:sz w:val="18"/>
                <w:szCs w:val="18"/>
              </w:rPr>
              <w:t>劇化</w:t>
            </w:r>
            <w:r w:rsidR="00C61D01" w:rsidRPr="00DE7FAF">
              <w:rPr>
                <w:rFonts w:ascii="ＭＳ 明朝" w:hAnsi="ＭＳ 明朝" w:hint="eastAsia"/>
                <w:color w:val="000000" w:themeColor="text1"/>
                <w:sz w:val="18"/>
                <w:szCs w:val="18"/>
              </w:rPr>
              <w:t>，</w:t>
            </w:r>
            <w:r w:rsidR="00A54FA4" w:rsidRPr="00DE7FAF">
              <w:rPr>
                <w:rFonts w:ascii="ＭＳ 明朝" w:hAnsi="ＭＳ 明朝" w:hint="eastAsia"/>
                <w:color w:val="000000" w:themeColor="text1"/>
                <w:sz w:val="18"/>
                <w:szCs w:val="18"/>
              </w:rPr>
              <w:t>ICTの活用など多様な表現活動は</w:t>
            </w:r>
            <w:r w:rsidR="00C61D01" w:rsidRPr="00DE7FAF">
              <w:rPr>
                <w:rFonts w:ascii="ＭＳ 明朝" w:hAnsi="ＭＳ 明朝" w:hint="eastAsia"/>
                <w:color w:val="000000" w:themeColor="text1"/>
                <w:sz w:val="18"/>
                <w:szCs w:val="18"/>
              </w:rPr>
              <w:t>，</w:t>
            </w:r>
            <w:r w:rsidR="00A54FA4" w:rsidRPr="00DE7FAF">
              <w:rPr>
                <w:rFonts w:ascii="ＭＳ 明朝" w:hAnsi="ＭＳ 明朝" w:hint="eastAsia"/>
                <w:color w:val="000000" w:themeColor="text1"/>
                <w:sz w:val="18"/>
                <w:szCs w:val="18"/>
              </w:rPr>
              <w:t>“発達段階”や“合科的・関連的指導”</w:t>
            </w:r>
            <w:r w:rsidR="00C61D01" w:rsidRPr="00DE7FAF">
              <w:rPr>
                <w:rFonts w:ascii="ＭＳ 明朝" w:hAnsi="ＭＳ 明朝" w:hint="eastAsia"/>
                <w:color w:val="000000" w:themeColor="text1"/>
                <w:sz w:val="18"/>
                <w:szCs w:val="18"/>
              </w:rPr>
              <w:t>，</w:t>
            </w:r>
            <w:r w:rsidR="00A54FA4" w:rsidRPr="00DE7FAF">
              <w:rPr>
                <w:rFonts w:ascii="ＭＳ 明朝" w:hAnsi="ＭＳ 明朝" w:hint="eastAsia"/>
                <w:color w:val="000000" w:themeColor="text1"/>
                <w:sz w:val="18"/>
                <w:szCs w:val="18"/>
              </w:rPr>
              <w:t>“３年生への接続”</w:t>
            </w:r>
            <w:r w:rsidR="007C5FBA" w:rsidRPr="00DE7FAF">
              <w:rPr>
                <w:rFonts w:ascii="ＭＳ 明朝" w:hAnsi="ＭＳ 明朝" w:hint="eastAsia"/>
                <w:color w:val="000000" w:themeColor="text1"/>
                <w:sz w:val="18"/>
                <w:szCs w:val="18"/>
              </w:rPr>
              <w:t>など</w:t>
            </w:r>
            <w:r w:rsidR="00A54FA4" w:rsidRPr="00DE7FAF">
              <w:rPr>
                <w:rFonts w:ascii="ＭＳ 明朝" w:hAnsi="ＭＳ 明朝" w:hint="eastAsia"/>
                <w:color w:val="000000" w:themeColor="text1"/>
                <w:sz w:val="18"/>
                <w:szCs w:val="18"/>
              </w:rPr>
              <w:t>に配慮しながら</w:t>
            </w:r>
            <w:r w:rsidR="00C61D01" w:rsidRPr="00DE7FAF">
              <w:rPr>
                <w:rFonts w:ascii="ＭＳ 明朝" w:hAnsi="ＭＳ 明朝" w:hint="eastAsia"/>
                <w:color w:val="000000" w:themeColor="text1"/>
                <w:sz w:val="18"/>
                <w:szCs w:val="18"/>
              </w:rPr>
              <w:t>，</w:t>
            </w:r>
            <w:r w:rsidR="00A54FA4" w:rsidRPr="00DE7FAF">
              <w:rPr>
                <w:rFonts w:ascii="ＭＳ 明朝" w:hAnsi="ＭＳ 明朝" w:hint="eastAsia"/>
                <w:color w:val="000000" w:themeColor="text1"/>
                <w:sz w:val="18"/>
                <w:szCs w:val="18"/>
              </w:rPr>
              <w:t>組織的・系統的に設定されており</w:t>
            </w:r>
            <w:r w:rsidR="00C61D01" w:rsidRPr="00DE7FAF">
              <w:rPr>
                <w:rFonts w:ascii="ＭＳ 明朝" w:hAnsi="ＭＳ 明朝" w:hint="eastAsia"/>
                <w:color w:val="000000" w:themeColor="text1"/>
                <w:sz w:val="18"/>
                <w:szCs w:val="18"/>
              </w:rPr>
              <w:t>，</w:t>
            </w:r>
            <w:r w:rsidR="00A54FA4" w:rsidRPr="00895A30">
              <w:rPr>
                <w:rFonts w:ascii="ＭＳ ゴシック" w:eastAsia="ＭＳ ゴシック" w:hAnsi="ＭＳ ゴシック" w:hint="eastAsia"/>
                <w:b/>
                <w:color w:val="000000" w:themeColor="text1"/>
                <w:sz w:val="18"/>
                <w:szCs w:val="18"/>
              </w:rPr>
              <w:t>思考を深め</w:t>
            </w:r>
            <w:r w:rsidR="00C61D01" w:rsidRPr="00895A30">
              <w:rPr>
                <w:rFonts w:ascii="ＭＳ ゴシック" w:eastAsia="ＭＳ ゴシック" w:hAnsi="ＭＳ ゴシック" w:hint="eastAsia"/>
                <w:b/>
                <w:color w:val="000000" w:themeColor="text1"/>
                <w:sz w:val="18"/>
                <w:szCs w:val="18"/>
              </w:rPr>
              <w:t>，</w:t>
            </w:r>
            <w:r w:rsidR="00A54FA4" w:rsidRPr="00DE7FAF">
              <w:rPr>
                <w:rFonts w:ascii="ＭＳ ゴシック" w:eastAsia="ＭＳ ゴシック" w:hAnsi="ＭＳ ゴシック" w:hint="eastAsia"/>
                <w:b/>
                <w:color w:val="000000" w:themeColor="text1"/>
                <w:sz w:val="18"/>
                <w:szCs w:val="18"/>
              </w:rPr>
              <w:t>豊かな表現力が</w:t>
            </w:r>
            <w:r w:rsidR="00BA3C16" w:rsidRPr="00DE7FAF">
              <w:rPr>
                <w:rFonts w:ascii="ＭＳ ゴシック" w:eastAsia="ＭＳ ゴシック" w:hAnsi="ＭＳ ゴシック" w:hint="eastAsia"/>
                <w:b/>
                <w:color w:val="000000" w:themeColor="text1"/>
                <w:sz w:val="18"/>
                <w:szCs w:val="18"/>
              </w:rPr>
              <w:t>身につく</w:t>
            </w:r>
            <w:r w:rsidR="00A54FA4" w:rsidRPr="00DE7FAF">
              <w:rPr>
                <w:rFonts w:ascii="ＭＳ 明朝" w:hAnsi="ＭＳ 明朝" w:hint="eastAsia"/>
                <w:color w:val="000000" w:themeColor="text1"/>
                <w:sz w:val="18"/>
                <w:szCs w:val="18"/>
              </w:rPr>
              <w:t>ように配慮されている。</w:t>
            </w:r>
          </w:p>
        </w:tc>
        <w:tc>
          <w:tcPr>
            <w:tcW w:w="3827" w:type="dxa"/>
          </w:tcPr>
          <w:p w:rsidR="00A54FA4" w:rsidRPr="00DE7FAF" w:rsidRDefault="00A54FA4" w:rsidP="00A54FA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●多様な学習活動</w:t>
            </w:r>
          </w:p>
          <w:p w:rsidR="00A54FA4" w:rsidRPr="00DE7FAF" w:rsidRDefault="00A54FA4" w:rsidP="00A54FA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上p.48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下p.32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33など（見</w:t>
            </w:r>
            <w:r w:rsidR="00BA3C16" w:rsidRPr="00DE7FAF">
              <w:rPr>
                <w:rFonts w:ascii="ＭＳ 明朝" w:hAnsi="ＭＳ 明朝" w:hint="eastAsia"/>
                <w:color w:val="000000" w:themeColor="text1"/>
                <w:sz w:val="18"/>
                <w:szCs w:val="18"/>
              </w:rPr>
              <w:t>つ</w:t>
            </w:r>
            <w:r w:rsidRPr="00DE7FAF">
              <w:rPr>
                <w:rFonts w:ascii="ＭＳ 明朝" w:hAnsi="ＭＳ 明朝" w:hint="eastAsia"/>
                <w:color w:val="000000" w:themeColor="text1"/>
                <w:sz w:val="18"/>
                <w:szCs w:val="18"/>
              </w:rPr>
              <w:t>ける）</w:t>
            </w:r>
          </w:p>
          <w:p w:rsidR="00A54FA4" w:rsidRPr="00DE7FAF" w:rsidRDefault="00A54FA4" w:rsidP="00A54FA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上p.82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下p.64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65など（比べる）</w:t>
            </w:r>
          </w:p>
          <w:p w:rsidR="00A54FA4" w:rsidRPr="00DE7FAF" w:rsidRDefault="00A54FA4" w:rsidP="00A54FA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上p.25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65　下p.17など（たとえる）</w:t>
            </w:r>
          </w:p>
          <w:p w:rsidR="00A54FA4" w:rsidRPr="00DE7FAF" w:rsidRDefault="00A54FA4" w:rsidP="00A54FA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上p.82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下p.58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67など（試す）</w:t>
            </w:r>
          </w:p>
          <w:p w:rsidR="00A54FA4" w:rsidRPr="00DE7FAF" w:rsidRDefault="00A54FA4" w:rsidP="00A54FA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46など（見通す）</w:t>
            </w:r>
          </w:p>
          <w:p w:rsidR="00A54FA4" w:rsidRPr="00DE7FAF" w:rsidRDefault="00A54FA4" w:rsidP="00A54FA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上p.50</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下p.21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49など（工夫する）</w:t>
            </w:r>
          </w:p>
          <w:p w:rsidR="00ED5744" w:rsidRPr="00DE7FAF" w:rsidRDefault="00ED5744" w:rsidP="00ED574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●教師の支援（言葉かけ）</w:t>
            </w:r>
          </w:p>
          <w:p w:rsidR="00ED5744" w:rsidRPr="00DE7FAF" w:rsidRDefault="00ED5744" w:rsidP="00ED574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上p.7,9,17,26,31,32,45,62,81,90,92,</w:t>
            </w:r>
            <w:r w:rsidRPr="00DE7FAF">
              <w:rPr>
                <w:rFonts w:ascii="ＭＳ 明朝" w:hAnsi="ＭＳ 明朝"/>
                <w:color w:val="000000" w:themeColor="text1"/>
                <w:sz w:val="18"/>
                <w:szCs w:val="18"/>
              </w:rPr>
              <w:t>104,</w:t>
            </w:r>
            <w:r w:rsidRPr="00DE7FAF">
              <w:rPr>
                <w:rFonts w:ascii="ＭＳ 明朝" w:hAnsi="ＭＳ 明朝" w:hint="eastAsia"/>
                <w:color w:val="000000" w:themeColor="text1"/>
                <w:sz w:val="18"/>
                <w:szCs w:val="18"/>
              </w:rPr>
              <w:t>下p</w:t>
            </w:r>
            <w:r w:rsidRPr="00DE7FAF">
              <w:rPr>
                <w:rFonts w:ascii="ＭＳ 明朝" w:hAnsi="ＭＳ 明朝"/>
                <w:color w:val="000000" w:themeColor="text1"/>
                <w:sz w:val="18"/>
                <w:szCs w:val="18"/>
              </w:rPr>
              <w:t>.</w:t>
            </w:r>
            <w:r w:rsidRPr="00DE7FAF">
              <w:rPr>
                <w:rFonts w:ascii="ＭＳ 明朝" w:hAnsi="ＭＳ 明朝" w:hint="eastAsia"/>
                <w:color w:val="000000" w:themeColor="text1"/>
                <w:sz w:val="18"/>
                <w:szCs w:val="18"/>
              </w:rPr>
              <w:t>14,19,24,30,48,52,63,76,100など</w:t>
            </w:r>
          </w:p>
          <w:p w:rsidR="00ED5744" w:rsidRPr="00DE7FAF" w:rsidRDefault="00ED5744" w:rsidP="00ED574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●教師の支援（板書例）</w:t>
            </w:r>
          </w:p>
          <w:p w:rsidR="00ED5744" w:rsidRPr="00DE7FAF" w:rsidRDefault="00ED5744" w:rsidP="00ED574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上p.54,92,</w:t>
            </w:r>
            <w:r w:rsidRPr="00DE7FAF">
              <w:rPr>
                <w:rFonts w:ascii="ＭＳ 明朝" w:hAnsi="ＭＳ 明朝"/>
                <w:color w:val="000000" w:themeColor="text1"/>
                <w:sz w:val="18"/>
                <w:szCs w:val="18"/>
              </w:rPr>
              <w:t>110-111,114,</w:t>
            </w:r>
            <w:r w:rsidRPr="00DE7FAF">
              <w:rPr>
                <w:rFonts w:ascii="ＭＳ 明朝" w:hAnsi="ＭＳ 明朝" w:hint="eastAsia"/>
                <w:color w:val="000000" w:themeColor="text1"/>
                <w:sz w:val="18"/>
                <w:szCs w:val="18"/>
              </w:rPr>
              <w:t>下p.30,</w:t>
            </w:r>
            <w:r w:rsidRPr="00DE7FAF">
              <w:rPr>
                <w:rFonts w:ascii="ＭＳ 明朝" w:hAnsi="ＭＳ 明朝"/>
                <w:color w:val="000000" w:themeColor="text1"/>
                <w:sz w:val="18"/>
                <w:szCs w:val="18"/>
              </w:rPr>
              <w:t>90,</w:t>
            </w:r>
            <w:r w:rsidRPr="00DE7FAF">
              <w:rPr>
                <w:rFonts w:ascii="ＭＳ 明朝" w:hAnsi="ＭＳ 明朝" w:hint="eastAsia"/>
                <w:color w:val="000000" w:themeColor="text1"/>
                <w:sz w:val="18"/>
                <w:szCs w:val="18"/>
              </w:rPr>
              <w:t>94など</w:t>
            </w:r>
          </w:p>
          <w:p w:rsidR="00A54FA4" w:rsidRPr="00DE7FAF" w:rsidRDefault="00A54FA4" w:rsidP="00ED574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●表現活動</w:t>
            </w:r>
          </w:p>
          <w:p w:rsidR="00084F88" w:rsidRPr="00DE7FAF" w:rsidRDefault="00A54FA4" w:rsidP="00A54FA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w:t>
            </w:r>
            <w:r w:rsidR="00ED5744" w:rsidRPr="00DE7FAF">
              <w:rPr>
                <w:rFonts w:ascii="ＭＳ 明朝" w:hAnsi="ＭＳ 明朝"/>
                <w:color w:val="000000" w:themeColor="text1"/>
                <w:sz w:val="18"/>
                <w:szCs w:val="18"/>
              </w:rPr>
              <w:t>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下p.24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53</w:t>
            </w:r>
            <w:r w:rsidR="00C61D01" w:rsidRPr="00DE7FAF">
              <w:rPr>
                <w:rFonts w:ascii="ＭＳ 明朝" w:hAnsi="ＭＳ 明朝" w:hint="eastAsia"/>
                <w:color w:val="000000" w:themeColor="text1"/>
                <w:sz w:val="18"/>
                <w:szCs w:val="18"/>
              </w:rPr>
              <w:t>,</w:t>
            </w:r>
            <w:r w:rsidRPr="00DE7FAF">
              <w:rPr>
                <w:rFonts w:ascii="ＭＳ 明朝" w:hAnsi="ＭＳ 明朝"/>
                <w:color w:val="000000" w:themeColor="text1"/>
                <w:sz w:val="18"/>
                <w:szCs w:val="18"/>
              </w:rPr>
              <w:t>66</w:t>
            </w:r>
            <w:r w:rsidR="008154EF"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67</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82</w:t>
            </w:r>
            <w:r w:rsidR="008154EF"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83</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92</w:t>
            </w:r>
            <w:r w:rsidR="008154EF"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95</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106</w:t>
            </w:r>
            <w:r w:rsidR="008154EF"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107</w:t>
            </w:r>
          </w:p>
        </w:tc>
      </w:tr>
      <w:tr w:rsidR="00084F88" w:rsidRPr="00DE7FAF" w:rsidTr="00904F13">
        <w:tc>
          <w:tcPr>
            <w:tcW w:w="421" w:type="dxa"/>
          </w:tcPr>
          <w:p w:rsidR="00084F88" w:rsidRPr="00DE7FAF" w:rsidRDefault="00084F88" w:rsidP="00084F88">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6</w:t>
            </w:r>
          </w:p>
        </w:tc>
        <w:tc>
          <w:tcPr>
            <w:tcW w:w="1701" w:type="dxa"/>
          </w:tcPr>
          <w:p w:rsidR="00084F88" w:rsidRPr="00DE7FAF" w:rsidRDefault="00084F88" w:rsidP="00530AA2">
            <w:pPr>
              <w:wordWrap w:val="0"/>
              <w:spacing w:line="320" w:lineRule="exact"/>
              <w:rPr>
                <w:rFonts w:ascii="ＭＳ ゴシック" w:eastAsia="ＭＳ ゴシック" w:hAnsi="ＭＳ ゴシック"/>
                <w:b/>
                <w:color w:val="000000" w:themeColor="text1"/>
                <w:sz w:val="20"/>
                <w:szCs w:val="18"/>
              </w:rPr>
            </w:pPr>
            <w:r w:rsidRPr="00DE7FAF">
              <w:rPr>
                <w:rFonts w:ascii="ＭＳ ゴシック" w:eastAsia="ＭＳ ゴシック" w:hAnsi="ＭＳ ゴシック" w:hint="eastAsia"/>
                <w:b/>
                <w:color w:val="000000" w:themeColor="text1"/>
                <w:sz w:val="20"/>
                <w:szCs w:val="18"/>
              </w:rPr>
              <w:t>学びに向かう力</w:t>
            </w:r>
            <w:r w:rsidR="00C61D01" w:rsidRPr="00DE7FAF">
              <w:rPr>
                <w:rFonts w:ascii="ＭＳ ゴシック" w:eastAsia="ＭＳ ゴシック" w:hAnsi="ＭＳ ゴシック" w:hint="eastAsia"/>
                <w:b/>
                <w:color w:val="000000" w:themeColor="text1"/>
                <w:sz w:val="20"/>
                <w:szCs w:val="18"/>
              </w:rPr>
              <w:t>，</w:t>
            </w:r>
            <w:r w:rsidRPr="00DE7FAF">
              <w:rPr>
                <w:rFonts w:ascii="ＭＳ ゴシック" w:eastAsia="ＭＳ ゴシック" w:hAnsi="ＭＳ ゴシック" w:hint="eastAsia"/>
                <w:b/>
                <w:color w:val="000000" w:themeColor="text1"/>
                <w:sz w:val="20"/>
                <w:szCs w:val="18"/>
              </w:rPr>
              <w:t>人間性等</w:t>
            </w:r>
          </w:p>
        </w:tc>
        <w:tc>
          <w:tcPr>
            <w:tcW w:w="4536" w:type="dxa"/>
          </w:tcPr>
          <w:p w:rsidR="00304E6E" w:rsidRPr="00DE7FAF" w:rsidRDefault="00304E6E" w:rsidP="00304E6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●全単元を通して</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思いや願いの実現に向けて</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身近な人々</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社会及び自然に自ら働きかける具体的な姿が写真やイラストなどで示されている。</w:t>
            </w:r>
          </w:p>
          <w:p w:rsidR="00304E6E" w:rsidRPr="00DE7FAF" w:rsidRDefault="00304E6E" w:rsidP="00304E6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●自分の良さに気付いたり</w:t>
            </w:r>
            <w:r w:rsidR="00C61D01" w:rsidRPr="00DE7FAF">
              <w:rPr>
                <w:rFonts w:ascii="ＭＳ 明朝" w:hAnsi="ＭＳ 明朝" w:hint="eastAsia"/>
                <w:color w:val="000000" w:themeColor="text1"/>
                <w:sz w:val="18"/>
                <w:szCs w:val="18"/>
              </w:rPr>
              <w:t>，</w:t>
            </w:r>
            <w:r w:rsidRPr="00895A30">
              <w:rPr>
                <w:rFonts w:ascii="ＭＳ ゴシック" w:eastAsia="ＭＳ ゴシック" w:hAnsi="ＭＳ ゴシック" w:hint="eastAsia"/>
                <w:b/>
                <w:color w:val="000000" w:themeColor="text1"/>
                <w:sz w:val="18"/>
                <w:szCs w:val="18"/>
              </w:rPr>
              <w:t>自己肯定感</w:t>
            </w:r>
            <w:r w:rsidRPr="00DE7FAF">
              <w:rPr>
                <w:rFonts w:ascii="ＭＳ 明朝" w:hAnsi="ＭＳ 明朝" w:hint="eastAsia"/>
                <w:color w:val="000000" w:themeColor="text1"/>
                <w:sz w:val="18"/>
                <w:szCs w:val="18"/>
              </w:rPr>
              <w:t>が高まったりするように</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自分の成長を感じることができる学習活動が設定されている。また</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児童が互いのよいところに共感し合ったり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教師の言葉や保護者からの手紙などで称賛したりして</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認められるように配慮されている。</w:t>
            </w:r>
          </w:p>
          <w:p w:rsidR="00304E6E" w:rsidRPr="00DE7FAF" w:rsidRDefault="00304E6E" w:rsidP="00304E6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●下巻の巻末では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生活科の学習をふり返る中で</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未来に向けての夢と志をもつことができる「３年生へのステップブック みらいに むかって」の資料単元が設定されている。</w:t>
            </w:r>
          </w:p>
          <w:p w:rsidR="00304E6E" w:rsidRPr="00DE7FAF" w:rsidRDefault="00304E6E" w:rsidP="00304E6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●単元末</w:t>
            </w:r>
            <w:r w:rsidR="00D40A29" w:rsidRPr="00895A30">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ぐんぐん</w:t>
            </w:r>
            <w:r w:rsidR="00D40A29"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紙面では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学習をふり返り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自らの成長や学びの深まりを実感することで</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満足感・成就感などの手応えとなり</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次の活動への持続的な意欲が育まれる</w:t>
            </w:r>
            <w:r w:rsidRPr="00DE7FAF">
              <w:rPr>
                <w:rFonts w:ascii="ＭＳ 明朝" w:hAnsi="ＭＳ 明朝" w:hint="eastAsia"/>
                <w:color w:val="000000" w:themeColor="text1"/>
                <w:sz w:val="18"/>
                <w:szCs w:val="18"/>
              </w:rPr>
              <w:t>ように工夫されている。</w:t>
            </w:r>
          </w:p>
          <w:p w:rsidR="00084F88" w:rsidRPr="00DE7FAF" w:rsidRDefault="00304E6E" w:rsidP="00304E6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●単元末</w:t>
            </w:r>
            <w:r w:rsidR="00D40A29" w:rsidRPr="00895A30">
              <w:rPr>
                <w:rFonts w:ascii="ＭＳ 明朝" w:hAnsi="ＭＳ 明朝" w:hint="eastAsia"/>
                <w:color w:val="000000" w:themeColor="text1"/>
                <w:sz w:val="18"/>
                <w:szCs w:val="18"/>
              </w:rPr>
              <w:t>「</w:t>
            </w:r>
            <w:r w:rsidRPr="00895A30">
              <w:rPr>
                <w:rFonts w:ascii="ＭＳ 明朝" w:hAnsi="ＭＳ 明朝" w:hint="eastAsia"/>
                <w:color w:val="000000" w:themeColor="text1"/>
                <w:sz w:val="18"/>
                <w:szCs w:val="18"/>
              </w:rPr>
              <w:t>ぐんぐん</w:t>
            </w:r>
            <w:r w:rsidR="00D40A29" w:rsidRPr="00895A30">
              <w:rPr>
                <w:rFonts w:ascii="ＭＳ 明朝" w:hAnsi="ＭＳ 明朝" w:hint="eastAsia"/>
                <w:color w:val="000000" w:themeColor="text1"/>
                <w:sz w:val="18"/>
                <w:szCs w:val="18"/>
              </w:rPr>
              <w:t>」</w:t>
            </w:r>
            <w:r w:rsidRPr="00895A30">
              <w:rPr>
                <w:rFonts w:ascii="ＭＳ 明朝" w:hAnsi="ＭＳ 明朝" w:hint="eastAsia"/>
                <w:color w:val="000000" w:themeColor="text1"/>
                <w:sz w:val="18"/>
                <w:szCs w:val="18"/>
              </w:rPr>
              <w:t>紙面の</w:t>
            </w:r>
            <w:r w:rsidR="00D40A29" w:rsidRPr="00895A30">
              <w:rPr>
                <w:rFonts w:ascii="ＭＳ 明朝" w:hAnsi="ＭＳ 明朝" w:hint="eastAsia"/>
                <w:color w:val="000000" w:themeColor="text1"/>
                <w:sz w:val="18"/>
                <w:szCs w:val="18"/>
              </w:rPr>
              <w:t>「</w:t>
            </w:r>
            <w:r w:rsidRPr="00895A30">
              <w:rPr>
                <w:rFonts w:ascii="ＭＳ 明朝" w:hAnsi="ＭＳ 明朝" w:hint="eastAsia"/>
                <w:color w:val="000000" w:themeColor="text1"/>
                <w:sz w:val="18"/>
                <w:szCs w:val="18"/>
              </w:rPr>
              <w:t>ひろがるきもち</w:t>
            </w:r>
            <w:r w:rsidR="00D40A29" w:rsidRPr="00895A30">
              <w:rPr>
                <w:rFonts w:ascii="ＭＳ 明朝" w:hAnsi="ＭＳ 明朝" w:hint="eastAsia"/>
                <w:color w:val="000000" w:themeColor="text1"/>
                <w:sz w:val="18"/>
                <w:szCs w:val="18"/>
              </w:rPr>
              <w:t>」</w:t>
            </w:r>
            <w:r w:rsidRPr="00895A30">
              <w:rPr>
                <w:rFonts w:ascii="ＭＳ 明朝" w:hAnsi="ＭＳ 明朝" w:hint="eastAsia"/>
                <w:color w:val="000000" w:themeColor="text1"/>
                <w:sz w:val="18"/>
                <w:szCs w:val="18"/>
              </w:rPr>
              <w:t>コーナーでは</w:t>
            </w:r>
            <w:r w:rsidR="00C61D01" w:rsidRPr="00895A30">
              <w:rPr>
                <w:rFonts w:ascii="ＭＳ 明朝" w:hAnsi="ＭＳ 明朝" w:hint="eastAsia"/>
                <w:color w:val="000000" w:themeColor="text1"/>
                <w:sz w:val="18"/>
                <w:szCs w:val="18"/>
              </w:rPr>
              <w:t>，</w:t>
            </w:r>
            <w:r w:rsidRPr="00895A30">
              <w:rPr>
                <w:rFonts w:ascii="ＭＳ 明朝" w:hAnsi="ＭＳ 明朝" w:hint="eastAsia"/>
                <w:color w:val="000000" w:themeColor="text1"/>
                <w:sz w:val="18"/>
                <w:szCs w:val="18"/>
              </w:rPr>
              <w:t>生活科の学習が日常生活</w:t>
            </w:r>
            <w:r w:rsidRPr="00DE7FAF">
              <w:rPr>
                <w:rFonts w:ascii="ＭＳ 明朝" w:hAnsi="ＭＳ 明朝" w:hint="eastAsia"/>
                <w:color w:val="000000" w:themeColor="text1"/>
                <w:sz w:val="18"/>
                <w:szCs w:val="18"/>
              </w:rPr>
              <w:t>に広がり</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児童が</w:t>
            </w:r>
            <w:r w:rsidRPr="00DE7FAF">
              <w:rPr>
                <w:rFonts w:ascii="ＭＳ ゴシック" w:eastAsia="ＭＳ ゴシック" w:hAnsi="ＭＳ ゴシック" w:hint="eastAsia"/>
                <w:b/>
                <w:color w:val="000000" w:themeColor="text1"/>
                <w:sz w:val="18"/>
                <w:szCs w:val="18"/>
              </w:rPr>
              <w:lastRenderedPageBreak/>
              <w:t>自立し生活を豊かにしようとする姿</w:t>
            </w:r>
            <w:r w:rsidRPr="00DE7FAF">
              <w:rPr>
                <w:rFonts w:ascii="ＭＳ 明朝" w:hAnsi="ＭＳ 明朝" w:hint="eastAsia"/>
                <w:color w:val="000000" w:themeColor="text1"/>
                <w:sz w:val="18"/>
                <w:szCs w:val="18"/>
              </w:rPr>
              <w:t>が具体的に示されている。</w:t>
            </w:r>
          </w:p>
        </w:tc>
        <w:tc>
          <w:tcPr>
            <w:tcW w:w="3827" w:type="dxa"/>
          </w:tcPr>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lastRenderedPageBreak/>
              <w:t>●相互評価</w:t>
            </w:r>
          </w:p>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上p.112</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下p.105</w:t>
            </w:r>
          </w:p>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●教師や保護者からの称賛</w:t>
            </w:r>
          </w:p>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上p.33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下p.107</w:t>
            </w:r>
          </w:p>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●３年生へのステップブック</w:t>
            </w:r>
          </w:p>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w:t>
            </w:r>
            <w:r w:rsidR="00936630" w:rsidRPr="00DE7FAF">
              <w:rPr>
                <w:rFonts w:ascii="ＭＳ 明朝" w:hAnsi="ＭＳ 明朝" w:hint="eastAsia"/>
                <w:color w:val="000000" w:themeColor="text1"/>
                <w:sz w:val="18"/>
                <w:szCs w:val="18"/>
              </w:rPr>
              <w:t>[小寸]</w:t>
            </w:r>
            <w:r w:rsidRPr="00DE7FAF">
              <w:rPr>
                <w:rFonts w:ascii="ＭＳ 明朝" w:hAnsi="ＭＳ 明朝" w:hint="eastAsia"/>
                <w:color w:val="000000" w:themeColor="text1"/>
                <w:sz w:val="18"/>
                <w:szCs w:val="18"/>
              </w:rPr>
              <w:t>p.1</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7(みらいにむかって)</w:t>
            </w:r>
          </w:p>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●単元末「ぐんぐん」</w:t>
            </w:r>
          </w:p>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w:t>
            </w:r>
            <w:r w:rsidR="00ED5744" w:rsidRPr="00DE7FAF">
              <w:rPr>
                <w:rFonts w:ascii="ＭＳ 明朝" w:hAnsi="ＭＳ 明朝"/>
                <w:color w:val="000000" w:themeColor="text1"/>
                <w:sz w:val="18"/>
                <w:szCs w:val="18"/>
              </w:rPr>
              <w:t>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下p.24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52</w:t>
            </w:r>
            <w:r w:rsidR="008154EF" w:rsidRPr="00DE7FAF">
              <w:rPr>
                <w:rFonts w:ascii="ＭＳ 明朝" w:hAnsi="ＭＳ 明朝" w:hint="eastAsia"/>
                <w:color w:val="000000" w:themeColor="text1"/>
                <w:sz w:val="18"/>
                <w:szCs w:val="18"/>
              </w:rPr>
              <w:t>-53</w:t>
            </w:r>
            <w:r w:rsidR="00C61D01" w:rsidRPr="00DE7FAF">
              <w:rPr>
                <w:rFonts w:ascii="ＭＳ 明朝" w:hAnsi="ＭＳ 明朝" w:hint="eastAsia"/>
                <w:color w:val="000000" w:themeColor="text1"/>
                <w:sz w:val="18"/>
                <w:szCs w:val="18"/>
              </w:rPr>
              <w:t>,</w:t>
            </w:r>
            <w:r w:rsidRPr="00DE7FAF">
              <w:rPr>
                <w:rFonts w:ascii="ＭＳ 明朝" w:hAnsi="ＭＳ 明朝"/>
                <w:color w:val="000000" w:themeColor="text1"/>
                <w:sz w:val="18"/>
                <w:szCs w:val="18"/>
              </w:rPr>
              <w:t>66</w:t>
            </w:r>
            <w:r w:rsidR="008154EF"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67</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82</w:t>
            </w:r>
            <w:r w:rsidR="008154EF"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83</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92</w:t>
            </w:r>
            <w:r w:rsidR="008154EF"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95</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106</w:t>
            </w:r>
            <w:r w:rsidR="008154EF"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107</w:t>
            </w:r>
          </w:p>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●ひろがるきもち</w:t>
            </w:r>
          </w:p>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65</w:t>
            </w:r>
            <w:r w:rsidR="00C61D01" w:rsidRPr="00DE7FAF">
              <w:rPr>
                <w:rFonts w:ascii="ＭＳ 明朝" w:hAnsi="ＭＳ 明朝" w:hint="eastAsia"/>
                <w:color w:val="000000" w:themeColor="text1"/>
                <w:sz w:val="18"/>
                <w:szCs w:val="18"/>
              </w:rPr>
              <w:t>,</w:t>
            </w:r>
            <w:r w:rsidR="00ED5744" w:rsidRPr="00DE7FAF">
              <w:rPr>
                <w:rFonts w:ascii="ＭＳ 明朝" w:hAnsi="ＭＳ 明朝"/>
                <w:color w:val="000000" w:themeColor="text1"/>
                <w:sz w:val="18"/>
                <w:szCs w:val="18"/>
              </w:rPr>
              <w:t>93,</w:t>
            </w:r>
            <w:r w:rsidRPr="00DE7FAF">
              <w:rPr>
                <w:rFonts w:ascii="ＭＳ 明朝" w:hAnsi="ＭＳ 明朝" w:hint="eastAsia"/>
                <w:color w:val="000000" w:themeColor="text1"/>
                <w:sz w:val="18"/>
                <w:szCs w:val="18"/>
              </w:rPr>
              <w:t>107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117</w:t>
            </w:r>
          </w:p>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107</w:t>
            </w:r>
          </w:p>
          <w:p w:rsidR="006D6ABE" w:rsidRPr="00DE7FAF" w:rsidRDefault="006D6ABE" w:rsidP="006D6ABE">
            <w:pPr>
              <w:wordWrap w:val="0"/>
              <w:spacing w:line="300" w:lineRule="exact"/>
              <w:rPr>
                <w:rFonts w:ascii="ＭＳ 明朝" w:hAnsi="ＭＳ 明朝"/>
                <w:color w:val="000000" w:themeColor="text1"/>
                <w:sz w:val="18"/>
                <w:szCs w:val="18"/>
              </w:rPr>
            </w:pPr>
          </w:p>
          <w:p w:rsidR="006D6ABE" w:rsidRPr="00DE7FAF" w:rsidRDefault="006D6ABE" w:rsidP="006D6ABE">
            <w:pPr>
              <w:wordWrap w:val="0"/>
              <w:spacing w:line="300" w:lineRule="exact"/>
              <w:rPr>
                <w:rFonts w:ascii="ＭＳ 明朝" w:hAnsi="ＭＳ 明朝"/>
                <w:color w:val="000000" w:themeColor="text1"/>
                <w:sz w:val="18"/>
                <w:szCs w:val="18"/>
              </w:rPr>
            </w:pPr>
          </w:p>
          <w:p w:rsidR="00084F88" w:rsidRPr="00DE7FAF" w:rsidRDefault="00084F88" w:rsidP="00A54FA4">
            <w:pPr>
              <w:wordWrap w:val="0"/>
              <w:spacing w:line="300" w:lineRule="exact"/>
              <w:rPr>
                <w:rFonts w:ascii="ＭＳ 明朝" w:hAnsi="ＭＳ 明朝"/>
                <w:color w:val="000000" w:themeColor="text1"/>
                <w:sz w:val="18"/>
                <w:szCs w:val="18"/>
              </w:rPr>
            </w:pPr>
          </w:p>
        </w:tc>
      </w:tr>
    </w:tbl>
    <w:p w:rsidR="00084F88" w:rsidRPr="00DE7FAF" w:rsidRDefault="00084F88" w:rsidP="00084F88">
      <w:pPr>
        <w:wordWrap w:val="0"/>
        <w:rPr>
          <w:rFonts w:ascii="ＭＳ ゴシック" w:eastAsia="ＭＳ ゴシック" w:hAnsi="ＭＳ ゴシック"/>
          <w:color w:val="000000" w:themeColor="text1"/>
        </w:rPr>
      </w:pPr>
    </w:p>
    <w:p w:rsidR="009C60D9" w:rsidRPr="00DE7FAF" w:rsidRDefault="009C60D9" w:rsidP="00084F88">
      <w:pPr>
        <w:wordWrap w:val="0"/>
        <w:rPr>
          <w:rFonts w:ascii="ＭＳ ゴシック" w:eastAsia="ＭＳ ゴシック" w:hAnsi="ＭＳ ゴシック"/>
          <w:color w:val="000000" w:themeColor="text1"/>
        </w:rPr>
      </w:pPr>
    </w:p>
    <w:p w:rsidR="00084F88" w:rsidRPr="00DE7FAF" w:rsidRDefault="00084F88" w:rsidP="00084F88">
      <w:pPr>
        <w:wordWrap w:val="0"/>
        <w:rPr>
          <w:rFonts w:ascii="ＭＳ ゴシック" w:eastAsia="ＭＳ ゴシック" w:hAnsi="ＭＳ ゴシック"/>
          <w:b/>
          <w:color w:val="000000" w:themeColor="text1"/>
          <w:sz w:val="32"/>
          <w:szCs w:val="36"/>
        </w:rPr>
      </w:pPr>
      <w:r w:rsidRPr="00DE7FAF">
        <w:rPr>
          <w:rFonts w:ascii="ＭＳ ゴシック" w:eastAsia="ＭＳ ゴシック" w:hAnsi="ＭＳ ゴシック" w:hint="eastAsia"/>
          <w:b/>
          <w:color w:val="000000" w:themeColor="text1"/>
          <w:sz w:val="32"/>
          <w:szCs w:val="36"/>
        </w:rPr>
        <w:t>３．教科書の構成・配列</w:t>
      </w:r>
    </w:p>
    <w:tbl>
      <w:tblPr>
        <w:tblStyle w:val="a3"/>
        <w:tblW w:w="10485" w:type="dxa"/>
        <w:tblLook w:val="04A0" w:firstRow="1" w:lastRow="0" w:firstColumn="1" w:lastColumn="0" w:noHBand="0" w:noVBand="1"/>
      </w:tblPr>
      <w:tblGrid>
        <w:gridCol w:w="421"/>
        <w:gridCol w:w="1701"/>
        <w:gridCol w:w="4536"/>
        <w:gridCol w:w="3827"/>
      </w:tblGrid>
      <w:tr w:rsidR="00DE7FAF" w:rsidRPr="00DE7FAF" w:rsidTr="00E32EFC">
        <w:tc>
          <w:tcPr>
            <w:tcW w:w="421" w:type="dxa"/>
            <w:shd w:val="clear" w:color="auto" w:fill="F2F2F2" w:themeFill="background1" w:themeFillShade="F2"/>
          </w:tcPr>
          <w:p w:rsidR="00084F88" w:rsidRPr="00DE7FAF" w:rsidRDefault="00084F88" w:rsidP="00084F88">
            <w:pPr>
              <w:jc w:val="center"/>
              <w:rPr>
                <w:rFonts w:ascii="ＭＳ ゴシック" w:eastAsia="ＭＳ ゴシック" w:hAnsi="ＭＳ ゴシック"/>
                <w:color w:val="000000" w:themeColor="text1"/>
                <w:sz w:val="18"/>
                <w:szCs w:val="18"/>
              </w:rPr>
            </w:pPr>
          </w:p>
        </w:tc>
        <w:tc>
          <w:tcPr>
            <w:tcW w:w="1701" w:type="dxa"/>
            <w:shd w:val="clear" w:color="auto" w:fill="F2F2F2" w:themeFill="background1" w:themeFillShade="F2"/>
          </w:tcPr>
          <w:p w:rsidR="00084F88" w:rsidRPr="00DE7FAF" w:rsidRDefault="00084F8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観点</w:t>
            </w:r>
          </w:p>
        </w:tc>
        <w:tc>
          <w:tcPr>
            <w:tcW w:w="4536" w:type="dxa"/>
            <w:shd w:val="clear" w:color="auto" w:fill="F2F2F2" w:themeFill="background1" w:themeFillShade="F2"/>
          </w:tcPr>
          <w:p w:rsidR="00084F88" w:rsidRPr="00DE7FAF" w:rsidRDefault="00084F8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啓林館の特色</w:t>
            </w:r>
          </w:p>
        </w:tc>
        <w:tc>
          <w:tcPr>
            <w:tcW w:w="3827" w:type="dxa"/>
            <w:shd w:val="clear" w:color="auto" w:fill="F2F2F2" w:themeFill="background1" w:themeFillShade="F2"/>
          </w:tcPr>
          <w:p w:rsidR="00084F88" w:rsidRPr="00DE7FAF" w:rsidRDefault="00084F8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具体例</w:t>
            </w:r>
          </w:p>
        </w:tc>
      </w:tr>
      <w:tr w:rsidR="00DE7FAF" w:rsidRPr="00DE7FAF" w:rsidTr="00904F13">
        <w:tc>
          <w:tcPr>
            <w:tcW w:w="421" w:type="dxa"/>
          </w:tcPr>
          <w:p w:rsidR="00084F88" w:rsidRPr="00DE7FAF" w:rsidRDefault="00084F88" w:rsidP="00084F88">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7</w:t>
            </w:r>
          </w:p>
        </w:tc>
        <w:tc>
          <w:tcPr>
            <w:tcW w:w="1701" w:type="dxa"/>
          </w:tcPr>
          <w:p w:rsidR="00084F88" w:rsidRPr="00DE7FAF" w:rsidRDefault="00084F88" w:rsidP="00530AA2">
            <w:pPr>
              <w:wordWrap w:val="0"/>
              <w:spacing w:line="320" w:lineRule="exact"/>
              <w:rPr>
                <w:rFonts w:ascii="ＭＳ 明朝" w:hAnsi="ＭＳ 明朝"/>
                <w:color w:val="000000" w:themeColor="text1"/>
                <w:sz w:val="20"/>
                <w:szCs w:val="18"/>
              </w:rPr>
            </w:pPr>
            <w:r w:rsidRPr="00DE7FAF">
              <w:rPr>
                <w:rFonts w:ascii="ＭＳ 明朝" w:hAnsi="ＭＳ 明朝" w:hint="eastAsia"/>
                <w:color w:val="000000" w:themeColor="text1"/>
                <w:sz w:val="20"/>
                <w:szCs w:val="18"/>
              </w:rPr>
              <w:t>教科書の</w:t>
            </w:r>
            <w:r w:rsidRPr="00DE7FAF">
              <w:rPr>
                <w:rFonts w:ascii="ＭＳ ゴシック" w:eastAsia="ＭＳ ゴシック" w:hAnsi="ＭＳ ゴシック" w:hint="eastAsia"/>
                <w:b/>
                <w:color w:val="000000" w:themeColor="text1"/>
                <w:sz w:val="20"/>
                <w:szCs w:val="18"/>
              </w:rPr>
              <w:t>構成・単元の配列</w:t>
            </w:r>
            <w:r w:rsidRPr="00DE7FAF">
              <w:rPr>
                <w:rFonts w:ascii="ＭＳ 明朝" w:hAnsi="ＭＳ 明朝" w:hint="eastAsia"/>
                <w:color w:val="000000" w:themeColor="text1"/>
                <w:sz w:val="20"/>
                <w:szCs w:val="18"/>
              </w:rPr>
              <w:t>は適切か。</w:t>
            </w:r>
          </w:p>
        </w:tc>
        <w:tc>
          <w:tcPr>
            <w:tcW w:w="4536" w:type="dxa"/>
          </w:tcPr>
          <w:p w:rsidR="00084F88"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●上巻・下巻ともに</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季節に沿って単元が構成され</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単元が進むにつれて</w:t>
            </w:r>
            <w:r w:rsidRPr="00DE7FAF">
              <w:rPr>
                <w:rFonts w:ascii="ＭＳ ゴシック" w:eastAsia="ＭＳ ゴシック" w:hAnsi="ＭＳ ゴシック" w:hint="eastAsia"/>
                <w:b/>
                <w:color w:val="000000" w:themeColor="text1"/>
                <w:sz w:val="18"/>
                <w:szCs w:val="18"/>
              </w:rPr>
              <w:t>活動が広がり</w:t>
            </w:r>
            <w:r w:rsidR="00C61D01" w:rsidRPr="00DE7FAF">
              <w:rPr>
                <w:rFonts w:ascii="ＭＳ ゴシック" w:eastAsia="ＭＳ ゴシック" w:hAnsi="ＭＳ ゴシック" w:hint="eastAsia"/>
                <w:b/>
                <w:color w:val="000000" w:themeColor="text1"/>
                <w:sz w:val="18"/>
                <w:szCs w:val="18"/>
              </w:rPr>
              <w:t>，</w:t>
            </w:r>
            <w:r w:rsidRPr="00DE7FAF">
              <w:rPr>
                <w:rFonts w:ascii="ＭＳ ゴシック" w:eastAsia="ＭＳ ゴシック" w:hAnsi="ＭＳ ゴシック" w:hint="eastAsia"/>
                <w:b/>
                <w:color w:val="000000" w:themeColor="text1"/>
                <w:sz w:val="18"/>
                <w:szCs w:val="18"/>
              </w:rPr>
              <w:t>深まっていく</w:t>
            </w:r>
            <w:r w:rsidRPr="00DE7FAF">
              <w:rPr>
                <w:rFonts w:ascii="ＭＳ 明朝" w:hAnsi="ＭＳ 明朝" w:hint="eastAsia"/>
                <w:color w:val="000000" w:themeColor="text1"/>
                <w:sz w:val="18"/>
                <w:szCs w:val="18"/>
              </w:rPr>
              <w:t>ように配列されている。</w:t>
            </w:r>
          </w:p>
        </w:tc>
        <w:tc>
          <w:tcPr>
            <w:tcW w:w="3827" w:type="dxa"/>
          </w:tcPr>
          <w:p w:rsidR="00084F88"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教科書全体を通して</w:t>
            </w:r>
          </w:p>
        </w:tc>
      </w:tr>
      <w:tr w:rsidR="00DE7FAF" w:rsidRPr="00DE7FAF" w:rsidTr="00904F13">
        <w:tc>
          <w:tcPr>
            <w:tcW w:w="421" w:type="dxa"/>
          </w:tcPr>
          <w:p w:rsidR="00084F88" w:rsidRPr="00DE7FAF" w:rsidRDefault="00084F88" w:rsidP="00084F88">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color w:val="000000" w:themeColor="text1"/>
                <w:sz w:val="18"/>
                <w:szCs w:val="18"/>
              </w:rPr>
              <w:t>8</w:t>
            </w:r>
          </w:p>
        </w:tc>
        <w:tc>
          <w:tcPr>
            <w:tcW w:w="1701" w:type="dxa"/>
          </w:tcPr>
          <w:p w:rsidR="00084F88" w:rsidRPr="00DE7FAF" w:rsidRDefault="00084F88" w:rsidP="00530AA2">
            <w:pPr>
              <w:wordWrap w:val="0"/>
              <w:spacing w:line="320" w:lineRule="exact"/>
              <w:rPr>
                <w:rFonts w:ascii="ＭＳ 明朝" w:hAnsi="ＭＳ 明朝"/>
                <w:color w:val="000000" w:themeColor="text1"/>
                <w:sz w:val="20"/>
                <w:szCs w:val="18"/>
              </w:rPr>
            </w:pPr>
            <w:r w:rsidRPr="00DE7FAF">
              <w:rPr>
                <w:rFonts w:ascii="ＭＳ 明朝" w:hAnsi="ＭＳ 明朝" w:hint="eastAsia"/>
                <w:color w:val="000000" w:themeColor="text1"/>
                <w:sz w:val="20"/>
                <w:szCs w:val="18"/>
              </w:rPr>
              <w:t>単元の</w:t>
            </w:r>
            <w:r w:rsidRPr="00DE7FAF">
              <w:rPr>
                <w:rFonts w:ascii="ＭＳ ゴシック" w:eastAsia="ＭＳ ゴシック" w:hAnsi="ＭＳ ゴシック" w:hint="eastAsia"/>
                <w:b/>
                <w:color w:val="000000" w:themeColor="text1"/>
                <w:sz w:val="20"/>
                <w:szCs w:val="18"/>
              </w:rPr>
              <w:t>内容・分量</w:t>
            </w:r>
            <w:r w:rsidRPr="00DE7FAF">
              <w:rPr>
                <w:rFonts w:ascii="ＭＳ 明朝" w:hAnsi="ＭＳ 明朝" w:hint="eastAsia"/>
                <w:color w:val="000000" w:themeColor="text1"/>
                <w:sz w:val="20"/>
                <w:szCs w:val="18"/>
              </w:rPr>
              <w:t>は適切か。</w:t>
            </w:r>
          </w:p>
        </w:tc>
        <w:tc>
          <w:tcPr>
            <w:tcW w:w="4536" w:type="dxa"/>
          </w:tcPr>
          <w:p w:rsidR="00084F88"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●単元名で学習内容の概要がわかり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児童の興味・関心を生かした活動ができるよう</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大きくゆったりとしたくくりになっている。</w:t>
            </w:r>
          </w:p>
        </w:tc>
        <w:tc>
          <w:tcPr>
            <w:tcW w:w="3827" w:type="dxa"/>
          </w:tcPr>
          <w:p w:rsidR="00084F88"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教科書全体を通して</w:t>
            </w:r>
          </w:p>
        </w:tc>
      </w:tr>
      <w:tr w:rsidR="00DE7FAF" w:rsidRPr="00DE7FAF" w:rsidTr="00904F13">
        <w:tc>
          <w:tcPr>
            <w:tcW w:w="421" w:type="dxa"/>
          </w:tcPr>
          <w:p w:rsidR="00084F88" w:rsidRPr="00DE7FAF" w:rsidRDefault="00084F88" w:rsidP="00084F88">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color w:val="000000" w:themeColor="text1"/>
                <w:sz w:val="18"/>
                <w:szCs w:val="18"/>
              </w:rPr>
              <w:t>9</w:t>
            </w:r>
          </w:p>
        </w:tc>
        <w:tc>
          <w:tcPr>
            <w:tcW w:w="1701" w:type="dxa"/>
          </w:tcPr>
          <w:p w:rsidR="00084F88" w:rsidRPr="00DE7FAF" w:rsidRDefault="00084F88" w:rsidP="00530AA2">
            <w:pPr>
              <w:wordWrap w:val="0"/>
              <w:spacing w:line="320" w:lineRule="exac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長期休暇や休日</w:t>
            </w:r>
            <w:r w:rsidRPr="00DE7FAF">
              <w:rPr>
                <w:rFonts w:ascii="ＭＳ 明朝" w:hAnsi="ＭＳ 明朝" w:hint="eastAsia"/>
                <w:color w:val="000000" w:themeColor="text1"/>
                <w:sz w:val="20"/>
                <w:szCs w:val="18"/>
              </w:rPr>
              <w:t>に対して柔軟な配慮がなされているか。</w:t>
            </w:r>
          </w:p>
        </w:tc>
        <w:tc>
          <w:tcPr>
            <w:tcW w:w="4536" w:type="dxa"/>
          </w:tcPr>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●上巻・下巻ともに</w:t>
            </w:r>
            <w:r w:rsidR="00D40A29"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きせつだより</w:t>
            </w:r>
            <w:r w:rsidR="00D40A29"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が設けられている。ここでは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家庭や地域でも</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自主的に活動を発展させることができるような例が多く紹介され</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学校外でも児童が力を</w:t>
            </w:r>
            <w:r w:rsidR="00E666BE" w:rsidRPr="00DE7FAF">
              <w:rPr>
                <w:rFonts w:ascii="ＭＳ ゴシック" w:eastAsia="ＭＳ ゴシック" w:hAnsi="ＭＳ ゴシック" w:hint="eastAsia"/>
                <w:b/>
                <w:color w:val="000000" w:themeColor="text1"/>
                <w:sz w:val="18"/>
                <w:szCs w:val="18"/>
              </w:rPr>
              <w:t>つけ</w:t>
            </w:r>
            <w:r w:rsidRPr="00DE7FAF">
              <w:rPr>
                <w:rFonts w:ascii="ＭＳ ゴシック" w:eastAsia="ＭＳ ゴシック" w:hAnsi="ＭＳ ゴシック" w:hint="eastAsia"/>
                <w:b/>
                <w:color w:val="000000" w:themeColor="text1"/>
                <w:sz w:val="18"/>
                <w:szCs w:val="18"/>
              </w:rPr>
              <w:t>ていける</w:t>
            </w:r>
            <w:r w:rsidRPr="00DE7FAF">
              <w:rPr>
                <w:rFonts w:ascii="ＭＳ 明朝" w:hAnsi="ＭＳ 明朝" w:hint="eastAsia"/>
                <w:color w:val="000000" w:themeColor="text1"/>
                <w:sz w:val="18"/>
                <w:szCs w:val="18"/>
              </w:rPr>
              <w:t>ように工夫されている。</w:t>
            </w:r>
          </w:p>
          <w:p w:rsidR="00084F88"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●町探検において</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児童が休日に利用する公共施設（図書館・博物館・駅など）との関わりが紹介されている。</w:t>
            </w:r>
          </w:p>
        </w:tc>
        <w:tc>
          <w:tcPr>
            <w:tcW w:w="3827" w:type="dxa"/>
          </w:tcPr>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●きせつだより</w:t>
            </w:r>
          </w:p>
          <w:p w:rsidR="008154EF"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上p.56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w:t>
            </w:r>
            <w:r w:rsidR="008154EF" w:rsidRPr="00DE7FAF">
              <w:rPr>
                <w:rFonts w:ascii="ＭＳ 明朝" w:hAnsi="ＭＳ 明朝" w:hint="eastAsia"/>
                <w:color w:val="000000" w:themeColor="text1"/>
                <w:sz w:val="18"/>
                <w:szCs w:val="18"/>
              </w:rPr>
              <w:t>5</w:t>
            </w:r>
          </w:p>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70</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97</w:t>
            </w:r>
          </w:p>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●公共施設との関わり</w:t>
            </w:r>
          </w:p>
          <w:p w:rsidR="00084F88"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下p.38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119など</w:t>
            </w:r>
          </w:p>
        </w:tc>
      </w:tr>
      <w:tr w:rsidR="00DE7FAF" w:rsidRPr="00DE7FAF" w:rsidTr="00904F13">
        <w:tc>
          <w:tcPr>
            <w:tcW w:w="421" w:type="dxa"/>
          </w:tcPr>
          <w:p w:rsidR="00084F88" w:rsidRPr="00DE7FAF" w:rsidRDefault="00084F88" w:rsidP="00084F88">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1</w:t>
            </w:r>
            <w:r w:rsidRPr="00DE7FAF">
              <w:rPr>
                <w:rFonts w:ascii="ＭＳ ゴシック" w:eastAsia="ＭＳ ゴシック" w:hAnsi="ＭＳ ゴシック"/>
                <w:color w:val="000000" w:themeColor="text1"/>
                <w:sz w:val="18"/>
                <w:szCs w:val="18"/>
              </w:rPr>
              <w:t>0</w:t>
            </w:r>
          </w:p>
        </w:tc>
        <w:tc>
          <w:tcPr>
            <w:tcW w:w="1701" w:type="dxa"/>
          </w:tcPr>
          <w:p w:rsidR="00084F88" w:rsidRPr="00DE7FAF" w:rsidRDefault="00084F88" w:rsidP="00084F88">
            <w:pPr>
              <w:spacing w:line="320" w:lineRule="exact"/>
              <w:jc w:val="lef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２学期制</w:t>
            </w:r>
            <w:r w:rsidRPr="00DE7FAF">
              <w:rPr>
                <w:rFonts w:ascii="ＭＳ 明朝" w:hAnsi="ＭＳ 明朝" w:hint="eastAsia"/>
                <w:color w:val="000000" w:themeColor="text1"/>
                <w:sz w:val="20"/>
                <w:szCs w:val="18"/>
              </w:rPr>
              <w:t>に対応しているか。</w:t>
            </w:r>
          </w:p>
        </w:tc>
        <w:tc>
          <w:tcPr>
            <w:tcW w:w="4536" w:type="dxa"/>
          </w:tcPr>
          <w:p w:rsidR="00084F88"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●９月末</w:t>
            </w:r>
            <w:r w:rsidR="00895A30">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１０月初旬に単元の区切りをおき</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２学期制にも対応できるよう配慮されている。</w:t>
            </w:r>
          </w:p>
        </w:tc>
        <w:tc>
          <w:tcPr>
            <w:tcW w:w="3827" w:type="dxa"/>
          </w:tcPr>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●９月末</w:t>
            </w:r>
            <w:r w:rsidR="00895A30">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１０月初旬からはじまる単元</w:t>
            </w:r>
          </w:p>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上p.58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65(生きもの大すき)</w:t>
            </w:r>
          </w:p>
          <w:p w:rsidR="00084F88" w:rsidRPr="00DE7FAF" w:rsidRDefault="006D6ABE" w:rsidP="00ED574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w:t>
            </w:r>
            <w:r w:rsidR="00ED5744" w:rsidRPr="00DE7FAF">
              <w:rPr>
                <w:rFonts w:ascii="ＭＳ 明朝" w:hAnsi="ＭＳ 明朝"/>
                <w:color w:val="000000" w:themeColor="text1"/>
                <w:sz w:val="18"/>
                <w:szCs w:val="18"/>
              </w:rPr>
              <w:t>.</w:t>
            </w:r>
            <w:r w:rsidRPr="00DE7FAF">
              <w:rPr>
                <w:rFonts w:ascii="ＭＳ 明朝" w:hAnsi="ＭＳ 明朝" w:hint="eastAsia"/>
                <w:color w:val="000000" w:themeColor="text1"/>
                <w:sz w:val="18"/>
                <w:szCs w:val="18"/>
              </w:rPr>
              <w:t>72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83(もっと知りたいたんけんたい)</w:t>
            </w:r>
          </w:p>
        </w:tc>
      </w:tr>
      <w:tr w:rsidR="00084F88" w:rsidRPr="00DE7FAF" w:rsidTr="00904F13">
        <w:tc>
          <w:tcPr>
            <w:tcW w:w="421" w:type="dxa"/>
          </w:tcPr>
          <w:p w:rsidR="00084F88" w:rsidRPr="00DE7FAF" w:rsidRDefault="00084F88" w:rsidP="00084F88">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11</w:t>
            </w:r>
          </w:p>
        </w:tc>
        <w:tc>
          <w:tcPr>
            <w:tcW w:w="1701" w:type="dxa"/>
          </w:tcPr>
          <w:p w:rsidR="00084F88" w:rsidRPr="00DE7FAF" w:rsidRDefault="00084F88" w:rsidP="00084F88">
            <w:pPr>
              <w:wordWrap w:val="0"/>
              <w:spacing w:line="320" w:lineRule="exact"/>
              <w:jc w:val="lef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複式学級</w:t>
            </w:r>
            <w:r w:rsidRPr="00DE7FAF">
              <w:rPr>
                <w:rFonts w:ascii="ＭＳ 明朝" w:hAnsi="ＭＳ 明朝" w:hint="eastAsia"/>
                <w:color w:val="000000" w:themeColor="text1"/>
                <w:sz w:val="20"/>
                <w:szCs w:val="18"/>
              </w:rPr>
              <w:t>に対応しているか。</w:t>
            </w:r>
          </w:p>
        </w:tc>
        <w:tc>
          <w:tcPr>
            <w:tcW w:w="4536" w:type="dxa"/>
          </w:tcPr>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●上巻・下巻ともに</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１・２年生までに習う漢字すべてにルビが付けられているため</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１年生の児童でも下巻の教科書を使用することできるように配慮されている。</w:t>
            </w:r>
          </w:p>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●活動例や学習対象が多様に紹介され</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その中から</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学校や児童の実態に合わせて自由に選択できるように工夫されている。</w:t>
            </w:r>
          </w:p>
          <w:p w:rsidR="00084F88"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●巻末資料</w:t>
            </w:r>
            <w:r w:rsidR="00D40A29" w:rsidRPr="00DE7FAF">
              <w:rPr>
                <w:rFonts w:ascii="ＭＳ 明朝" w:hAnsi="ＭＳ 明朝" w:hint="eastAsia"/>
                <w:color w:val="000000" w:themeColor="text1"/>
                <w:sz w:val="18"/>
                <w:szCs w:val="18"/>
              </w:rPr>
              <w:t>「がくしゅうずかん」</w:t>
            </w:r>
            <w:r w:rsidRPr="00DE7FAF">
              <w:rPr>
                <w:rFonts w:ascii="ＭＳ 明朝" w:hAnsi="ＭＳ 明朝" w:hint="eastAsia"/>
                <w:color w:val="000000" w:themeColor="text1"/>
                <w:sz w:val="18"/>
                <w:szCs w:val="18"/>
              </w:rPr>
              <w:t>を活用し</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より重点的・弾力的な活動ができるようになっている。</w:t>
            </w:r>
          </w:p>
        </w:tc>
        <w:tc>
          <w:tcPr>
            <w:tcW w:w="3827" w:type="dxa"/>
          </w:tcPr>
          <w:p w:rsidR="00D40A29" w:rsidRPr="00DE7FAF" w:rsidRDefault="00D40A29"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〈漢字・カタカナの使い方〉</w:t>
            </w:r>
          </w:p>
          <w:tbl>
            <w:tblPr>
              <w:tblStyle w:val="a3"/>
              <w:tblW w:w="0" w:type="auto"/>
              <w:tblLook w:val="04A0" w:firstRow="1" w:lastRow="0" w:firstColumn="1" w:lastColumn="0" w:noHBand="0" w:noVBand="1"/>
            </w:tblPr>
            <w:tblGrid>
              <w:gridCol w:w="1020"/>
              <w:gridCol w:w="2551"/>
            </w:tblGrid>
            <w:tr w:rsidR="00013E19" w:rsidRPr="00DE7FAF" w:rsidTr="00013E19">
              <w:tc>
                <w:tcPr>
                  <w:tcW w:w="1020" w:type="dxa"/>
                  <w:tcBorders>
                    <w:bottom w:val="dotted" w:sz="4" w:space="0" w:color="auto"/>
                  </w:tcBorders>
                </w:tcPr>
                <w:p w:rsidR="00013E19" w:rsidRPr="00DE7FAF" w:rsidRDefault="00013E19" w:rsidP="00013E19">
                  <w:pPr>
                    <w:wordWrap w:val="0"/>
                    <w:spacing w:line="260" w:lineRule="exact"/>
                    <w:rPr>
                      <w:rFonts w:ascii="ＭＳ 明朝" w:hAnsi="ＭＳ 明朝"/>
                      <w:color w:val="000000" w:themeColor="text1"/>
                      <w:sz w:val="16"/>
                      <w:szCs w:val="18"/>
                    </w:rPr>
                  </w:pPr>
                  <w:r w:rsidRPr="00DE7FAF">
                    <w:rPr>
                      <w:rFonts w:ascii="ＭＳ 明朝" w:hAnsi="ＭＳ 明朝" w:hint="eastAsia"/>
                      <w:color w:val="000000" w:themeColor="text1"/>
                      <w:sz w:val="16"/>
                      <w:szCs w:val="18"/>
                    </w:rPr>
                    <w:t>上巻(前半)</w:t>
                  </w:r>
                </w:p>
              </w:tc>
              <w:tc>
                <w:tcPr>
                  <w:tcW w:w="2551" w:type="dxa"/>
                  <w:tcBorders>
                    <w:bottom w:val="dotted" w:sz="4" w:space="0" w:color="auto"/>
                  </w:tcBorders>
                </w:tcPr>
                <w:p w:rsidR="00013E19" w:rsidRPr="00DE7FAF" w:rsidRDefault="00013E19" w:rsidP="00013E19">
                  <w:pPr>
                    <w:wordWrap w:val="0"/>
                    <w:spacing w:line="260" w:lineRule="exact"/>
                    <w:rPr>
                      <w:rFonts w:ascii="ＭＳ 明朝" w:hAnsi="ＭＳ 明朝"/>
                      <w:color w:val="000000" w:themeColor="text1"/>
                      <w:sz w:val="16"/>
                      <w:szCs w:val="18"/>
                    </w:rPr>
                  </w:pPr>
                  <w:r w:rsidRPr="00DE7FAF">
                    <w:rPr>
                      <w:rFonts w:ascii="ＭＳ 明朝" w:hAnsi="ＭＳ 明朝" w:hint="eastAsia"/>
                      <w:color w:val="000000" w:themeColor="text1"/>
                      <w:sz w:val="16"/>
                      <w:szCs w:val="18"/>
                    </w:rPr>
                    <w:t>ひらがな</w:t>
                  </w:r>
                </w:p>
              </w:tc>
            </w:tr>
            <w:tr w:rsidR="00013E19" w:rsidRPr="00DE7FAF" w:rsidTr="00013E19">
              <w:tc>
                <w:tcPr>
                  <w:tcW w:w="1020" w:type="dxa"/>
                  <w:tcBorders>
                    <w:top w:val="dotted" w:sz="4" w:space="0" w:color="auto"/>
                  </w:tcBorders>
                </w:tcPr>
                <w:p w:rsidR="00013E19" w:rsidRPr="00DE7FAF" w:rsidRDefault="00013E19" w:rsidP="00013E19">
                  <w:pPr>
                    <w:wordWrap w:val="0"/>
                    <w:spacing w:line="260" w:lineRule="exact"/>
                    <w:ind w:firstLineChars="100" w:firstLine="160"/>
                    <w:jc w:val="right"/>
                    <w:rPr>
                      <w:rFonts w:ascii="ＭＳ 明朝" w:hAnsi="ＭＳ 明朝"/>
                      <w:color w:val="000000" w:themeColor="text1"/>
                      <w:sz w:val="16"/>
                      <w:szCs w:val="18"/>
                    </w:rPr>
                  </w:pPr>
                  <w:r w:rsidRPr="00DE7FAF">
                    <w:rPr>
                      <w:rFonts w:ascii="ＭＳ 明朝" w:hAnsi="ＭＳ 明朝" w:hint="eastAsia"/>
                      <w:color w:val="000000" w:themeColor="text1"/>
                      <w:sz w:val="16"/>
                      <w:szCs w:val="18"/>
                    </w:rPr>
                    <w:t xml:space="preserve"> (後半)</w:t>
                  </w:r>
                </w:p>
              </w:tc>
              <w:tc>
                <w:tcPr>
                  <w:tcW w:w="2551" w:type="dxa"/>
                  <w:tcBorders>
                    <w:top w:val="dotted" w:sz="4" w:space="0" w:color="auto"/>
                  </w:tcBorders>
                </w:tcPr>
                <w:p w:rsidR="00013E19" w:rsidRPr="00DE7FAF" w:rsidRDefault="00013E19" w:rsidP="00013E19">
                  <w:pPr>
                    <w:wordWrap w:val="0"/>
                    <w:spacing w:line="260" w:lineRule="exact"/>
                    <w:rPr>
                      <w:rFonts w:ascii="ＭＳ 明朝" w:hAnsi="ＭＳ 明朝"/>
                      <w:color w:val="000000" w:themeColor="text1"/>
                      <w:sz w:val="16"/>
                      <w:szCs w:val="18"/>
                    </w:rPr>
                  </w:pPr>
                  <w:r w:rsidRPr="00DE7FAF">
                    <w:rPr>
                      <w:rFonts w:ascii="ＭＳ 明朝" w:hAnsi="ＭＳ 明朝" w:hint="eastAsia"/>
                      <w:color w:val="000000" w:themeColor="text1"/>
                      <w:sz w:val="16"/>
                      <w:szCs w:val="18"/>
                    </w:rPr>
                    <w:t>ひらがな，カタカナ，</w:t>
                  </w:r>
                </w:p>
                <w:p w:rsidR="00013E19" w:rsidRPr="00DE7FAF" w:rsidRDefault="00013E19" w:rsidP="00013E19">
                  <w:pPr>
                    <w:wordWrap w:val="0"/>
                    <w:spacing w:line="260" w:lineRule="exact"/>
                    <w:rPr>
                      <w:rFonts w:ascii="ＭＳ 明朝" w:hAnsi="ＭＳ 明朝"/>
                      <w:color w:val="000000" w:themeColor="text1"/>
                      <w:sz w:val="16"/>
                      <w:szCs w:val="18"/>
                    </w:rPr>
                  </w:pPr>
                  <w:r w:rsidRPr="00DE7FAF">
                    <w:rPr>
                      <w:rFonts w:ascii="ＭＳ 明朝" w:hAnsi="ＭＳ 明朝" w:hint="eastAsia"/>
                      <w:color w:val="000000" w:themeColor="text1"/>
                      <w:sz w:val="16"/>
                      <w:szCs w:val="18"/>
                    </w:rPr>
                    <w:t>第1</w:t>
                  </w:r>
                  <w:r>
                    <w:rPr>
                      <w:rFonts w:ascii="ＭＳ 明朝" w:hAnsi="ＭＳ 明朝" w:hint="eastAsia"/>
                      <w:color w:val="000000" w:themeColor="text1"/>
                      <w:sz w:val="16"/>
                      <w:szCs w:val="18"/>
                    </w:rPr>
                    <w:t>学年</w:t>
                  </w:r>
                  <w:r w:rsidRPr="00DE7FAF">
                    <w:rPr>
                      <w:rFonts w:ascii="ＭＳ 明朝" w:hAnsi="ＭＳ 明朝" w:hint="eastAsia"/>
                      <w:color w:val="000000" w:themeColor="text1"/>
                      <w:sz w:val="16"/>
                      <w:szCs w:val="18"/>
                    </w:rPr>
                    <w:t>配当漢字</w:t>
                  </w:r>
                  <w:r w:rsidRPr="00DE7FAF">
                    <w:rPr>
                      <w:rFonts w:ascii="ＭＳ 明朝" w:hAnsi="ＭＳ 明朝" w:hint="eastAsia"/>
                      <w:color w:val="000000" w:themeColor="text1"/>
                      <w:sz w:val="12"/>
                      <w:szCs w:val="18"/>
                    </w:rPr>
                    <w:t>(ふりがな付き)</w:t>
                  </w:r>
                </w:p>
              </w:tc>
            </w:tr>
            <w:tr w:rsidR="00013E19" w:rsidRPr="00DE7FAF" w:rsidTr="00013E19">
              <w:tc>
                <w:tcPr>
                  <w:tcW w:w="1020" w:type="dxa"/>
                </w:tcPr>
                <w:p w:rsidR="00013E19" w:rsidRPr="00DE7FAF" w:rsidRDefault="00013E19" w:rsidP="00013E19">
                  <w:pPr>
                    <w:wordWrap w:val="0"/>
                    <w:spacing w:line="260" w:lineRule="exact"/>
                    <w:rPr>
                      <w:rFonts w:ascii="ＭＳ 明朝" w:hAnsi="ＭＳ 明朝"/>
                      <w:color w:val="000000" w:themeColor="text1"/>
                      <w:sz w:val="16"/>
                      <w:szCs w:val="18"/>
                    </w:rPr>
                  </w:pPr>
                  <w:r w:rsidRPr="00DE7FAF">
                    <w:rPr>
                      <w:rFonts w:ascii="ＭＳ 明朝" w:hAnsi="ＭＳ 明朝" w:hint="eastAsia"/>
                      <w:color w:val="000000" w:themeColor="text1"/>
                      <w:sz w:val="16"/>
                      <w:szCs w:val="18"/>
                    </w:rPr>
                    <w:t>下巻</w:t>
                  </w:r>
                </w:p>
              </w:tc>
              <w:tc>
                <w:tcPr>
                  <w:tcW w:w="2551" w:type="dxa"/>
                </w:tcPr>
                <w:p w:rsidR="00013E19" w:rsidRPr="00DE7FAF" w:rsidRDefault="00013E19" w:rsidP="00013E19">
                  <w:pPr>
                    <w:wordWrap w:val="0"/>
                    <w:spacing w:line="260" w:lineRule="exact"/>
                    <w:rPr>
                      <w:rFonts w:ascii="ＭＳ 明朝" w:hAnsi="ＭＳ 明朝"/>
                      <w:color w:val="000000" w:themeColor="text1"/>
                      <w:sz w:val="16"/>
                      <w:szCs w:val="18"/>
                    </w:rPr>
                  </w:pPr>
                  <w:r w:rsidRPr="00DE7FAF">
                    <w:rPr>
                      <w:rFonts w:ascii="ＭＳ 明朝" w:hAnsi="ＭＳ 明朝" w:hint="eastAsia"/>
                      <w:color w:val="000000" w:themeColor="text1"/>
                      <w:sz w:val="16"/>
                      <w:szCs w:val="18"/>
                    </w:rPr>
                    <w:t>ひらがな，カタカナ，</w:t>
                  </w:r>
                </w:p>
                <w:p w:rsidR="00013E19" w:rsidRPr="00DE7FAF" w:rsidRDefault="00013E19" w:rsidP="00013E19">
                  <w:pPr>
                    <w:wordWrap w:val="0"/>
                    <w:spacing w:line="260" w:lineRule="exact"/>
                    <w:rPr>
                      <w:rFonts w:ascii="ＭＳ 明朝" w:hAnsi="ＭＳ 明朝"/>
                      <w:color w:val="000000" w:themeColor="text1"/>
                      <w:sz w:val="16"/>
                      <w:szCs w:val="18"/>
                    </w:rPr>
                  </w:pPr>
                  <w:r w:rsidRPr="00DE7FAF">
                    <w:rPr>
                      <w:rFonts w:ascii="ＭＳ 明朝" w:hAnsi="ＭＳ 明朝" w:hint="eastAsia"/>
                      <w:color w:val="000000" w:themeColor="text1"/>
                      <w:sz w:val="16"/>
                      <w:szCs w:val="18"/>
                    </w:rPr>
                    <w:t>第1～2</w:t>
                  </w:r>
                  <w:r>
                    <w:rPr>
                      <w:rFonts w:ascii="ＭＳ 明朝" w:hAnsi="ＭＳ 明朝" w:hint="eastAsia"/>
                      <w:color w:val="000000" w:themeColor="text1"/>
                      <w:sz w:val="16"/>
                      <w:szCs w:val="18"/>
                    </w:rPr>
                    <w:t>学年</w:t>
                  </w:r>
                  <w:r w:rsidRPr="00DE7FAF">
                    <w:rPr>
                      <w:rFonts w:ascii="ＭＳ 明朝" w:hAnsi="ＭＳ 明朝" w:hint="eastAsia"/>
                      <w:color w:val="000000" w:themeColor="text1"/>
                      <w:sz w:val="16"/>
                      <w:szCs w:val="18"/>
                    </w:rPr>
                    <w:t>配当漢字</w:t>
                  </w:r>
                  <w:r w:rsidRPr="00DE7FAF">
                    <w:rPr>
                      <w:rFonts w:ascii="ＭＳ 明朝" w:hAnsi="ＭＳ 明朝" w:hint="eastAsia"/>
                      <w:color w:val="000000" w:themeColor="text1"/>
                      <w:sz w:val="12"/>
                      <w:szCs w:val="18"/>
                    </w:rPr>
                    <w:t>(ふりがな付き)</w:t>
                  </w:r>
                </w:p>
              </w:tc>
            </w:tr>
          </w:tbl>
          <w:p w:rsidR="00D40A29" w:rsidRPr="00013E19" w:rsidRDefault="00D40A29" w:rsidP="006D6ABE">
            <w:pPr>
              <w:wordWrap w:val="0"/>
              <w:spacing w:line="300" w:lineRule="exact"/>
              <w:rPr>
                <w:rFonts w:ascii="ＭＳ 明朝" w:hAnsi="ＭＳ 明朝"/>
                <w:color w:val="000000" w:themeColor="text1"/>
                <w:sz w:val="18"/>
                <w:szCs w:val="18"/>
              </w:rPr>
            </w:pPr>
          </w:p>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●巻末</w:t>
            </w:r>
            <w:r w:rsidR="00D40A29" w:rsidRPr="00DE7FAF">
              <w:rPr>
                <w:rFonts w:ascii="ＭＳ 明朝" w:hAnsi="ＭＳ 明朝" w:hint="eastAsia"/>
                <w:color w:val="000000" w:themeColor="text1"/>
                <w:sz w:val="18"/>
                <w:szCs w:val="18"/>
              </w:rPr>
              <w:t>「がくしゅうずかん」</w:t>
            </w:r>
          </w:p>
          <w:p w:rsidR="00084F88"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上p.119</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131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下p.109</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128</w:t>
            </w:r>
          </w:p>
        </w:tc>
      </w:tr>
    </w:tbl>
    <w:p w:rsidR="00AC38A4" w:rsidRPr="00DE7FAF" w:rsidRDefault="00AC38A4" w:rsidP="009A6C48">
      <w:pPr>
        <w:wordWrap w:val="0"/>
        <w:rPr>
          <w:color w:val="000000" w:themeColor="text1"/>
        </w:rPr>
      </w:pPr>
    </w:p>
    <w:p w:rsidR="009C60D9" w:rsidRDefault="009C60D9" w:rsidP="009A6C48">
      <w:pPr>
        <w:wordWrap w:val="0"/>
        <w:rPr>
          <w:color w:val="000000" w:themeColor="text1"/>
        </w:rPr>
      </w:pPr>
    </w:p>
    <w:p w:rsidR="00904F13" w:rsidRPr="00DE7FAF" w:rsidRDefault="00904F13" w:rsidP="009A6C48">
      <w:pPr>
        <w:wordWrap w:val="0"/>
        <w:rPr>
          <w:color w:val="000000" w:themeColor="text1"/>
        </w:rPr>
      </w:pPr>
    </w:p>
    <w:p w:rsidR="00084F88" w:rsidRPr="00DE7FAF" w:rsidRDefault="00084F88" w:rsidP="00084F88">
      <w:pPr>
        <w:wordWrap w:val="0"/>
        <w:rPr>
          <w:rFonts w:ascii="ＭＳ ゴシック" w:eastAsia="ＭＳ ゴシック" w:hAnsi="ＭＳ ゴシック"/>
          <w:b/>
          <w:color w:val="000000" w:themeColor="text1"/>
          <w:sz w:val="32"/>
          <w:szCs w:val="36"/>
        </w:rPr>
      </w:pPr>
      <w:r w:rsidRPr="00DE7FAF">
        <w:rPr>
          <w:rFonts w:ascii="ＭＳ ゴシック" w:eastAsia="ＭＳ ゴシック" w:hAnsi="ＭＳ ゴシック" w:hint="eastAsia"/>
          <w:b/>
          <w:color w:val="000000" w:themeColor="text1"/>
          <w:sz w:val="32"/>
          <w:szCs w:val="36"/>
        </w:rPr>
        <w:t>４．内容の選択・扱い</w:t>
      </w:r>
    </w:p>
    <w:tbl>
      <w:tblPr>
        <w:tblStyle w:val="a3"/>
        <w:tblW w:w="10485" w:type="dxa"/>
        <w:tblLook w:val="04A0" w:firstRow="1" w:lastRow="0" w:firstColumn="1" w:lastColumn="0" w:noHBand="0" w:noVBand="1"/>
      </w:tblPr>
      <w:tblGrid>
        <w:gridCol w:w="421"/>
        <w:gridCol w:w="1701"/>
        <w:gridCol w:w="4536"/>
        <w:gridCol w:w="3827"/>
      </w:tblGrid>
      <w:tr w:rsidR="00DE7FAF" w:rsidRPr="00DE7FAF" w:rsidTr="00E32EFC">
        <w:tc>
          <w:tcPr>
            <w:tcW w:w="421" w:type="dxa"/>
            <w:shd w:val="clear" w:color="auto" w:fill="F2F2F2" w:themeFill="background1" w:themeFillShade="F2"/>
          </w:tcPr>
          <w:p w:rsidR="00084F88" w:rsidRPr="00DE7FAF" w:rsidRDefault="00084F88" w:rsidP="00530AA2">
            <w:pPr>
              <w:jc w:val="center"/>
              <w:rPr>
                <w:rFonts w:ascii="ＭＳ ゴシック" w:eastAsia="ＭＳ ゴシック" w:hAnsi="ＭＳ ゴシック"/>
                <w:color w:val="000000" w:themeColor="text1"/>
                <w:sz w:val="18"/>
                <w:szCs w:val="18"/>
              </w:rPr>
            </w:pPr>
          </w:p>
        </w:tc>
        <w:tc>
          <w:tcPr>
            <w:tcW w:w="1701" w:type="dxa"/>
            <w:shd w:val="clear" w:color="auto" w:fill="F2F2F2" w:themeFill="background1" w:themeFillShade="F2"/>
          </w:tcPr>
          <w:p w:rsidR="00084F88" w:rsidRPr="00DE7FAF" w:rsidRDefault="00084F8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観点</w:t>
            </w:r>
          </w:p>
        </w:tc>
        <w:tc>
          <w:tcPr>
            <w:tcW w:w="4536" w:type="dxa"/>
            <w:shd w:val="clear" w:color="auto" w:fill="F2F2F2" w:themeFill="background1" w:themeFillShade="F2"/>
          </w:tcPr>
          <w:p w:rsidR="00084F88" w:rsidRPr="00DE7FAF" w:rsidRDefault="00084F8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啓林館の特色</w:t>
            </w:r>
          </w:p>
        </w:tc>
        <w:tc>
          <w:tcPr>
            <w:tcW w:w="3827" w:type="dxa"/>
            <w:shd w:val="clear" w:color="auto" w:fill="F2F2F2" w:themeFill="background1" w:themeFillShade="F2"/>
          </w:tcPr>
          <w:p w:rsidR="00084F88" w:rsidRPr="00DE7FAF" w:rsidRDefault="00084F8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具体例</w:t>
            </w:r>
          </w:p>
        </w:tc>
      </w:tr>
      <w:tr w:rsidR="00DE7FAF" w:rsidRPr="00DE7FAF" w:rsidTr="00013E19">
        <w:tc>
          <w:tcPr>
            <w:tcW w:w="421" w:type="dxa"/>
          </w:tcPr>
          <w:p w:rsidR="00084F88" w:rsidRPr="00DE7FAF" w:rsidRDefault="00084F88" w:rsidP="00530AA2">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color w:val="000000" w:themeColor="text1"/>
                <w:sz w:val="18"/>
                <w:szCs w:val="18"/>
              </w:rPr>
              <w:t>12</w:t>
            </w:r>
          </w:p>
        </w:tc>
        <w:tc>
          <w:tcPr>
            <w:tcW w:w="1701" w:type="dxa"/>
          </w:tcPr>
          <w:p w:rsidR="00084F88" w:rsidRPr="00DE7FAF" w:rsidRDefault="00084F88" w:rsidP="00530AA2">
            <w:pPr>
              <w:wordWrap w:val="0"/>
              <w:spacing w:line="320" w:lineRule="exact"/>
              <w:rPr>
                <w:rFonts w:ascii="ＭＳ 明朝" w:hAnsi="ＭＳ 明朝"/>
                <w:color w:val="000000" w:themeColor="text1"/>
                <w:sz w:val="20"/>
                <w:szCs w:val="18"/>
              </w:rPr>
            </w:pPr>
            <w:r w:rsidRPr="00DE7FAF">
              <w:rPr>
                <w:rFonts w:ascii="ＭＳ 明朝" w:hAnsi="ＭＳ 明朝" w:hint="eastAsia"/>
                <w:color w:val="000000" w:themeColor="text1"/>
                <w:sz w:val="20"/>
                <w:szCs w:val="18"/>
              </w:rPr>
              <w:t>児童の</w:t>
            </w:r>
            <w:r w:rsidRPr="00DE7FAF">
              <w:rPr>
                <w:rFonts w:ascii="ＭＳ ゴシック" w:eastAsia="ＭＳ ゴシック" w:hAnsi="ＭＳ ゴシック" w:hint="eastAsia"/>
                <w:b/>
                <w:color w:val="000000" w:themeColor="text1"/>
                <w:sz w:val="20"/>
                <w:szCs w:val="18"/>
              </w:rPr>
              <w:t>発達段階</w:t>
            </w:r>
            <w:r w:rsidRPr="00DE7FAF">
              <w:rPr>
                <w:rFonts w:ascii="ＭＳ 明朝" w:hAnsi="ＭＳ 明朝" w:hint="eastAsia"/>
                <w:color w:val="000000" w:themeColor="text1"/>
                <w:sz w:val="20"/>
                <w:szCs w:val="18"/>
              </w:rPr>
              <w:t>が考慮されたものになっているか。</w:t>
            </w:r>
          </w:p>
        </w:tc>
        <w:tc>
          <w:tcPr>
            <w:tcW w:w="4536" w:type="dxa"/>
          </w:tcPr>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●上巻は主として学校を</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下巻は主として地域を活動の場とし</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学習指導要領の９つの内容が児童の発達段階を考慮して配列されている。</w:t>
            </w:r>
          </w:p>
          <w:p w:rsidR="00084F88"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●「家庭と生活」に</w:t>
            </w:r>
            <w:r w:rsidR="00895A30">
              <w:rPr>
                <w:rFonts w:ascii="ＭＳ 明朝" w:hAnsi="ＭＳ 明朝" w:hint="eastAsia"/>
                <w:color w:val="000000" w:themeColor="text1"/>
                <w:sz w:val="18"/>
                <w:szCs w:val="18"/>
              </w:rPr>
              <w:t>関わる</w:t>
            </w:r>
            <w:r w:rsidRPr="00DE7FAF">
              <w:rPr>
                <w:rFonts w:ascii="ＭＳ 明朝" w:hAnsi="ＭＳ 明朝" w:hint="eastAsia"/>
                <w:color w:val="000000" w:themeColor="text1"/>
                <w:sz w:val="18"/>
                <w:szCs w:val="18"/>
              </w:rPr>
              <w:t>単元は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低学年児童にとって家庭は学校と密接不離な生活環境という観点から上巻に</w:t>
            </w:r>
            <w:r w:rsidR="00C61D01" w:rsidRPr="00DE7FAF">
              <w:rPr>
                <w:rFonts w:ascii="ＭＳ 明朝" w:hAnsi="ＭＳ 明朝" w:hint="eastAsia"/>
                <w:color w:val="000000" w:themeColor="text1"/>
                <w:sz w:val="18"/>
                <w:szCs w:val="18"/>
              </w:rPr>
              <w:t>，</w:t>
            </w:r>
            <w:r w:rsidR="00BD0D35">
              <w:rPr>
                <w:rFonts w:ascii="ＭＳ 明朝" w:hAnsi="ＭＳ 明朝" w:hint="eastAsia"/>
                <w:color w:val="000000" w:themeColor="text1"/>
                <w:sz w:val="18"/>
                <w:szCs w:val="18"/>
              </w:rPr>
              <w:t>「成長」に関わる</w:t>
            </w:r>
            <w:r w:rsidRPr="00DE7FAF">
              <w:rPr>
                <w:rFonts w:ascii="ＭＳ 明朝" w:hAnsi="ＭＳ 明朝" w:hint="eastAsia"/>
                <w:color w:val="000000" w:themeColor="text1"/>
                <w:sz w:val="18"/>
                <w:szCs w:val="18"/>
              </w:rPr>
              <w:t>単元は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2年間の活動の集大成という観点から</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下巻の最後に重点を置いて配置されている（上巻の成長単元は１年間のふり返りの扱いで最後に配置されている）。</w:t>
            </w:r>
          </w:p>
        </w:tc>
        <w:tc>
          <w:tcPr>
            <w:tcW w:w="3827" w:type="dxa"/>
          </w:tcPr>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【(2)家庭と生活】上p</w:t>
            </w:r>
            <w:r w:rsidR="00ED5744" w:rsidRPr="00DE7FAF">
              <w:rPr>
                <w:rFonts w:ascii="ＭＳ ゴシック" w:eastAsia="ＭＳ ゴシック" w:hAnsi="ＭＳ ゴシック" w:hint="eastAsia"/>
                <w:color w:val="000000" w:themeColor="text1"/>
                <w:sz w:val="18"/>
                <w:szCs w:val="18"/>
              </w:rPr>
              <w:t>.</w:t>
            </w:r>
            <w:r w:rsidRPr="00DE7FAF">
              <w:rPr>
                <w:rFonts w:ascii="ＭＳ 明朝" w:hAnsi="ＭＳ 明朝" w:hint="eastAsia"/>
                <w:color w:val="000000" w:themeColor="text1"/>
                <w:sz w:val="18"/>
                <w:szCs w:val="18"/>
              </w:rPr>
              <w:t>86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93</w:t>
            </w:r>
          </w:p>
          <w:p w:rsidR="00084F88"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【(9)自分の成長】下p</w:t>
            </w:r>
            <w:r w:rsidRPr="00DE7FAF">
              <w:rPr>
                <w:rFonts w:ascii="ＭＳ 明朝" w:hAnsi="ＭＳ 明朝" w:hint="eastAsia"/>
                <w:b/>
                <w:color w:val="000000" w:themeColor="text1"/>
                <w:sz w:val="18"/>
                <w:szCs w:val="18"/>
              </w:rPr>
              <w:t>.</w:t>
            </w:r>
            <w:r w:rsidRPr="00DE7FAF">
              <w:rPr>
                <w:rFonts w:ascii="ＭＳ 明朝" w:hAnsi="ＭＳ 明朝" w:hint="eastAsia"/>
                <w:color w:val="000000" w:themeColor="text1"/>
                <w:sz w:val="18"/>
                <w:szCs w:val="18"/>
              </w:rPr>
              <w:t>98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107</w:t>
            </w:r>
          </w:p>
        </w:tc>
      </w:tr>
      <w:tr w:rsidR="00DE7FAF" w:rsidRPr="00DE7FAF" w:rsidTr="00013E19">
        <w:tc>
          <w:tcPr>
            <w:tcW w:w="421" w:type="dxa"/>
          </w:tcPr>
          <w:p w:rsidR="00084F88" w:rsidRPr="00DE7FAF" w:rsidRDefault="00084F88" w:rsidP="00530AA2">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color w:val="000000" w:themeColor="text1"/>
                <w:sz w:val="18"/>
                <w:szCs w:val="18"/>
              </w:rPr>
              <w:t>13</w:t>
            </w:r>
          </w:p>
        </w:tc>
        <w:tc>
          <w:tcPr>
            <w:tcW w:w="1701" w:type="dxa"/>
          </w:tcPr>
          <w:p w:rsidR="00084F88" w:rsidRPr="00DE7FAF" w:rsidRDefault="00084F88" w:rsidP="00530AA2">
            <w:pPr>
              <w:wordWrap w:val="0"/>
              <w:spacing w:line="320" w:lineRule="exac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主体的・対話的で深い学び</w:t>
            </w:r>
            <w:r w:rsidRPr="00DE7FAF">
              <w:rPr>
                <w:rFonts w:ascii="ＭＳ 明朝" w:hAnsi="ＭＳ 明朝" w:hint="eastAsia"/>
                <w:color w:val="000000" w:themeColor="text1"/>
                <w:sz w:val="20"/>
                <w:szCs w:val="18"/>
              </w:rPr>
              <w:t>につ</w:t>
            </w:r>
            <w:r w:rsidRPr="00DE7FAF">
              <w:rPr>
                <w:rFonts w:ascii="ＭＳ 明朝" w:hAnsi="ＭＳ 明朝" w:hint="eastAsia"/>
                <w:color w:val="000000" w:themeColor="text1"/>
                <w:sz w:val="20"/>
                <w:szCs w:val="18"/>
              </w:rPr>
              <w:lastRenderedPageBreak/>
              <w:t>ながる学習ができるようになっているか。</w:t>
            </w:r>
          </w:p>
        </w:tc>
        <w:tc>
          <w:tcPr>
            <w:tcW w:w="4536" w:type="dxa"/>
          </w:tcPr>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lastRenderedPageBreak/>
              <w:t>●単元は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導入「わくわく」</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主たる活動「いきいき」</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ふり返り「ぐんぐん」の３段階で構成され</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単元を通</w:t>
            </w:r>
            <w:r w:rsidRPr="00DE7FAF">
              <w:rPr>
                <w:rFonts w:ascii="ＭＳ 明朝" w:hAnsi="ＭＳ 明朝" w:hint="eastAsia"/>
                <w:color w:val="000000" w:themeColor="text1"/>
                <w:sz w:val="18"/>
                <w:szCs w:val="18"/>
              </w:rPr>
              <w:lastRenderedPageBreak/>
              <w:t>して</w:t>
            </w:r>
            <w:r w:rsidRPr="00DE7FAF">
              <w:rPr>
                <w:rFonts w:ascii="ＭＳ ゴシック" w:eastAsia="ＭＳ ゴシック" w:hAnsi="ＭＳ ゴシック" w:hint="eastAsia"/>
                <w:b/>
                <w:color w:val="000000" w:themeColor="text1"/>
                <w:sz w:val="18"/>
                <w:szCs w:val="18"/>
              </w:rPr>
              <w:t>活動が発展し</w:t>
            </w:r>
            <w:r w:rsidR="00E666BE" w:rsidRPr="00DE7FAF">
              <w:rPr>
                <w:rFonts w:ascii="ＭＳ ゴシック" w:eastAsia="ＭＳ ゴシック" w:hAnsi="ＭＳ ゴシック" w:hint="eastAsia"/>
                <w:b/>
                <w:color w:val="000000" w:themeColor="text1"/>
                <w:sz w:val="18"/>
                <w:szCs w:val="18"/>
              </w:rPr>
              <w:t>，</w:t>
            </w:r>
            <w:r w:rsidRPr="00DE7FAF">
              <w:rPr>
                <w:rFonts w:ascii="ＭＳ ゴシック" w:eastAsia="ＭＳ ゴシック" w:hAnsi="ＭＳ ゴシック" w:hint="eastAsia"/>
                <w:b/>
                <w:color w:val="000000" w:themeColor="text1"/>
                <w:sz w:val="18"/>
                <w:szCs w:val="18"/>
              </w:rPr>
              <w:t>深めていける</w:t>
            </w:r>
            <w:r w:rsidRPr="00DE7FAF">
              <w:rPr>
                <w:rFonts w:ascii="ＭＳ 明朝" w:hAnsi="ＭＳ 明朝" w:hint="eastAsia"/>
                <w:color w:val="000000" w:themeColor="text1"/>
                <w:sz w:val="18"/>
                <w:szCs w:val="18"/>
              </w:rPr>
              <w:t>ようになっている。</w:t>
            </w:r>
          </w:p>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●「次はこうしたい」「もっとこうしたい」という思いや願いが紙面右下の「めくり言葉」に例示され</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児童の</w:t>
            </w:r>
            <w:r w:rsidRPr="00DE7FAF">
              <w:rPr>
                <w:rFonts w:ascii="ＭＳ ゴシック" w:eastAsia="ＭＳ ゴシック" w:hAnsi="ＭＳ ゴシック" w:hint="eastAsia"/>
                <w:b/>
                <w:color w:val="000000" w:themeColor="text1"/>
                <w:sz w:val="18"/>
                <w:szCs w:val="18"/>
              </w:rPr>
              <w:t>活動の連続性・広がりをサポート</w:t>
            </w:r>
            <w:r w:rsidRPr="00DE7FAF">
              <w:rPr>
                <w:rFonts w:ascii="ＭＳ 明朝" w:hAnsi="ＭＳ 明朝" w:hint="eastAsia"/>
                <w:color w:val="000000" w:themeColor="text1"/>
                <w:sz w:val="18"/>
                <w:szCs w:val="18"/>
              </w:rPr>
              <w:t>できるようになっている。</w:t>
            </w:r>
          </w:p>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●活動を通して身近な人々</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社会</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自然と繰り返し関わっていくことができるようになっており</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活動が繰り返し深まる</w:t>
            </w:r>
            <w:r w:rsidRPr="00DE7FAF">
              <w:rPr>
                <w:rFonts w:ascii="ＭＳ 明朝" w:hAnsi="ＭＳ 明朝" w:hint="eastAsia"/>
                <w:color w:val="000000" w:themeColor="text1"/>
                <w:sz w:val="18"/>
                <w:szCs w:val="18"/>
              </w:rPr>
              <w:t>ように配慮されている。</w:t>
            </w:r>
          </w:p>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●町探検の絵地図は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繰り返し使用し</w:t>
            </w:r>
            <w:r w:rsidR="00895A30">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気付いたことを書き足すことで</w:t>
            </w:r>
            <w:r w:rsidR="00C61D01" w:rsidRPr="00DE7FAF">
              <w:rPr>
                <w:rFonts w:ascii="ＭＳ 明朝" w:hAnsi="ＭＳ 明朝" w:hint="eastAsia"/>
                <w:color w:val="000000" w:themeColor="text1"/>
                <w:sz w:val="18"/>
                <w:szCs w:val="18"/>
              </w:rPr>
              <w:t>，</w:t>
            </w:r>
            <w:r w:rsidR="007F7997" w:rsidRPr="00DE7FAF">
              <w:rPr>
                <w:rFonts w:ascii="ＭＳ 明朝" w:hAnsi="ＭＳ 明朝" w:hint="eastAsia"/>
                <w:color w:val="000000" w:themeColor="text1"/>
                <w:sz w:val="18"/>
                <w:szCs w:val="18"/>
              </w:rPr>
              <w:t>発見や気付きが増えていったことがわか</w:t>
            </w:r>
            <w:r w:rsidRPr="00DE7FAF">
              <w:rPr>
                <w:rFonts w:ascii="ＭＳ 明朝" w:hAnsi="ＭＳ 明朝" w:hint="eastAsia"/>
                <w:color w:val="000000" w:themeColor="text1"/>
                <w:sz w:val="18"/>
                <w:szCs w:val="18"/>
              </w:rPr>
              <w:t>り</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学びが深まる実感を得られる</w:t>
            </w:r>
            <w:r w:rsidRPr="00DE7FAF">
              <w:rPr>
                <w:rFonts w:ascii="ＭＳ 明朝" w:hAnsi="ＭＳ 明朝" w:hint="eastAsia"/>
                <w:color w:val="000000" w:themeColor="text1"/>
                <w:sz w:val="18"/>
                <w:szCs w:val="18"/>
              </w:rPr>
              <w:t>ように工夫されている。</w:t>
            </w:r>
          </w:p>
          <w:p w:rsidR="006D6ABE"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●児童の思考を促したり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学習を方向</w:t>
            </w:r>
            <w:r w:rsidR="00BA3C16" w:rsidRPr="00DE7FAF">
              <w:rPr>
                <w:rFonts w:ascii="ＭＳ 明朝" w:hAnsi="ＭＳ 明朝" w:hint="eastAsia"/>
                <w:color w:val="000000" w:themeColor="text1"/>
                <w:sz w:val="18"/>
                <w:szCs w:val="18"/>
              </w:rPr>
              <w:t>づ</w:t>
            </w:r>
            <w:r w:rsidRPr="00DE7FAF">
              <w:rPr>
                <w:rFonts w:ascii="ＭＳ 明朝" w:hAnsi="ＭＳ 明朝" w:hint="eastAsia"/>
                <w:color w:val="000000" w:themeColor="text1"/>
                <w:sz w:val="18"/>
                <w:szCs w:val="18"/>
              </w:rPr>
              <w:t>けたり</w:t>
            </w:r>
            <w:r w:rsidR="00C61D01" w:rsidRPr="00DE7FAF">
              <w:rPr>
                <w:rFonts w:ascii="ＭＳ 明朝" w:hAnsi="ＭＳ 明朝" w:hint="eastAsia"/>
                <w:color w:val="000000" w:themeColor="text1"/>
                <w:sz w:val="18"/>
                <w:szCs w:val="18"/>
              </w:rPr>
              <w:t>，</w:t>
            </w:r>
            <w:r w:rsidRPr="00895A30">
              <w:rPr>
                <w:rFonts w:ascii="ＭＳ 明朝" w:hAnsi="ＭＳ 明朝" w:hint="eastAsia"/>
                <w:color w:val="000000" w:themeColor="text1"/>
                <w:sz w:val="18"/>
                <w:szCs w:val="18"/>
              </w:rPr>
              <w:t>気付きの質を高めたりする</w:t>
            </w:r>
            <w:r w:rsidRPr="00DE7FAF">
              <w:rPr>
                <w:rFonts w:ascii="ＭＳ ゴシック" w:eastAsia="ＭＳ ゴシック" w:hAnsi="ＭＳ ゴシック" w:hint="eastAsia"/>
                <w:b/>
                <w:color w:val="000000" w:themeColor="text1"/>
                <w:sz w:val="18"/>
                <w:szCs w:val="18"/>
              </w:rPr>
              <w:t>教師の支援の例</w:t>
            </w:r>
            <w:r w:rsidRPr="00DE7FAF">
              <w:rPr>
                <w:rFonts w:ascii="ＭＳ 明朝" w:hAnsi="ＭＳ 明朝" w:hint="eastAsia"/>
                <w:color w:val="000000" w:themeColor="text1"/>
                <w:sz w:val="18"/>
                <w:szCs w:val="18"/>
              </w:rPr>
              <w:t>が具体的に掲載されている。</w:t>
            </w:r>
          </w:p>
          <w:p w:rsidR="00084F88" w:rsidRPr="00DE7FAF" w:rsidRDefault="006D6AB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Pr="00895A30">
              <w:rPr>
                <w:rFonts w:ascii="ＭＳ ゴシック" w:eastAsia="ＭＳ ゴシック" w:hAnsi="ＭＳ ゴシック" w:hint="eastAsia"/>
                <w:b/>
                <w:color w:val="000000" w:themeColor="text1"/>
                <w:sz w:val="18"/>
                <w:szCs w:val="18"/>
              </w:rPr>
              <w:t>児童の気付きを共有化・可視化する</w:t>
            </w:r>
            <w:r w:rsidRPr="00DE7FAF">
              <w:rPr>
                <w:rFonts w:ascii="ＭＳ 明朝" w:hAnsi="ＭＳ 明朝" w:hint="eastAsia"/>
                <w:color w:val="000000" w:themeColor="text1"/>
                <w:sz w:val="18"/>
                <w:szCs w:val="18"/>
              </w:rPr>
              <w:t>ための</w:t>
            </w:r>
            <w:r w:rsidR="00C61D01" w:rsidRPr="00DE7FAF">
              <w:rPr>
                <w:rFonts w:ascii="ＭＳ 明朝" w:hAnsi="ＭＳ 明朝" w:hint="eastAsia"/>
                <w:color w:val="000000" w:themeColor="text1"/>
                <w:sz w:val="18"/>
                <w:szCs w:val="18"/>
              </w:rPr>
              <w:t>，</w:t>
            </w:r>
            <w:r w:rsidRPr="00895A30">
              <w:rPr>
                <w:rFonts w:ascii="ＭＳ 明朝" w:hAnsi="ＭＳ 明朝" w:hint="eastAsia"/>
                <w:color w:val="000000" w:themeColor="text1"/>
                <w:sz w:val="18"/>
                <w:szCs w:val="18"/>
              </w:rPr>
              <w:t>板書</w:t>
            </w:r>
            <w:r w:rsidR="00C61D01" w:rsidRPr="00895A30">
              <w:rPr>
                <w:rFonts w:ascii="ＭＳ 明朝" w:hAnsi="ＭＳ 明朝" w:hint="eastAsia"/>
                <w:color w:val="000000" w:themeColor="text1"/>
                <w:sz w:val="18"/>
                <w:szCs w:val="18"/>
              </w:rPr>
              <w:t>，</w:t>
            </w:r>
            <w:r w:rsidR="007C5FBA" w:rsidRPr="00895A30">
              <w:rPr>
                <w:rFonts w:ascii="ＭＳ 明朝" w:hAnsi="ＭＳ 明朝" w:hint="eastAsia"/>
                <w:color w:val="000000" w:themeColor="text1"/>
                <w:sz w:val="18"/>
                <w:szCs w:val="18"/>
              </w:rPr>
              <w:t>ふ</w:t>
            </w:r>
            <w:r w:rsidR="00BA3C16" w:rsidRPr="00895A30">
              <w:rPr>
                <w:rFonts w:ascii="ＭＳ 明朝" w:hAnsi="ＭＳ 明朝" w:hint="eastAsia"/>
                <w:color w:val="000000" w:themeColor="text1"/>
                <w:sz w:val="18"/>
                <w:szCs w:val="18"/>
              </w:rPr>
              <w:t>せん</w:t>
            </w:r>
            <w:r w:rsidR="00C61D01" w:rsidRPr="00895A30">
              <w:rPr>
                <w:rFonts w:ascii="ＭＳ 明朝" w:hAnsi="ＭＳ 明朝" w:hint="eastAsia"/>
                <w:color w:val="000000" w:themeColor="text1"/>
                <w:sz w:val="18"/>
                <w:szCs w:val="18"/>
              </w:rPr>
              <w:t>，</w:t>
            </w:r>
            <w:r w:rsidRPr="00895A30">
              <w:rPr>
                <w:rFonts w:ascii="ＭＳ 明朝" w:hAnsi="ＭＳ 明朝" w:hint="eastAsia"/>
                <w:color w:val="000000" w:themeColor="text1"/>
                <w:sz w:val="18"/>
                <w:szCs w:val="18"/>
              </w:rPr>
              <w:t>ICTを活用する学習活動</w:t>
            </w:r>
            <w:r w:rsidRPr="00DE7FAF">
              <w:rPr>
                <w:rFonts w:ascii="ＭＳ 明朝" w:hAnsi="ＭＳ 明朝" w:hint="eastAsia"/>
                <w:color w:val="000000" w:themeColor="text1"/>
                <w:sz w:val="18"/>
                <w:szCs w:val="18"/>
              </w:rPr>
              <w:t>が豊富に掲載されている。</w:t>
            </w:r>
          </w:p>
        </w:tc>
        <w:tc>
          <w:tcPr>
            <w:tcW w:w="3827" w:type="dxa"/>
          </w:tcPr>
          <w:p w:rsidR="00D40A29"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lastRenderedPageBreak/>
              <w:t>●</w:t>
            </w:r>
            <w:r w:rsidR="00D40A29" w:rsidRPr="00DE7FAF">
              <w:rPr>
                <w:rFonts w:ascii="ＭＳ 明朝" w:hAnsi="ＭＳ 明朝" w:hint="eastAsia"/>
                <w:color w:val="000000" w:themeColor="text1"/>
                <w:sz w:val="18"/>
                <w:szCs w:val="18"/>
              </w:rPr>
              <w:t>３段階構成</w:t>
            </w:r>
          </w:p>
          <w:p w:rsidR="00D40A29" w:rsidRDefault="00D40A29"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※教科書全体として</w:t>
            </w:r>
          </w:p>
          <w:p w:rsidR="00895A30" w:rsidRPr="00DE7FAF" w:rsidRDefault="00895A30" w:rsidP="006949A3">
            <w:pPr>
              <w:wordWrap w:val="0"/>
              <w:spacing w:line="300" w:lineRule="exact"/>
              <w:rPr>
                <w:rFonts w:ascii="ＭＳ 明朝" w:hAnsi="ＭＳ 明朝"/>
                <w:color w:val="000000" w:themeColor="text1"/>
                <w:sz w:val="18"/>
                <w:szCs w:val="18"/>
              </w:rPr>
            </w:pPr>
          </w:p>
          <w:p w:rsidR="00D40A29" w:rsidRPr="00DE7FAF" w:rsidRDefault="00D40A29"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●めくり言葉</w:t>
            </w:r>
          </w:p>
          <w:p w:rsidR="00D40A29" w:rsidRDefault="00D40A29"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※教科書全体として</w:t>
            </w:r>
          </w:p>
          <w:p w:rsidR="00895A30" w:rsidRPr="00DE7FAF" w:rsidRDefault="00895A30" w:rsidP="006949A3">
            <w:pPr>
              <w:wordWrap w:val="0"/>
              <w:spacing w:line="300" w:lineRule="exact"/>
              <w:rPr>
                <w:rFonts w:ascii="ＭＳ 明朝" w:hAnsi="ＭＳ 明朝"/>
                <w:color w:val="000000" w:themeColor="text1"/>
                <w:sz w:val="18"/>
                <w:szCs w:val="18"/>
              </w:rPr>
            </w:pPr>
          </w:p>
          <w:p w:rsidR="006949A3" w:rsidRPr="00DE7FAF" w:rsidRDefault="00D40A29"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6949A3" w:rsidRPr="00DE7FAF">
              <w:rPr>
                <w:rFonts w:ascii="ＭＳ 明朝" w:hAnsi="ＭＳ 明朝" w:hint="eastAsia"/>
                <w:color w:val="000000" w:themeColor="text1"/>
                <w:sz w:val="18"/>
                <w:szCs w:val="18"/>
              </w:rPr>
              <w:t>町探検の絵地図（繰り返し学びを深める）</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30</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82</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93</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●定点観測（繰り返し学びを深める）</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w:t>
            </w:r>
            <w:r w:rsidR="00ED5744" w:rsidRPr="00DE7FAF">
              <w:rPr>
                <w:rFonts w:ascii="ＭＳ ゴシック" w:eastAsia="ＭＳ ゴシック" w:hAnsi="ＭＳ ゴシック" w:hint="eastAsia"/>
                <w:color w:val="000000" w:themeColor="text1"/>
                <w:sz w:val="18"/>
                <w:szCs w:val="18"/>
              </w:rPr>
              <w:t>.</w:t>
            </w:r>
            <w:r w:rsidRPr="00DE7FAF">
              <w:rPr>
                <w:rFonts w:ascii="ＭＳ 明朝" w:hAnsi="ＭＳ 明朝" w:hint="eastAsia"/>
                <w:color w:val="000000" w:themeColor="text1"/>
                <w:sz w:val="18"/>
                <w:szCs w:val="18"/>
              </w:rPr>
              <w:t>12</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48</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102(校庭)</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w:t>
            </w:r>
            <w:r w:rsidR="00ED5744" w:rsidRPr="00DE7FAF">
              <w:rPr>
                <w:rFonts w:ascii="ＭＳ 明朝" w:hAnsi="ＭＳ 明朝"/>
                <w:color w:val="000000" w:themeColor="text1"/>
                <w:sz w:val="18"/>
                <w:szCs w:val="18"/>
              </w:rPr>
              <w:t>.</w:t>
            </w:r>
            <w:r w:rsidRPr="00DE7FAF">
              <w:rPr>
                <w:rFonts w:ascii="ＭＳ 明朝" w:hAnsi="ＭＳ 明朝" w:hint="eastAsia"/>
                <w:color w:val="000000" w:themeColor="text1"/>
                <w:sz w:val="18"/>
                <w:szCs w:val="18"/>
              </w:rPr>
              <w:t>36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79(公園)</w:t>
            </w:r>
          </w:p>
          <w:p w:rsidR="00D40A29" w:rsidRPr="00DE7FAF" w:rsidRDefault="00D40A29" w:rsidP="00D40A2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●教師の支援（言葉かけ）</w:t>
            </w:r>
          </w:p>
          <w:p w:rsidR="00D40A29" w:rsidRPr="00DE7FAF" w:rsidRDefault="00D40A29" w:rsidP="00D40A2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上p.7,9,17,26,31,32,45,62,81,90,92,</w:t>
            </w:r>
            <w:r w:rsidRPr="00DE7FAF">
              <w:rPr>
                <w:rFonts w:ascii="ＭＳ 明朝" w:hAnsi="ＭＳ 明朝"/>
                <w:color w:val="000000" w:themeColor="text1"/>
                <w:sz w:val="18"/>
                <w:szCs w:val="18"/>
              </w:rPr>
              <w:t>104,</w:t>
            </w:r>
            <w:r w:rsidRPr="00DE7FAF">
              <w:rPr>
                <w:rFonts w:ascii="ＭＳ 明朝" w:hAnsi="ＭＳ 明朝" w:hint="eastAsia"/>
                <w:color w:val="000000" w:themeColor="text1"/>
                <w:sz w:val="18"/>
                <w:szCs w:val="18"/>
              </w:rPr>
              <w:t>下p</w:t>
            </w:r>
            <w:r w:rsidRPr="00DE7FAF">
              <w:rPr>
                <w:rFonts w:ascii="ＭＳ 明朝" w:hAnsi="ＭＳ 明朝"/>
                <w:color w:val="000000" w:themeColor="text1"/>
                <w:sz w:val="18"/>
                <w:szCs w:val="18"/>
              </w:rPr>
              <w:t>.</w:t>
            </w:r>
            <w:r w:rsidRPr="00DE7FAF">
              <w:rPr>
                <w:rFonts w:ascii="ＭＳ 明朝" w:hAnsi="ＭＳ 明朝" w:hint="eastAsia"/>
                <w:color w:val="000000" w:themeColor="text1"/>
                <w:sz w:val="18"/>
                <w:szCs w:val="18"/>
              </w:rPr>
              <w:t>14,19,24,30,48,52,63,76,100など</w:t>
            </w:r>
          </w:p>
          <w:p w:rsidR="00D40A29" w:rsidRPr="00DE7FAF" w:rsidRDefault="00D40A29" w:rsidP="00D40A2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●教師の支援（板書例）</w:t>
            </w:r>
          </w:p>
          <w:p w:rsidR="00084F88" w:rsidRPr="00DE7FAF" w:rsidRDefault="00D40A29" w:rsidP="00D40A2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上p.54,92,</w:t>
            </w:r>
            <w:r w:rsidRPr="00DE7FAF">
              <w:rPr>
                <w:rFonts w:ascii="ＭＳ 明朝" w:hAnsi="ＭＳ 明朝"/>
                <w:color w:val="000000" w:themeColor="text1"/>
                <w:sz w:val="18"/>
                <w:szCs w:val="18"/>
              </w:rPr>
              <w:t>110-111,114,</w:t>
            </w:r>
            <w:r w:rsidRPr="00DE7FAF">
              <w:rPr>
                <w:rFonts w:ascii="ＭＳ 明朝" w:hAnsi="ＭＳ 明朝" w:hint="eastAsia"/>
                <w:color w:val="000000" w:themeColor="text1"/>
                <w:sz w:val="18"/>
                <w:szCs w:val="18"/>
              </w:rPr>
              <w:t>下p.30,</w:t>
            </w:r>
            <w:r w:rsidRPr="00DE7FAF">
              <w:rPr>
                <w:rFonts w:ascii="ＭＳ 明朝" w:hAnsi="ＭＳ 明朝"/>
                <w:color w:val="000000" w:themeColor="text1"/>
                <w:sz w:val="18"/>
                <w:szCs w:val="18"/>
              </w:rPr>
              <w:t>90,</w:t>
            </w:r>
            <w:r w:rsidRPr="00DE7FAF">
              <w:rPr>
                <w:rFonts w:ascii="ＭＳ 明朝" w:hAnsi="ＭＳ 明朝" w:hint="eastAsia"/>
                <w:color w:val="000000" w:themeColor="text1"/>
                <w:sz w:val="18"/>
                <w:szCs w:val="18"/>
              </w:rPr>
              <w:t>94など</w:t>
            </w:r>
          </w:p>
        </w:tc>
      </w:tr>
      <w:tr w:rsidR="00DE7FAF" w:rsidRPr="00DE7FAF" w:rsidTr="00013E19">
        <w:tc>
          <w:tcPr>
            <w:tcW w:w="421" w:type="dxa"/>
          </w:tcPr>
          <w:p w:rsidR="00084F88" w:rsidRPr="00DE7FAF" w:rsidRDefault="00084F88" w:rsidP="00530AA2">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color w:val="000000" w:themeColor="text1"/>
                <w:sz w:val="18"/>
                <w:szCs w:val="18"/>
              </w:rPr>
              <w:lastRenderedPageBreak/>
              <w:t>14</w:t>
            </w:r>
          </w:p>
        </w:tc>
        <w:tc>
          <w:tcPr>
            <w:tcW w:w="1701" w:type="dxa"/>
          </w:tcPr>
          <w:p w:rsidR="00084F88" w:rsidRPr="00DE7FAF" w:rsidRDefault="00084F88" w:rsidP="00530AA2">
            <w:pPr>
              <w:wordWrap w:val="0"/>
              <w:spacing w:line="320" w:lineRule="exact"/>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b/>
                <w:color w:val="000000" w:themeColor="text1"/>
                <w:sz w:val="20"/>
                <w:szCs w:val="18"/>
              </w:rPr>
              <w:t>学びの見通し・ふり返り</w:t>
            </w:r>
          </w:p>
        </w:tc>
        <w:tc>
          <w:tcPr>
            <w:tcW w:w="4536" w:type="dxa"/>
          </w:tcPr>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●単元導入は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「わくわくの扉」と「わくわくボックス」の４ページで構成され</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w:t>
            </w:r>
            <w:r w:rsidR="00E666BE"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したい」という思いや願いを高めることで</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児童自身が学びの見通しをもてる</w:t>
            </w:r>
            <w:r w:rsidRPr="00DE7FAF">
              <w:rPr>
                <w:rFonts w:ascii="ＭＳ 明朝" w:hAnsi="ＭＳ 明朝" w:hint="eastAsia"/>
                <w:color w:val="000000" w:themeColor="text1"/>
                <w:sz w:val="18"/>
                <w:szCs w:val="18"/>
              </w:rPr>
              <w:t>ように構成されている。</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●表現活動は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発表形式のみならず</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１対１や</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グループ内</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現地に出て</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身ぶり手ぶり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実物を持ってなど</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多様な方法</w:t>
            </w:r>
            <w:r w:rsidRPr="00DE7FAF">
              <w:rPr>
                <w:rFonts w:ascii="ＭＳ 明朝" w:hAnsi="ＭＳ 明朝" w:hint="eastAsia"/>
                <w:color w:val="000000" w:themeColor="text1"/>
                <w:sz w:val="18"/>
                <w:szCs w:val="18"/>
              </w:rPr>
              <w:t>を通して</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さらに気付きが深まり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活動に広がりが出るように配慮されている。</w:t>
            </w:r>
          </w:p>
          <w:p w:rsidR="00084F88"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●単元末「ぐんぐん」紙面の「できるかな できたかな？」コーナーでは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学習過程や成果をふり返り</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自らの成長や学びの深まりを実感できる</w:t>
            </w:r>
            <w:r w:rsidRPr="00DE7FAF">
              <w:rPr>
                <w:rFonts w:ascii="ＭＳ 明朝" w:hAnsi="ＭＳ 明朝" w:hint="eastAsia"/>
                <w:color w:val="000000" w:themeColor="text1"/>
                <w:sz w:val="18"/>
                <w:szCs w:val="18"/>
              </w:rPr>
              <w:t>ように工夫されている。</w:t>
            </w:r>
          </w:p>
        </w:tc>
        <w:tc>
          <w:tcPr>
            <w:tcW w:w="3827" w:type="dxa"/>
          </w:tcPr>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●わくわくの扉</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20</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35</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w:t>
            </w:r>
            <w:r w:rsidR="00ED5744" w:rsidRPr="00DE7FAF">
              <w:rPr>
                <w:rFonts w:ascii="ＭＳ 明朝" w:hAnsi="ＭＳ 明朝"/>
                <w:color w:val="000000" w:themeColor="text1"/>
                <w:sz w:val="18"/>
                <w:szCs w:val="18"/>
              </w:rPr>
              <w:t>.</w:t>
            </w:r>
            <w:r w:rsidRPr="00DE7FAF">
              <w:rPr>
                <w:rFonts w:ascii="ＭＳ 明朝" w:hAnsi="ＭＳ 明朝" w:hint="eastAsia"/>
                <w:color w:val="000000" w:themeColor="text1"/>
                <w:sz w:val="18"/>
                <w:szCs w:val="18"/>
              </w:rPr>
              <w:t>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27など</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●わくわくボックス</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37</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29など</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●表現活動</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w:t>
            </w:r>
            <w:r w:rsidR="00D40A29" w:rsidRPr="00DE7FAF">
              <w:rPr>
                <w:rFonts w:ascii="ＭＳ 明朝" w:hAnsi="ＭＳ 明朝"/>
                <w:color w:val="000000" w:themeColor="text1"/>
                <w:sz w:val="18"/>
                <w:szCs w:val="18"/>
              </w:rPr>
              <w:t>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下p.24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53</w:t>
            </w:r>
            <w:r w:rsidR="00C61D01" w:rsidRPr="00DE7FAF">
              <w:rPr>
                <w:rFonts w:ascii="ＭＳ 明朝" w:hAnsi="ＭＳ 明朝" w:hint="eastAsia"/>
                <w:color w:val="000000" w:themeColor="text1"/>
                <w:sz w:val="18"/>
                <w:szCs w:val="18"/>
              </w:rPr>
              <w:t>,</w:t>
            </w:r>
            <w:r w:rsidRPr="00DE7FAF">
              <w:rPr>
                <w:rFonts w:ascii="ＭＳ 明朝" w:hAnsi="ＭＳ 明朝"/>
                <w:color w:val="000000" w:themeColor="text1"/>
                <w:sz w:val="18"/>
                <w:szCs w:val="18"/>
              </w:rPr>
              <w:t>66</w:t>
            </w:r>
            <w:r w:rsidR="008154EF"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67</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82</w:t>
            </w:r>
            <w:r w:rsidR="008154EF"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83</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92</w:t>
            </w:r>
            <w:r w:rsidR="008154EF"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95</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106</w:t>
            </w:r>
            <w:r w:rsidR="008154EF"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107</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●できるかなできたかな？</w:t>
            </w:r>
            <w:r w:rsidR="00895A30" w:rsidRPr="00DE7FAF">
              <w:rPr>
                <w:rFonts w:ascii="ＭＳ 明朝" w:hAnsi="ＭＳ 明朝"/>
                <w:color w:val="000000" w:themeColor="text1"/>
                <w:sz w:val="18"/>
                <w:szCs w:val="18"/>
              </w:rPr>
              <w:t xml:space="preserve"> </w:t>
            </w:r>
          </w:p>
          <w:p w:rsidR="00084F88"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107</w:t>
            </w:r>
          </w:p>
        </w:tc>
      </w:tr>
      <w:tr w:rsidR="00DE7FAF" w:rsidRPr="00DE7FAF" w:rsidTr="00013E19">
        <w:tc>
          <w:tcPr>
            <w:tcW w:w="421" w:type="dxa"/>
          </w:tcPr>
          <w:p w:rsidR="00084F88" w:rsidRPr="00DE7FAF" w:rsidRDefault="00084F88" w:rsidP="00530AA2">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color w:val="000000" w:themeColor="text1"/>
                <w:sz w:val="18"/>
                <w:szCs w:val="18"/>
              </w:rPr>
              <w:t>15</w:t>
            </w:r>
          </w:p>
        </w:tc>
        <w:tc>
          <w:tcPr>
            <w:tcW w:w="1701" w:type="dxa"/>
          </w:tcPr>
          <w:p w:rsidR="00084F88" w:rsidRPr="00DE7FAF" w:rsidRDefault="00084F88" w:rsidP="00530AA2">
            <w:pPr>
              <w:spacing w:line="320" w:lineRule="exact"/>
              <w:jc w:val="lef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言語活動</w:t>
            </w:r>
            <w:r w:rsidRPr="00DE7FAF">
              <w:rPr>
                <w:rFonts w:ascii="ＭＳ 明朝" w:hAnsi="ＭＳ 明朝" w:hint="eastAsia"/>
                <w:color w:val="000000" w:themeColor="text1"/>
                <w:sz w:val="20"/>
                <w:szCs w:val="18"/>
              </w:rPr>
              <w:t>が充実するように工夫されているか。</w:t>
            </w:r>
          </w:p>
        </w:tc>
        <w:tc>
          <w:tcPr>
            <w:tcW w:w="4536" w:type="dxa"/>
          </w:tcPr>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●単元末「ぐんぐん」紙面では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言葉</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絵</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動作</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劇化</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ICTの活用など多様な表現活動が</w:t>
            </w:r>
            <w:r w:rsidRPr="00895A30">
              <w:rPr>
                <w:rFonts w:ascii="ＭＳ 明朝" w:hAnsi="ＭＳ 明朝" w:hint="eastAsia"/>
                <w:color w:val="000000" w:themeColor="text1"/>
                <w:sz w:val="18"/>
                <w:szCs w:val="18"/>
              </w:rPr>
              <w:t>発達段階や合科的・関連的指導</w:t>
            </w:r>
            <w:r w:rsidR="00C61D01" w:rsidRPr="00895A30">
              <w:rPr>
                <w:rFonts w:ascii="ＭＳ 明朝" w:hAnsi="ＭＳ 明朝" w:hint="eastAsia"/>
                <w:color w:val="000000" w:themeColor="text1"/>
                <w:sz w:val="18"/>
                <w:szCs w:val="18"/>
              </w:rPr>
              <w:t>，</w:t>
            </w:r>
            <w:r w:rsidRPr="00895A30">
              <w:rPr>
                <w:rFonts w:ascii="ＭＳ 明朝" w:hAnsi="ＭＳ 明朝" w:hint="eastAsia"/>
                <w:color w:val="000000" w:themeColor="text1"/>
                <w:sz w:val="18"/>
                <w:szCs w:val="18"/>
              </w:rPr>
              <w:t>３年生への接続</w:t>
            </w:r>
            <w:r w:rsidR="007C5FBA" w:rsidRPr="00895A30">
              <w:rPr>
                <w:rFonts w:ascii="ＭＳ 明朝" w:hAnsi="ＭＳ 明朝" w:hint="eastAsia"/>
                <w:color w:val="000000" w:themeColor="text1"/>
                <w:sz w:val="18"/>
                <w:szCs w:val="18"/>
              </w:rPr>
              <w:t>など</w:t>
            </w:r>
            <w:r w:rsidRPr="00895A30">
              <w:rPr>
                <w:rFonts w:ascii="ＭＳ 明朝" w:hAnsi="ＭＳ 明朝" w:hint="eastAsia"/>
                <w:color w:val="000000" w:themeColor="text1"/>
                <w:sz w:val="18"/>
                <w:szCs w:val="18"/>
              </w:rPr>
              <w:t>に配慮</w:t>
            </w:r>
            <w:r w:rsidRPr="00DE7FAF">
              <w:rPr>
                <w:rFonts w:ascii="ＭＳ 明朝" w:hAnsi="ＭＳ 明朝" w:hint="eastAsia"/>
                <w:color w:val="000000" w:themeColor="text1"/>
                <w:sz w:val="18"/>
                <w:szCs w:val="18"/>
              </w:rPr>
              <w:t>しながら</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組織的・系統的に設定されており</w:t>
            </w:r>
            <w:r w:rsidR="00C61D01" w:rsidRPr="00DE7FAF">
              <w:rPr>
                <w:rFonts w:ascii="ＭＳ 明朝" w:hAnsi="ＭＳ 明朝" w:hint="eastAsia"/>
                <w:color w:val="000000" w:themeColor="text1"/>
                <w:sz w:val="18"/>
                <w:szCs w:val="18"/>
              </w:rPr>
              <w:t>，</w:t>
            </w:r>
            <w:r w:rsidRPr="00895A30">
              <w:rPr>
                <w:rFonts w:ascii="ＭＳ ゴシック" w:eastAsia="ＭＳ ゴシック" w:hAnsi="ＭＳ ゴシック" w:hint="eastAsia"/>
                <w:b/>
                <w:color w:val="000000" w:themeColor="text1"/>
                <w:sz w:val="18"/>
                <w:szCs w:val="18"/>
              </w:rPr>
              <w:t>思考を深め</w:t>
            </w:r>
            <w:r w:rsidR="00C61D01" w:rsidRPr="00895A30">
              <w:rPr>
                <w:rFonts w:ascii="ＭＳ ゴシック" w:eastAsia="ＭＳ ゴシック" w:hAnsi="ＭＳ ゴシック" w:hint="eastAsia"/>
                <w:b/>
                <w:color w:val="000000" w:themeColor="text1"/>
                <w:sz w:val="18"/>
                <w:szCs w:val="18"/>
              </w:rPr>
              <w:t>，</w:t>
            </w:r>
            <w:r w:rsidRPr="00895A30">
              <w:rPr>
                <w:rFonts w:ascii="ＭＳ ゴシック" w:eastAsia="ＭＳ ゴシック" w:hAnsi="ＭＳ ゴシック" w:hint="eastAsia"/>
                <w:b/>
                <w:color w:val="000000" w:themeColor="text1"/>
                <w:sz w:val="18"/>
                <w:szCs w:val="18"/>
              </w:rPr>
              <w:t>豊かな表現力が</w:t>
            </w:r>
            <w:r w:rsidR="00BA3C16" w:rsidRPr="00895A30">
              <w:rPr>
                <w:rFonts w:ascii="ＭＳ ゴシック" w:eastAsia="ＭＳ ゴシック" w:hAnsi="ＭＳ ゴシック" w:hint="eastAsia"/>
                <w:b/>
                <w:color w:val="000000" w:themeColor="text1"/>
                <w:sz w:val="18"/>
                <w:szCs w:val="18"/>
              </w:rPr>
              <w:t>身につく</w:t>
            </w:r>
            <w:r w:rsidRPr="00DE7FAF">
              <w:rPr>
                <w:rFonts w:ascii="ＭＳ 明朝" w:hAnsi="ＭＳ 明朝" w:hint="eastAsia"/>
                <w:color w:val="000000" w:themeColor="text1"/>
                <w:sz w:val="18"/>
                <w:szCs w:val="18"/>
              </w:rPr>
              <w:t>ように配慮されている。</w:t>
            </w:r>
          </w:p>
          <w:p w:rsidR="006949A3" w:rsidRPr="00DE7FAF" w:rsidRDefault="007C5FBA"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●思考と表現</w:t>
            </w:r>
            <w:r w:rsidR="006949A3" w:rsidRPr="00DE7FAF">
              <w:rPr>
                <w:rFonts w:ascii="ＭＳ 明朝" w:hAnsi="ＭＳ 明朝" w:hint="eastAsia"/>
                <w:color w:val="000000" w:themeColor="text1"/>
                <w:sz w:val="18"/>
                <w:szCs w:val="18"/>
              </w:rPr>
              <w:t>が一体的に行われたり繰り返されたりする低学年の特性に配慮しながら</w:t>
            </w:r>
            <w:r w:rsidR="00C61D01" w:rsidRPr="00DE7FAF">
              <w:rPr>
                <w:rFonts w:ascii="ＭＳ 明朝" w:hAnsi="ＭＳ 明朝" w:hint="eastAsia"/>
                <w:color w:val="000000" w:themeColor="text1"/>
                <w:sz w:val="18"/>
                <w:szCs w:val="18"/>
              </w:rPr>
              <w:t>，</w:t>
            </w:r>
            <w:r w:rsidR="006949A3" w:rsidRPr="00DE7FAF">
              <w:rPr>
                <w:rFonts w:ascii="ＭＳ 明朝" w:hAnsi="ＭＳ 明朝" w:hint="eastAsia"/>
                <w:color w:val="000000" w:themeColor="text1"/>
                <w:sz w:val="18"/>
                <w:szCs w:val="18"/>
              </w:rPr>
              <w:t>主な活動「いきいき」紙面でも</w:t>
            </w:r>
            <w:r w:rsidR="00C61D01" w:rsidRPr="00DE7FAF">
              <w:rPr>
                <w:rFonts w:ascii="ＭＳ 明朝" w:hAnsi="ＭＳ 明朝" w:hint="eastAsia"/>
                <w:color w:val="000000" w:themeColor="text1"/>
                <w:sz w:val="18"/>
                <w:szCs w:val="18"/>
              </w:rPr>
              <w:t>，</w:t>
            </w:r>
            <w:r w:rsidR="006949A3" w:rsidRPr="00DE7FAF">
              <w:rPr>
                <w:rFonts w:ascii="ＭＳ 明朝" w:hAnsi="ＭＳ 明朝" w:hint="eastAsia"/>
                <w:color w:val="000000" w:themeColor="text1"/>
                <w:sz w:val="18"/>
                <w:szCs w:val="18"/>
              </w:rPr>
              <w:t>さまざまな表現方法が紹介され</w:t>
            </w:r>
            <w:r w:rsidR="00C61D01" w:rsidRPr="00DE7FAF">
              <w:rPr>
                <w:rFonts w:ascii="ＭＳ 明朝" w:hAnsi="ＭＳ 明朝" w:hint="eastAsia"/>
                <w:color w:val="000000" w:themeColor="text1"/>
                <w:sz w:val="18"/>
                <w:szCs w:val="18"/>
              </w:rPr>
              <w:t>，</w:t>
            </w:r>
            <w:r w:rsidR="006949A3" w:rsidRPr="00DE7FAF">
              <w:rPr>
                <w:rFonts w:ascii="ＭＳ ゴシック" w:eastAsia="ＭＳ ゴシック" w:hAnsi="ＭＳ ゴシック" w:hint="eastAsia"/>
                <w:b/>
                <w:color w:val="000000" w:themeColor="text1"/>
                <w:sz w:val="18"/>
                <w:szCs w:val="18"/>
              </w:rPr>
              <w:t>体験活動と表現活動が繰り返される</w:t>
            </w:r>
            <w:r w:rsidR="006949A3" w:rsidRPr="00DE7FAF">
              <w:rPr>
                <w:rFonts w:ascii="ＭＳ 明朝" w:hAnsi="ＭＳ 明朝" w:hint="eastAsia"/>
                <w:color w:val="000000" w:themeColor="text1"/>
                <w:sz w:val="18"/>
                <w:szCs w:val="18"/>
              </w:rPr>
              <w:t>ことで児童の学びの質が高まるように工夫されている。</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●発表形式のみならず</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１対１や</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グループ内</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現地に出て</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身ぶり手ぶり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実物を持ってなど</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多様な伝え合い活動を通して</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さらに気付きが深まり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活動に広がりが出るように配慮されている。</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●国語科や書写で学習したことを生かした</w:t>
            </w:r>
            <w:r w:rsidR="00C61D01" w:rsidRPr="00DE7FAF">
              <w:rPr>
                <w:rFonts w:ascii="ＭＳ 明朝" w:hAnsi="ＭＳ 明朝" w:hint="eastAsia"/>
                <w:color w:val="000000" w:themeColor="text1"/>
                <w:sz w:val="18"/>
                <w:szCs w:val="18"/>
              </w:rPr>
              <w:t>，</w:t>
            </w:r>
            <w:r w:rsidR="007C5FBA" w:rsidRPr="00DE7FAF">
              <w:rPr>
                <w:rFonts w:ascii="ＭＳ 明朝" w:hAnsi="ＭＳ 明朝" w:hint="eastAsia"/>
                <w:color w:val="000000" w:themeColor="text1"/>
                <w:sz w:val="18"/>
                <w:szCs w:val="18"/>
              </w:rPr>
              <w:t>作文・新聞・招待状・説明文・パンフレット・ポスター・俳句など</w:t>
            </w:r>
            <w:r w:rsidRPr="00DE7FAF">
              <w:rPr>
                <w:rFonts w:ascii="ＭＳ 明朝" w:hAnsi="ＭＳ 明朝" w:hint="eastAsia"/>
                <w:color w:val="000000" w:themeColor="text1"/>
                <w:sz w:val="18"/>
                <w:szCs w:val="18"/>
              </w:rPr>
              <w:t>の多様な表現物が記載されている。</w:t>
            </w:r>
          </w:p>
          <w:p w:rsidR="00084F88"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●相手のことを想像して</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伝えたいことや伝え方を自己決定</w:t>
            </w:r>
            <w:r w:rsidRPr="00DE7FAF">
              <w:rPr>
                <w:rFonts w:ascii="ＭＳ 明朝" w:hAnsi="ＭＳ 明朝" w:hint="eastAsia"/>
                <w:color w:val="000000" w:themeColor="text1"/>
                <w:sz w:val="18"/>
                <w:szCs w:val="18"/>
              </w:rPr>
              <w:t>できるように</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巻末資料の「がくしゅうずかん」に</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まとめ方や伝え方を示した資料が掲載されている。</w:t>
            </w:r>
          </w:p>
        </w:tc>
        <w:tc>
          <w:tcPr>
            <w:tcW w:w="3827" w:type="dxa"/>
          </w:tcPr>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●多様な表現活動</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上p.26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65（身体表現）</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上p.65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84（歌やダンス）</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上p.54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64（絵）</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上p.64</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下p.117（劇）</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上p.43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64</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下p.25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92</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117（ICT）</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下p.66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105（実物の使用）</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上p.33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下p37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117（クイズ）</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w:t>
            </w:r>
            <w:r w:rsidR="00ED5744" w:rsidRPr="00DE7FAF">
              <w:rPr>
                <w:rFonts w:ascii="ＭＳ 明朝" w:hAnsi="ＭＳ 明朝"/>
                <w:color w:val="000000" w:themeColor="text1"/>
                <w:sz w:val="18"/>
                <w:szCs w:val="18"/>
              </w:rPr>
              <w:t>.</w:t>
            </w:r>
            <w:r w:rsidRPr="00DE7FAF">
              <w:rPr>
                <w:rFonts w:ascii="ＭＳ 明朝" w:hAnsi="ＭＳ 明朝" w:hint="eastAsia"/>
                <w:color w:val="000000" w:themeColor="text1"/>
                <w:sz w:val="18"/>
                <w:szCs w:val="18"/>
              </w:rPr>
              <w:t>37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105（ペープサート）</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上p.32下p.105（絵本・まきもの）</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下p.105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116（紙芝居）</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下p.92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117（カルタ）</w:t>
            </w:r>
          </w:p>
          <w:p w:rsidR="006949A3" w:rsidRPr="00DE7FAF" w:rsidRDefault="00ED061F"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●伝え合い活動，</w:t>
            </w:r>
            <w:r w:rsidR="006949A3" w:rsidRPr="00DE7FAF">
              <w:rPr>
                <w:rFonts w:ascii="ＭＳ 明朝" w:hAnsi="ＭＳ 明朝" w:hint="eastAsia"/>
                <w:color w:val="000000" w:themeColor="text1"/>
                <w:sz w:val="18"/>
                <w:szCs w:val="18"/>
              </w:rPr>
              <w:t>表現活動</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w:t>
            </w:r>
            <w:r w:rsidR="00ED061F" w:rsidRPr="00DE7FAF">
              <w:rPr>
                <w:rFonts w:ascii="ＭＳ 明朝" w:hAnsi="ＭＳ 明朝"/>
                <w:color w:val="000000" w:themeColor="text1"/>
                <w:sz w:val="18"/>
                <w:szCs w:val="18"/>
              </w:rPr>
              <w:t>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84</w:t>
            </w:r>
            <w:r w:rsidR="008154EF" w:rsidRPr="00DE7FAF">
              <w:rPr>
                <w:rFonts w:ascii="ＭＳ 明朝" w:hAnsi="ＭＳ 明朝" w:hint="eastAsia"/>
                <w:color w:val="000000" w:themeColor="text1"/>
                <w:sz w:val="18"/>
                <w:szCs w:val="18"/>
              </w:rPr>
              <w:t>-85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下p.24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52</w:t>
            </w:r>
            <w:r w:rsidR="008154EF" w:rsidRPr="00DE7FAF">
              <w:rPr>
                <w:rFonts w:ascii="ＭＳ 明朝" w:hAnsi="ＭＳ 明朝" w:hint="eastAsia"/>
                <w:color w:val="000000" w:themeColor="text1"/>
                <w:sz w:val="18"/>
                <w:szCs w:val="18"/>
              </w:rPr>
              <w:t>-53</w:t>
            </w:r>
            <w:r w:rsidR="00C61D01" w:rsidRPr="00DE7FAF">
              <w:rPr>
                <w:rFonts w:ascii="ＭＳ 明朝" w:hAnsi="ＭＳ 明朝" w:hint="eastAsia"/>
                <w:color w:val="000000" w:themeColor="text1"/>
                <w:sz w:val="18"/>
                <w:szCs w:val="18"/>
              </w:rPr>
              <w:t>,</w:t>
            </w:r>
            <w:r w:rsidRPr="00DE7FAF">
              <w:rPr>
                <w:rFonts w:ascii="ＭＳ 明朝" w:hAnsi="ＭＳ 明朝"/>
                <w:color w:val="000000" w:themeColor="text1"/>
                <w:sz w:val="18"/>
                <w:szCs w:val="18"/>
              </w:rPr>
              <w:t>66</w:t>
            </w:r>
            <w:r w:rsidR="008154EF"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67</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82</w:t>
            </w:r>
            <w:r w:rsidR="008154EF"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83</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92</w:t>
            </w:r>
            <w:r w:rsidR="008154EF"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95</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106</w:t>
            </w:r>
            <w:r w:rsidR="008154EF"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107</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●国語科や書写との関連</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（作文）下p.95</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（新聞）下p.53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116</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lastRenderedPageBreak/>
              <w:t>（招待状）下p.91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106</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（説明文）下p.67</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（パンプレット）下p.117</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（ポスター）下p.80</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（俳句）下p.9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117</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（年賀状）上p.95</w:t>
            </w:r>
          </w:p>
          <w:p w:rsidR="00084F88"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（手紙）上p.97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下p.25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122</w:t>
            </w:r>
          </w:p>
        </w:tc>
      </w:tr>
      <w:tr w:rsidR="00DE7FAF" w:rsidRPr="00DE7FAF" w:rsidTr="00013E19">
        <w:tc>
          <w:tcPr>
            <w:tcW w:w="421" w:type="dxa"/>
          </w:tcPr>
          <w:p w:rsidR="00084F88" w:rsidRPr="00DE7FAF" w:rsidRDefault="00084F88" w:rsidP="00084F88">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lastRenderedPageBreak/>
              <w:t>1</w:t>
            </w:r>
            <w:r w:rsidRPr="00DE7FAF">
              <w:rPr>
                <w:rFonts w:ascii="ＭＳ ゴシック" w:eastAsia="ＭＳ ゴシック" w:hAnsi="ＭＳ ゴシック"/>
                <w:color w:val="000000" w:themeColor="text1"/>
                <w:sz w:val="18"/>
                <w:szCs w:val="18"/>
              </w:rPr>
              <w:t>6</w:t>
            </w:r>
          </w:p>
        </w:tc>
        <w:tc>
          <w:tcPr>
            <w:tcW w:w="1701" w:type="dxa"/>
          </w:tcPr>
          <w:p w:rsidR="00084F88" w:rsidRPr="00DE7FAF" w:rsidRDefault="00084F88" w:rsidP="00530AA2">
            <w:pPr>
              <w:wordWrap w:val="0"/>
              <w:spacing w:line="320" w:lineRule="exact"/>
              <w:jc w:val="lef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個に応じた指導</w:t>
            </w:r>
            <w:r w:rsidRPr="00DE7FAF">
              <w:rPr>
                <w:rFonts w:ascii="ＭＳ 明朝" w:hAnsi="ＭＳ 明朝" w:hint="eastAsia"/>
                <w:color w:val="000000" w:themeColor="text1"/>
                <w:sz w:val="20"/>
                <w:szCs w:val="18"/>
              </w:rPr>
              <w:t>ができるように工夫されているか。</w:t>
            </w:r>
          </w:p>
        </w:tc>
        <w:tc>
          <w:tcPr>
            <w:tcW w:w="4536" w:type="dxa"/>
          </w:tcPr>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●児童の活動をより広げ</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深めるものとして発展的な内容が巻末資料に設けられている。</w:t>
            </w:r>
          </w:p>
          <w:p w:rsidR="00084F88"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●巻末の豊富な資料により個に応じた学習が行いやすくなっている。</w:t>
            </w:r>
          </w:p>
        </w:tc>
        <w:tc>
          <w:tcPr>
            <w:tcW w:w="3827" w:type="dxa"/>
          </w:tcPr>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●発展的な内容</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下p.123 リサイクルしよう(社会科4年)</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下p.126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127 せかいとつながろう(外国語教育など)</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 xml:space="preserve"> ●巻末資料「がくしゅうずかん」</w:t>
            </w:r>
          </w:p>
          <w:p w:rsidR="00084F88"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上p.119</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131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下p.109</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128</w:t>
            </w:r>
          </w:p>
        </w:tc>
      </w:tr>
      <w:tr w:rsidR="00DE7FAF" w:rsidRPr="00DE7FAF" w:rsidTr="00013E19">
        <w:tc>
          <w:tcPr>
            <w:tcW w:w="421" w:type="dxa"/>
          </w:tcPr>
          <w:p w:rsidR="00084F88" w:rsidRPr="00DE7FAF" w:rsidRDefault="00084F88" w:rsidP="00084F88">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17</w:t>
            </w:r>
          </w:p>
        </w:tc>
        <w:tc>
          <w:tcPr>
            <w:tcW w:w="1701" w:type="dxa"/>
          </w:tcPr>
          <w:p w:rsidR="00084F88" w:rsidRPr="00DE7FAF" w:rsidRDefault="00084F88" w:rsidP="00530AA2">
            <w:pPr>
              <w:wordWrap w:val="0"/>
              <w:spacing w:line="320" w:lineRule="exact"/>
              <w:jc w:val="lef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評価</w:t>
            </w:r>
            <w:r w:rsidRPr="00DE7FAF">
              <w:rPr>
                <w:rFonts w:ascii="ＭＳ 明朝" w:hAnsi="ＭＳ 明朝" w:hint="eastAsia"/>
                <w:color w:val="000000" w:themeColor="text1"/>
                <w:sz w:val="20"/>
                <w:szCs w:val="18"/>
              </w:rPr>
              <w:t>に関して</w:t>
            </w:r>
            <w:r w:rsidR="00C61D01" w:rsidRPr="00DE7FAF">
              <w:rPr>
                <w:rFonts w:ascii="ＭＳ 明朝" w:hAnsi="ＭＳ 明朝" w:hint="eastAsia"/>
                <w:color w:val="000000" w:themeColor="text1"/>
                <w:sz w:val="20"/>
                <w:szCs w:val="18"/>
              </w:rPr>
              <w:t>，</w:t>
            </w:r>
            <w:r w:rsidRPr="00DE7FAF">
              <w:rPr>
                <w:rFonts w:ascii="ＭＳ 明朝" w:hAnsi="ＭＳ 明朝" w:hint="eastAsia"/>
                <w:color w:val="000000" w:themeColor="text1"/>
                <w:sz w:val="20"/>
                <w:szCs w:val="18"/>
              </w:rPr>
              <w:t>教科書が適切に利用できるようになっているか。</w:t>
            </w:r>
          </w:p>
        </w:tc>
        <w:tc>
          <w:tcPr>
            <w:tcW w:w="4536" w:type="dxa"/>
          </w:tcPr>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●単元末「ぐんぐん」紙面の「できるかな できたかな？」コーナーは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教師にとって</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その単元で</w:t>
            </w:r>
            <w:r w:rsidRPr="00DE7FAF">
              <w:rPr>
                <w:rFonts w:ascii="ＭＳ ゴシック" w:eastAsia="ＭＳ ゴシック" w:hAnsi="ＭＳ ゴシック" w:hint="eastAsia"/>
                <w:b/>
                <w:color w:val="000000" w:themeColor="text1"/>
                <w:sz w:val="18"/>
                <w:szCs w:val="18"/>
              </w:rPr>
              <w:t>育てたい児童の姿</w:t>
            </w:r>
            <w:r w:rsidRPr="00DE7FAF">
              <w:rPr>
                <w:rFonts w:ascii="ＭＳ 明朝" w:hAnsi="ＭＳ 明朝" w:hint="eastAsia"/>
                <w:color w:val="000000" w:themeColor="text1"/>
                <w:sz w:val="18"/>
                <w:szCs w:val="18"/>
              </w:rPr>
              <w:t>がわかり「評価の手がかり」になるよう工夫されている。また</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児童にとっては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自己評価の視点の例</w:t>
            </w:r>
            <w:r w:rsidRPr="00DE7FAF">
              <w:rPr>
                <w:rFonts w:ascii="ＭＳ 明朝" w:hAnsi="ＭＳ 明朝" w:hint="eastAsia"/>
                <w:color w:val="000000" w:themeColor="text1"/>
                <w:sz w:val="18"/>
                <w:szCs w:val="18"/>
              </w:rPr>
              <w:t>」として</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活用できるようになっている。</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●児童の作品やキャラクターの発言</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カード類において</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自分の成長や相互評価の例がとりあげられ</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評価につながるように配慮されている。</w:t>
            </w:r>
          </w:p>
          <w:p w:rsidR="00084F88"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●児童が互いのよいところを共感し合ったり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教師の言葉や保護者からの手紙などで称賛したりして</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認められるように配慮されている。</w:t>
            </w:r>
          </w:p>
        </w:tc>
        <w:tc>
          <w:tcPr>
            <w:tcW w:w="3827" w:type="dxa"/>
          </w:tcPr>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●できるかなできたかな？･･･紙面右下</w:t>
            </w:r>
          </w:p>
          <w:p w:rsidR="008154EF"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w:t>
            </w:r>
            <w:r w:rsidR="008154EF" w:rsidRPr="00DE7FAF">
              <w:rPr>
                <w:rFonts w:ascii="ＭＳ 明朝" w:hAnsi="ＭＳ 明朝" w:hint="eastAsia"/>
                <w:color w:val="000000" w:themeColor="text1"/>
                <w:sz w:val="18"/>
                <w:szCs w:val="18"/>
              </w:rPr>
              <w:t>p.17</w:t>
            </w:r>
            <w:r w:rsidR="00C61D01" w:rsidRPr="00DE7FAF">
              <w:rPr>
                <w:rFonts w:ascii="ＭＳ 明朝" w:hAnsi="ＭＳ 明朝" w:hint="eastAsia"/>
                <w:color w:val="000000" w:themeColor="text1"/>
                <w:sz w:val="18"/>
                <w:szCs w:val="18"/>
              </w:rPr>
              <w:t>,</w:t>
            </w:r>
            <w:r w:rsidR="008154EF" w:rsidRPr="00DE7FAF">
              <w:rPr>
                <w:rFonts w:ascii="ＭＳ 明朝" w:hAnsi="ＭＳ 明朝" w:hint="eastAsia"/>
                <w:color w:val="000000" w:themeColor="text1"/>
                <w:sz w:val="18"/>
                <w:szCs w:val="18"/>
              </w:rPr>
              <w:t>33</w:t>
            </w:r>
            <w:r w:rsidR="00C61D01" w:rsidRPr="00DE7FAF">
              <w:rPr>
                <w:rFonts w:ascii="ＭＳ 明朝" w:hAnsi="ＭＳ 明朝" w:hint="eastAsia"/>
                <w:color w:val="000000" w:themeColor="text1"/>
                <w:sz w:val="18"/>
                <w:szCs w:val="18"/>
              </w:rPr>
              <w:t>,</w:t>
            </w:r>
            <w:r w:rsidR="008154EF" w:rsidRPr="00DE7FAF">
              <w:rPr>
                <w:rFonts w:ascii="ＭＳ 明朝" w:hAnsi="ＭＳ 明朝" w:hint="eastAsia"/>
                <w:color w:val="000000" w:themeColor="text1"/>
                <w:sz w:val="18"/>
                <w:szCs w:val="18"/>
              </w:rPr>
              <w:t>55</w:t>
            </w:r>
            <w:r w:rsidR="00C61D01" w:rsidRPr="00DE7FAF">
              <w:rPr>
                <w:rFonts w:ascii="ＭＳ 明朝" w:hAnsi="ＭＳ 明朝" w:hint="eastAsia"/>
                <w:color w:val="000000" w:themeColor="text1"/>
                <w:sz w:val="18"/>
                <w:szCs w:val="18"/>
              </w:rPr>
              <w:t>,</w:t>
            </w:r>
            <w:r w:rsidR="008154EF" w:rsidRPr="00DE7FAF">
              <w:rPr>
                <w:rFonts w:ascii="ＭＳ 明朝" w:hAnsi="ＭＳ 明朝" w:hint="eastAsia"/>
                <w:color w:val="000000" w:themeColor="text1"/>
                <w:sz w:val="18"/>
                <w:szCs w:val="18"/>
              </w:rPr>
              <w:t>65</w:t>
            </w:r>
            <w:r w:rsidR="00C61D01" w:rsidRPr="00DE7FAF">
              <w:rPr>
                <w:rFonts w:ascii="ＭＳ 明朝" w:hAnsi="ＭＳ 明朝" w:hint="eastAsia"/>
                <w:color w:val="000000" w:themeColor="text1"/>
                <w:sz w:val="18"/>
                <w:szCs w:val="18"/>
              </w:rPr>
              <w:t>,</w:t>
            </w:r>
            <w:r w:rsidR="008154EF" w:rsidRPr="00DE7FAF">
              <w:rPr>
                <w:rFonts w:ascii="ＭＳ 明朝" w:hAnsi="ＭＳ 明朝" w:hint="eastAsia"/>
                <w:color w:val="000000" w:themeColor="text1"/>
                <w:sz w:val="18"/>
                <w:szCs w:val="18"/>
              </w:rPr>
              <w:t>85</w:t>
            </w:r>
            <w:r w:rsidR="00C61D01" w:rsidRPr="00DE7FAF">
              <w:rPr>
                <w:rFonts w:ascii="ＭＳ 明朝" w:hAnsi="ＭＳ 明朝" w:hint="eastAsia"/>
                <w:color w:val="000000" w:themeColor="text1"/>
                <w:sz w:val="18"/>
                <w:szCs w:val="18"/>
              </w:rPr>
              <w:t>,</w:t>
            </w:r>
            <w:r w:rsidR="008154EF" w:rsidRPr="00DE7FAF">
              <w:rPr>
                <w:rFonts w:ascii="ＭＳ 明朝" w:hAnsi="ＭＳ 明朝" w:hint="eastAsia"/>
                <w:color w:val="000000" w:themeColor="text1"/>
                <w:sz w:val="18"/>
                <w:szCs w:val="18"/>
              </w:rPr>
              <w:t>93</w:t>
            </w:r>
            <w:r w:rsidR="00C61D01" w:rsidRPr="00DE7FAF">
              <w:rPr>
                <w:rFonts w:ascii="ＭＳ 明朝" w:hAnsi="ＭＳ 明朝" w:hint="eastAsia"/>
                <w:color w:val="000000" w:themeColor="text1"/>
                <w:sz w:val="18"/>
                <w:szCs w:val="18"/>
              </w:rPr>
              <w:t>,</w:t>
            </w:r>
            <w:r w:rsidR="008154EF" w:rsidRPr="00DE7FAF">
              <w:rPr>
                <w:rFonts w:ascii="ＭＳ 明朝" w:hAnsi="ＭＳ 明朝" w:hint="eastAsia"/>
                <w:color w:val="000000" w:themeColor="text1"/>
                <w:sz w:val="18"/>
                <w:szCs w:val="18"/>
              </w:rPr>
              <w:t>107</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107</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●相互評価</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上p.112</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下p.105</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●教師や保護者からの称賛</w:t>
            </w:r>
          </w:p>
          <w:p w:rsidR="00084F88"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上p.33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下p.107</w:t>
            </w:r>
          </w:p>
        </w:tc>
      </w:tr>
      <w:tr w:rsidR="00DE7FAF" w:rsidRPr="00DE7FAF" w:rsidTr="00013E19">
        <w:tc>
          <w:tcPr>
            <w:tcW w:w="421" w:type="dxa"/>
          </w:tcPr>
          <w:p w:rsidR="00084F88" w:rsidRPr="00DE7FAF" w:rsidRDefault="00084F88" w:rsidP="00084F88">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18</w:t>
            </w:r>
          </w:p>
        </w:tc>
        <w:tc>
          <w:tcPr>
            <w:tcW w:w="1701" w:type="dxa"/>
          </w:tcPr>
          <w:p w:rsidR="00084F88" w:rsidRPr="00DE7FAF" w:rsidRDefault="00084F88" w:rsidP="00530AA2">
            <w:pPr>
              <w:wordWrap w:val="0"/>
              <w:spacing w:line="320" w:lineRule="exact"/>
              <w:jc w:val="lef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身近な素材</w:t>
            </w:r>
            <w:r w:rsidRPr="00DE7FAF">
              <w:rPr>
                <w:rFonts w:ascii="ＭＳ 明朝" w:hAnsi="ＭＳ 明朝" w:hint="eastAsia"/>
                <w:color w:val="000000" w:themeColor="text1"/>
                <w:sz w:val="20"/>
                <w:szCs w:val="18"/>
              </w:rPr>
              <w:t>を使って活動ができるようになっているか。</w:t>
            </w:r>
          </w:p>
        </w:tc>
        <w:tc>
          <w:tcPr>
            <w:tcW w:w="4536" w:type="dxa"/>
          </w:tcPr>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●おもちゃなどの製作活動では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多くの身近な素材を使用して多様な活動に取り組めるようになっている。</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●自然活動に際しては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身近な動物や植物などの自然との関わりに興味・関心をもてるよう</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資料を豊富に掲載</w:t>
            </w:r>
            <w:r w:rsidRPr="00DE7FAF">
              <w:rPr>
                <w:rFonts w:ascii="ＭＳ 明朝" w:hAnsi="ＭＳ 明朝" w:hint="eastAsia"/>
                <w:color w:val="000000" w:themeColor="text1"/>
                <w:sz w:val="18"/>
                <w:szCs w:val="18"/>
              </w:rPr>
              <w:t>している。</w:t>
            </w:r>
          </w:p>
          <w:p w:rsidR="00084F88"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●動植物を採り過ぎないように配慮されていたり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おもちゃ作りの活動後は素材を無駄にしないように促されていたりして</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環境への意識も高まる</w:t>
            </w:r>
            <w:r w:rsidRPr="00DE7FAF">
              <w:rPr>
                <w:rFonts w:ascii="ＭＳ 明朝" w:hAnsi="ＭＳ 明朝" w:hint="eastAsia"/>
                <w:color w:val="000000" w:themeColor="text1"/>
                <w:sz w:val="18"/>
                <w:szCs w:val="18"/>
              </w:rPr>
              <w:t>ようになっている。</w:t>
            </w:r>
          </w:p>
        </w:tc>
        <w:tc>
          <w:tcPr>
            <w:tcW w:w="3827" w:type="dxa"/>
          </w:tcPr>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●おもちゃ単元</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下p.58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69(せかいでひとつわたしのおもちゃ)</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●飼育単元</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上p.58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67(生きもの大すき)</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下p.42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55(みんな生きている)</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●栽培単元</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上p.20</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33(げんきにそだてわたしのはな)</w:t>
            </w:r>
          </w:p>
          <w:p w:rsidR="00084F88"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25(大きくそだてわたしの野さい)</w:t>
            </w:r>
          </w:p>
        </w:tc>
      </w:tr>
      <w:tr w:rsidR="00DE7FAF" w:rsidRPr="00DE7FAF" w:rsidTr="00013E19">
        <w:tc>
          <w:tcPr>
            <w:tcW w:w="421" w:type="dxa"/>
          </w:tcPr>
          <w:p w:rsidR="00084F88" w:rsidRPr="00DE7FAF" w:rsidRDefault="00084F88" w:rsidP="00084F88">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19</w:t>
            </w:r>
          </w:p>
        </w:tc>
        <w:tc>
          <w:tcPr>
            <w:tcW w:w="1701" w:type="dxa"/>
          </w:tcPr>
          <w:p w:rsidR="00084F88" w:rsidRPr="00DE7FAF" w:rsidRDefault="00084F88" w:rsidP="00530AA2">
            <w:pPr>
              <w:wordWrap w:val="0"/>
              <w:spacing w:line="320" w:lineRule="exact"/>
              <w:jc w:val="lef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気付きの質の高まり</w:t>
            </w:r>
            <w:r w:rsidRPr="00DE7FAF">
              <w:rPr>
                <w:rFonts w:ascii="ＭＳ 明朝" w:hAnsi="ＭＳ 明朝" w:hint="eastAsia"/>
                <w:color w:val="000000" w:themeColor="text1"/>
                <w:sz w:val="20"/>
                <w:szCs w:val="18"/>
              </w:rPr>
              <w:t>に十分目を向けられているか。</w:t>
            </w:r>
          </w:p>
        </w:tc>
        <w:tc>
          <w:tcPr>
            <w:tcW w:w="4536" w:type="dxa"/>
          </w:tcPr>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●単元は導入</w:t>
            </w:r>
            <w:r w:rsidR="00D40A29"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わくわく</w:t>
            </w:r>
            <w:r w:rsidR="00D40A29" w:rsidRPr="00DE7FAF">
              <w:rPr>
                <w:rFonts w:ascii="ＭＳ 明朝" w:hAnsi="ＭＳ 明朝" w:hint="eastAsia"/>
                <w:color w:val="000000" w:themeColor="text1"/>
                <w:sz w:val="18"/>
                <w:szCs w:val="18"/>
              </w:rPr>
              <w:t>」</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主たる活動</w:t>
            </w:r>
            <w:r w:rsidR="00D40A29"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いきいき」</w:t>
            </w:r>
            <w:r w:rsidR="00C61D01" w:rsidRPr="00DE7FAF">
              <w:rPr>
                <w:rFonts w:ascii="ＭＳ 明朝" w:hAnsi="ＭＳ 明朝" w:hint="eastAsia"/>
                <w:color w:val="000000" w:themeColor="text1"/>
                <w:sz w:val="18"/>
                <w:szCs w:val="18"/>
              </w:rPr>
              <w:t>，</w:t>
            </w:r>
            <w:r w:rsidR="00800AD9" w:rsidRPr="00DE7FAF">
              <w:rPr>
                <w:rFonts w:ascii="ＭＳ 明朝" w:hAnsi="ＭＳ 明朝" w:hint="eastAsia"/>
                <w:color w:val="000000" w:themeColor="text1"/>
                <w:sz w:val="18"/>
                <w:szCs w:val="18"/>
              </w:rPr>
              <w:t>ふり返り</w:t>
            </w:r>
            <w:r w:rsidR="00D40A29"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ぐんぐん</w:t>
            </w:r>
            <w:r w:rsidR="00D40A29"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の３段階で構成され</w:t>
            </w:r>
            <w:r w:rsidR="00C61D01" w:rsidRPr="00DE7FAF">
              <w:rPr>
                <w:rFonts w:ascii="ＭＳ 明朝" w:hAnsi="ＭＳ 明朝" w:hint="eastAsia"/>
                <w:color w:val="000000" w:themeColor="text1"/>
                <w:sz w:val="18"/>
                <w:szCs w:val="18"/>
              </w:rPr>
              <w:t>，</w:t>
            </w:r>
            <w:r w:rsidR="00800AD9" w:rsidRPr="00DE7FAF">
              <w:rPr>
                <w:rFonts w:ascii="ＭＳ 明朝" w:hAnsi="ＭＳ 明朝" w:hint="eastAsia"/>
                <w:color w:val="000000" w:themeColor="text1"/>
                <w:sz w:val="18"/>
                <w:szCs w:val="18"/>
              </w:rPr>
              <w:t>紙面左上に</w:t>
            </w:r>
            <w:r w:rsidRPr="00DE7FAF">
              <w:rPr>
                <w:rFonts w:ascii="ＭＳ 明朝" w:hAnsi="ＭＳ 明朝" w:hint="eastAsia"/>
                <w:color w:val="000000" w:themeColor="text1"/>
                <w:sz w:val="18"/>
                <w:szCs w:val="18"/>
              </w:rPr>
              <w:t>マークを付して目立たせることで</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単元を通して</w:t>
            </w:r>
            <w:r w:rsidRPr="00DE7FAF">
              <w:rPr>
                <w:rFonts w:ascii="ＭＳ ゴシック" w:eastAsia="ＭＳ ゴシック" w:hAnsi="ＭＳ ゴシック" w:hint="eastAsia"/>
                <w:b/>
                <w:color w:val="000000" w:themeColor="text1"/>
                <w:sz w:val="18"/>
                <w:szCs w:val="18"/>
              </w:rPr>
              <w:t>活動が発展し</w:t>
            </w:r>
            <w:r w:rsidR="00361B56" w:rsidRPr="00DE7FAF">
              <w:rPr>
                <w:rFonts w:ascii="ＭＳ ゴシック" w:eastAsia="ＭＳ ゴシック" w:hAnsi="ＭＳ ゴシック" w:hint="eastAsia"/>
                <w:b/>
                <w:color w:val="000000" w:themeColor="text1"/>
                <w:sz w:val="18"/>
                <w:szCs w:val="18"/>
              </w:rPr>
              <w:t>，</w:t>
            </w:r>
            <w:r w:rsidRPr="00DE7FAF">
              <w:rPr>
                <w:rFonts w:ascii="ＭＳ ゴシック" w:eastAsia="ＭＳ ゴシック" w:hAnsi="ＭＳ ゴシック" w:hint="eastAsia"/>
                <w:b/>
                <w:color w:val="000000" w:themeColor="text1"/>
                <w:sz w:val="18"/>
                <w:szCs w:val="18"/>
              </w:rPr>
              <w:t>深まっていく</w:t>
            </w:r>
            <w:r w:rsidRPr="00895A30">
              <w:rPr>
                <w:rFonts w:ascii="ＭＳ ゴシック" w:eastAsia="ＭＳ ゴシック" w:hAnsi="ＭＳ ゴシック" w:hint="eastAsia"/>
                <w:b/>
                <w:color w:val="000000" w:themeColor="text1"/>
                <w:sz w:val="18"/>
                <w:szCs w:val="18"/>
              </w:rPr>
              <w:t>ことが見て取れる</w:t>
            </w:r>
            <w:r w:rsidRPr="00DE7FAF">
              <w:rPr>
                <w:rFonts w:ascii="ＭＳ 明朝" w:hAnsi="ＭＳ 明朝" w:hint="eastAsia"/>
                <w:color w:val="000000" w:themeColor="text1"/>
                <w:sz w:val="18"/>
                <w:szCs w:val="18"/>
              </w:rPr>
              <w:t>ようになっている。</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●単元内の活動は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基本的に見開き単位で構成され</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それらが単発の活動にならないように</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紙面右下</w:t>
            </w:r>
            <w:r w:rsidR="00800AD9" w:rsidRPr="00DE7FAF">
              <w:rPr>
                <w:rFonts w:ascii="ＭＳ 明朝" w:hAnsi="ＭＳ 明朝" w:hint="eastAsia"/>
                <w:color w:val="000000" w:themeColor="text1"/>
                <w:sz w:val="18"/>
                <w:szCs w:val="18"/>
              </w:rPr>
              <w:t>の</w:t>
            </w:r>
            <w:r w:rsidR="00D40A29" w:rsidRPr="00DE7FAF">
              <w:rPr>
                <w:rFonts w:ascii="ＭＳ 明朝" w:hAnsi="ＭＳ 明朝" w:hint="eastAsia"/>
                <w:color w:val="000000" w:themeColor="text1"/>
                <w:sz w:val="18"/>
                <w:szCs w:val="18"/>
              </w:rPr>
              <w:t>「</w:t>
            </w:r>
            <w:r w:rsidR="00800AD9" w:rsidRPr="00DE7FAF">
              <w:rPr>
                <w:rFonts w:ascii="ＭＳ 明朝" w:hAnsi="ＭＳ 明朝" w:hint="eastAsia"/>
                <w:color w:val="000000" w:themeColor="text1"/>
                <w:sz w:val="18"/>
                <w:szCs w:val="18"/>
              </w:rPr>
              <w:t>めくり言葉</w:t>
            </w:r>
            <w:r w:rsidR="00D40A29" w:rsidRPr="00DE7FAF">
              <w:rPr>
                <w:rFonts w:ascii="ＭＳ 明朝" w:hAnsi="ＭＳ 明朝" w:hint="eastAsia"/>
                <w:color w:val="000000" w:themeColor="text1"/>
                <w:sz w:val="18"/>
                <w:szCs w:val="18"/>
              </w:rPr>
              <w:t>」</w:t>
            </w:r>
            <w:r w:rsidR="00800AD9" w:rsidRPr="00DE7FAF">
              <w:rPr>
                <w:rFonts w:ascii="ＭＳ 明朝" w:hAnsi="ＭＳ 明朝" w:hint="eastAsia"/>
                <w:color w:val="000000" w:themeColor="text1"/>
                <w:sz w:val="18"/>
                <w:szCs w:val="18"/>
              </w:rPr>
              <w:t>で</w:t>
            </w:r>
            <w:r w:rsidR="00C61D01" w:rsidRPr="00DE7FAF">
              <w:rPr>
                <w:rFonts w:ascii="ＭＳ 明朝" w:hAnsi="ＭＳ 明朝" w:hint="eastAsia"/>
                <w:color w:val="000000" w:themeColor="text1"/>
                <w:sz w:val="18"/>
                <w:szCs w:val="18"/>
              </w:rPr>
              <w:t>，</w:t>
            </w:r>
            <w:r w:rsidR="00800AD9" w:rsidRPr="00DE7FAF">
              <w:rPr>
                <w:rFonts w:ascii="ＭＳ 明朝" w:hAnsi="ＭＳ 明朝" w:hint="eastAsia"/>
                <w:color w:val="000000" w:themeColor="text1"/>
                <w:sz w:val="18"/>
                <w:szCs w:val="18"/>
              </w:rPr>
              <w:t>「次はこうしたい」</w:t>
            </w:r>
            <w:r w:rsidR="00C61D01" w:rsidRPr="00DE7FAF">
              <w:rPr>
                <w:rFonts w:ascii="ＭＳ 明朝" w:hAnsi="ＭＳ 明朝" w:hint="eastAsia"/>
                <w:color w:val="000000" w:themeColor="text1"/>
                <w:sz w:val="18"/>
                <w:szCs w:val="18"/>
              </w:rPr>
              <w:t>，</w:t>
            </w:r>
            <w:r w:rsidR="00800AD9" w:rsidRPr="00DE7FAF">
              <w:rPr>
                <w:rFonts w:ascii="ＭＳ 明朝" w:hAnsi="ＭＳ 明朝" w:hint="eastAsia"/>
                <w:color w:val="000000" w:themeColor="text1"/>
                <w:sz w:val="18"/>
                <w:szCs w:val="18"/>
              </w:rPr>
              <w:t>「もっとこうしたい」という思いや願いが掲載されている。これにより</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次の活動に向けての思いや願い</w:t>
            </w:r>
            <w:r w:rsidRPr="00895A30">
              <w:rPr>
                <w:rFonts w:ascii="ＭＳ 明朝" w:hAnsi="ＭＳ 明朝" w:hint="eastAsia"/>
                <w:color w:val="000000" w:themeColor="text1"/>
                <w:sz w:val="18"/>
                <w:szCs w:val="18"/>
              </w:rPr>
              <w:t>をもって深めていける</w:t>
            </w:r>
            <w:r w:rsidRPr="00DE7FAF">
              <w:rPr>
                <w:rFonts w:ascii="ＭＳ 明朝" w:hAnsi="ＭＳ 明朝" w:hint="eastAsia"/>
                <w:color w:val="000000" w:themeColor="text1"/>
                <w:sz w:val="18"/>
                <w:szCs w:val="18"/>
              </w:rPr>
              <w:t>ようになっている。</w:t>
            </w:r>
          </w:p>
          <w:p w:rsidR="00361B56" w:rsidRPr="00DE7FAF" w:rsidRDefault="006949A3" w:rsidP="00361B56">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●直接体験を通した児童の発見や感動は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気付きへとつながる重要な手がかりであり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これらが写真・イラスト・カード・本文・キャラクターの台詞で表現されることで</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気付きに目が向く</w:t>
            </w:r>
            <w:r w:rsidRPr="00895A30">
              <w:rPr>
                <w:rFonts w:ascii="ＭＳ 明朝" w:hAnsi="ＭＳ 明朝" w:hint="eastAsia"/>
                <w:color w:val="000000" w:themeColor="text1"/>
                <w:sz w:val="18"/>
                <w:szCs w:val="18"/>
              </w:rPr>
              <w:t>ように十分配慮</w:t>
            </w:r>
            <w:r w:rsidRPr="00DE7FAF">
              <w:rPr>
                <w:rFonts w:ascii="ＭＳ 明朝" w:hAnsi="ＭＳ 明朝" w:hint="eastAsia"/>
                <w:color w:val="000000" w:themeColor="text1"/>
                <w:sz w:val="18"/>
                <w:szCs w:val="18"/>
              </w:rPr>
              <w:t>されている。</w:t>
            </w:r>
          </w:p>
          <w:p w:rsidR="00084F88" w:rsidRPr="00DE7FAF" w:rsidRDefault="00361B56" w:rsidP="00361B56">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895A30">
              <w:rPr>
                <w:rFonts w:ascii="ＭＳ 明朝" w:hAnsi="ＭＳ 明朝" w:hint="eastAsia"/>
                <w:color w:val="000000" w:themeColor="text1"/>
                <w:sz w:val="18"/>
                <w:szCs w:val="18"/>
              </w:rPr>
              <w:t>教師が児童ととも</w:t>
            </w:r>
            <w:r w:rsidR="006949A3" w:rsidRPr="00DE7FAF">
              <w:rPr>
                <w:rFonts w:ascii="ＭＳ 明朝" w:hAnsi="ＭＳ 明朝" w:hint="eastAsia"/>
                <w:color w:val="000000" w:themeColor="text1"/>
                <w:sz w:val="18"/>
                <w:szCs w:val="18"/>
              </w:rPr>
              <w:t>に活動したり共感したりする</w:t>
            </w:r>
            <w:r w:rsidR="00D40A29" w:rsidRPr="00DE7FAF">
              <w:rPr>
                <w:rFonts w:ascii="ＭＳ 明朝" w:hAnsi="ＭＳ 明朝" w:hint="eastAsia"/>
                <w:color w:val="000000" w:themeColor="text1"/>
                <w:sz w:val="18"/>
                <w:szCs w:val="18"/>
              </w:rPr>
              <w:t>ようす</w:t>
            </w:r>
            <w:r w:rsidR="006949A3" w:rsidRPr="00DE7FAF">
              <w:rPr>
                <w:rFonts w:ascii="ＭＳ 明朝" w:hAnsi="ＭＳ 明朝" w:hint="eastAsia"/>
                <w:color w:val="000000" w:themeColor="text1"/>
                <w:sz w:val="18"/>
                <w:szCs w:val="18"/>
              </w:rPr>
              <w:t>が取り上げられ</w:t>
            </w:r>
            <w:r w:rsidR="00C61D01" w:rsidRPr="00DE7FAF">
              <w:rPr>
                <w:rFonts w:ascii="ＭＳ 明朝" w:hAnsi="ＭＳ 明朝" w:hint="eastAsia"/>
                <w:color w:val="000000" w:themeColor="text1"/>
                <w:sz w:val="18"/>
                <w:szCs w:val="18"/>
              </w:rPr>
              <w:t>，</w:t>
            </w:r>
            <w:r w:rsidR="006949A3" w:rsidRPr="00DE7FAF">
              <w:rPr>
                <w:rFonts w:ascii="ＭＳ 明朝" w:hAnsi="ＭＳ 明朝" w:hint="eastAsia"/>
                <w:color w:val="000000" w:themeColor="text1"/>
                <w:sz w:val="18"/>
                <w:szCs w:val="18"/>
              </w:rPr>
              <w:t>児童の気付きが深まる例が随所に</w:t>
            </w:r>
            <w:r w:rsidR="006949A3" w:rsidRPr="00DE7FAF">
              <w:rPr>
                <w:rFonts w:ascii="ＭＳ 明朝" w:hAnsi="ＭＳ 明朝" w:hint="eastAsia"/>
                <w:color w:val="000000" w:themeColor="text1"/>
                <w:sz w:val="18"/>
                <w:szCs w:val="18"/>
              </w:rPr>
              <w:lastRenderedPageBreak/>
              <w:t>示されている。</w:t>
            </w:r>
          </w:p>
        </w:tc>
        <w:tc>
          <w:tcPr>
            <w:tcW w:w="3827" w:type="dxa"/>
          </w:tcPr>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lastRenderedPageBreak/>
              <w:t>●気付きのヒントになるキャラクターの台詞</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12</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15</w:t>
            </w:r>
            <w:r w:rsidR="00F81234">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63</w:t>
            </w:r>
            <w:r w:rsidR="00ED061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91など</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28</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38</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106</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●カードの例</w:t>
            </w:r>
          </w:p>
          <w:p w:rsidR="006949A3"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31</w:t>
            </w:r>
            <w:r w:rsidR="00C61D01" w:rsidRPr="00DE7FAF">
              <w:rPr>
                <w:rFonts w:ascii="ＭＳ 明朝" w:hAnsi="ＭＳ 明朝" w:hint="eastAsia"/>
                <w:color w:val="000000" w:themeColor="text1"/>
                <w:sz w:val="18"/>
                <w:szCs w:val="18"/>
              </w:rPr>
              <w:t>,</w:t>
            </w:r>
            <w:r w:rsidR="008154EF" w:rsidRPr="00DE7FAF">
              <w:rPr>
                <w:rFonts w:ascii="ＭＳ 明朝" w:hAnsi="ＭＳ 明朝" w:hint="eastAsia"/>
                <w:color w:val="000000" w:themeColor="text1"/>
                <w:sz w:val="18"/>
                <w:szCs w:val="18"/>
              </w:rPr>
              <w:t>32</w:t>
            </w:r>
            <w:r w:rsidR="00C61D01" w:rsidRPr="00DE7FAF">
              <w:rPr>
                <w:rFonts w:ascii="ＭＳ 明朝" w:hAnsi="ＭＳ 明朝" w:hint="eastAsia"/>
                <w:color w:val="000000" w:themeColor="text1"/>
                <w:sz w:val="18"/>
                <w:szCs w:val="18"/>
              </w:rPr>
              <w:t>,</w:t>
            </w:r>
            <w:r w:rsidR="008154EF" w:rsidRPr="00DE7FAF">
              <w:rPr>
                <w:rFonts w:ascii="ＭＳ 明朝" w:hAnsi="ＭＳ 明朝" w:hint="eastAsia"/>
                <w:color w:val="000000" w:themeColor="text1"/>
                <w:sz w:val="18"/>
                <w:szCs w:val="18"/>
              </w:rPr>
              <w:t>33</w:t>
            </w:r>
            <w:r w:rsidR="00C61D01" w:rsidRPr="00DE7FAF">
              <w:rPr>
                <w:rFonts w:ascii="ＭＳ 明朝" w:hAnsi="ＭＳ 明朝" w:hint="eastAsia"/>
                <w:color w:val="000000" w:themeColor="text1"/>
                <w:sz w:val="18"/>
                <w:szCs w:val="18"/>
              </w:rPr>
              <w:t>,</w:t>
            </w:r>
            <w:r w:rsidR="008154EF" w:rsidRPr="00DE7FAF">
              <w:rPr>
                <w:rFonts w:ascii="ＭＳ 明朝" w:hAnsi="ＭＳ 明朝" w:hint="eastAsia"/>
                <w:color w:val="000000" w:themeColor="text1"/>
                <w:sz w:val="18"/>
                <w:szCs w:val="18"/>
              </w:rPr>
              <w:t>39</w:t>
            </w:r>
            <w:r w:rsidR="00C61D01" w:rsidRPr="00DE7FAF">
              <w:rPr>
                <w:rFonts w:ascii="ＭＳ 明朝" w:hAnsi="ＭＳ 明朝" w:hint="eastAsia"/>
                <w:color w:val="000000" w:themeColor="text1"/>
                <w:sz w:val="18"/>
                <w:szCs w:val="18"/>
              </w:rPr>
              <w:t>,</w:t>
            </w:r>
            <w:r w:rsidR="008154EF" w:rsidRPr="00DE7FAF">
              <w:rPr>
                <w:rFonts w:ascii="ＭＳ 明朝" w:hAnsi="ＭＳ 明朝" w:hint="eastAsia"/>
                <w:color w:val="000000" w:themeColor="text1"/>
                <w:sz w:val="18"/>
                <w:szCs w:val="18"/>
              </w:rPr>
              <w:t>41</w:t>
            </w:r>
            <w:r w:rsidR="00C61D01" w:rsidRPr="00DE7FAF">
              <w:rPr>
                <w:rFonts w:ascii="ＭＳ 明朝" w:hAnsi="ＭＳ 明朝" w:hint="eastAsia"/>
                <w:color w:val="000000" w:themeColor="text1"/>
                <w:sz w:val="18"/>
                <w:szCs w:val="18"/>
              </w:rPr>
              <w:t>,</w:t>
            </w:r>
            <w:r w:rsidR="008154EF" w:rsidRPr="00DE7FAF">
              <w:rPr>
                <w:rFonts w:ascii="ＭＳ 明朝" w:hAnsi="ＭＳ 明朝" w:hint="eastAsia"/>
                <w:color w:val="000000" w:themeColor="text1"/>
                <w:sz w:val="18"/>
                <w:szCs w:val="18"/>
              </w:rPr>
              <w:t>43</w:t>
            </w:r>
            <w:r w:rsidR="00C61D01" w:rsidRPr="00DE7FAF">
              <w:rPr>
                <w:rFonts w:ascii="ＭＳ 明朝" w:hAnsi="ＭＳ 明朝" w:hint="eastAsia"/>
                <w:color w:val="000000" w:themeColor="text1"/>
                <w:sz w:val="18"/>
                <w:szCs w:val="18"/>
              </w:rPr>
              <w:t>,</w:t>
            </w:r>
            <w:r w:rsidR="008154EF" w:rsidRPr="00DE7FAF">
              <w:rPr>
                <w:rFonts w:ascii="ＭＳ 明朝" w:hAnsi="ＭＳ 明朝" w:hint="eastAsia"/>
                <w:color w:val="000000" w:themeColor="text1"/>
                <w:sz w:val="18"/>
                <w:szCs w:val="18"/>
              </w:rPr>
              <w:t>49</w:t>
            </w:r>
            <w:r w:rsidR="00C61D01" w:rsidRPr="00DE7FAF">
              <w:rPr>
                <w:rFonts w:ascii="ＭＳ 明朝" w:hAnsi="ＭＳ 明朝" w:hint="eastAsia"/>
                <w:color w:val="000000" w:themeColor="text1"/>
                <w:sz w:val="18"/>
                <w:szCs w:val="18"/>
              </w:rPr>
              <w:t>,</w:t>
            </w:r>
            <w:r w:rsidR="008154EF" w:rsidRPr="00DE7FAF">
              <w:rPr>
                <w:rFonts w:ascii="ＭＳ 明朝" w:hAnsi="ＭＳ 明朝" w:hint="eastAsia"/>
                <w:color w:val="000000" w:themeColor="text1"/>
                <w:sz w:val="18"/>
                <w:szCs w:val="18"/>
              </w:rPr>
              <w:t>51</w:t>
            </w:r>
            <w:r w:rsidR="00C61D01" w:rsidRPr="00DE7FAF">
              <w:rPr>
                <w:rFonts w:ascii="ＭＳ 明朝" w:hAnsi="ＭＳ 明朝" w:hint="eastAsia"/>
                <w:color w:val="000000" w:themeColor="text1"/>
                <w:sz w:val="18"/>
                <w:szCs w:val="18"/>
              </w:rPr>
              <w:t>,</w:t>
            </w:r>
            <w:r w:rsidR="008154EF" w:rsidRPr="00DE7FAF">
              <w:rPr>
                <w:rFonts w:ascii="ＭＳ 明朝" w:hAnsi="ＭＳ 明朝" w:hint="eastAsia"/>
                <w:color w:val="000000" w:themeColor="text1"/>
                <w:sz w:val="18"/>
                <w:szCs w:val="18"/>
              </w:rPr>
              <w:t>57</w:t>
            </w:r>
            <w:r w:rsidR="00C61D01" w:rsidRPr="00DE7FAF">
              <w:rPr>
                <w:rFonts w:ascii="ＭＳ 明朝" w:hAnsi="ＭＳ 明朝" w:hint="eastAsia"/>
                <w:color w:val="000000" w:themeColor="text1"/>
                <w:sz w:val="18"/>
                <w:szCs w:val="18"/>
              </w:rPr>
              <w:t>,</w:t>
            </w:r>
            <w:r w:rsidR="008154EF" w:rsidRPr="00DE7FAF">
              <w:rPr>
                <w:rFonts w:ascii="ＭＳ 明朝" w:hAnsi="ＭＳ 明朝" w:hint="eastAsia"/>
                <w:color w:val="000000" w:themeColor="text1"/>
                <w:sz w:val="18"/>
                <w:szCs w:val="18"/>
              </w:rPr>
              <w:t>63</w:t>
            </w:r>
            <w:r w:rsidR="00C61D01" w:rsidRPr="00DE7FAF">
              <w:rPr>
                <w:rFonts w:ascii="ＭＳ 明朝" w:hAnsi="ＭＳ 明朝" w:hint="eastAsia"/>
                <w:color w:val="000000" w:themeColor="text1"/>
                <w:sz w:val="18"/>
                <w:szCs w:val="18"/>
              </w:rPr>
              <w:t>,</w:t>
            </w:r>
            <w:r w:rsidR="008154EF" w:rsidRPr="00DE7FAF">
              <w:rPr>
                <w:rFonts w:ascii="ＭＳ 明朝" w:hAnsi="ＭＳ 明朝" w:hint="eastAsia"/>
                <w:color w:val="000000" w:themeColor="text1"/>
                <w:sz w:val="18"/>
                <w:szCs w:val="18"/>
              </w:rPr>
              <w:t>67</w:t>
            </w:r>
            <w:r w:rsidR="00C61D01" w:rsidRPr="00DE7FAF">
              <w:rPr>
                <w:rFonts w:ascii="ＭＳ 明朝" w:hAnsi="ＭＳ 明朝" w:hint="eastAsia"/>
                <w:color w:val="000000" w:themeColor="text1"/>
                <w:sz w:val="18"/>
                <w:szCs w:val="18"/>
              </w:rPr>
              <w:t>,</w:t>
            </w:r>
            <w:r w:rsidRPr="00DE7FAF">
              <w:rPr>
                <w:rFonts w:ascii="ＭＳ 明朝" w:hAnsi="ＭＳ 明朝"/>
                <w:color w:val="000000" w:themeColor="text1"/>
                <w:sz w:val="18"/>
                <w:szCs w:val="18"/>
              </w:rPr>
              <w:t>77</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79</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81</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83</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89</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91</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93</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97</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103</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112</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113</w:t>
            </w:r>
            <w:r w:rsidR="00C61D01" w:rsidRPr="00DE7FAF">
              <w:rPr>
                <w:rFonts w:ascii="ＭＳ 明朝" w:hAnsi="ＭＳ 明朝"/>
                <w:color w:val="000000" w:themeColor="text1"/>
                <w:sz w:val="18"/>
                <w:szCs w:val="18"/>
              </w:rPr>
              <w:t>,</w:t>
            </w:r>
          </w:p>
          <w:p w:rsidR="00084F88" w:rsidRPr="00DE7FAF" w:rsidRDefault="006949A3" w:rsidP="006949A3">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12</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14</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17</w:t>
            </w:r>
            <w:r w:rsidR="00C61D01" w:rsidRPr="00DE7FAF">
              <w:rPr>
                <w:rFonts w:ascii="ＭＳ 明朝" w:hAnsi="ＭＳ 明朝" w:hint="eastAsia"/>
                <w:color w:val="000000" w:themeColor="text1"/>
                <w:sz w:val="18"/>
                <w:szCs w:val="18"/>
              </w:rPr>
              <w:t>,</w:t>
            </w:r>
            <w:r w:rsidR="008154EF" w:rsidRPr="00DE7FAF">
              <w:rPr>
                <w:rFonts w:ascii="ＭＳ 明朝" w:hAnsi="ＭＳ 明朝" w:hint="eastAsia"/>
                <w:color w:val="000000" w:themeColor="text1"/>
                <w:sz w:val="18"/>
                <w:szCs w:val="18"/>
              </w:rPr>
              <w:t>21</w:t>
            </w:r>
            <w:r w:rsidR="00C61D01" w:rsidRPr="00DE7FAF">
              <w:rPr>
                <w:rFonts w:ascii="ＭＳ 明朝" w:hAnsi="ＭＳ 明朝" w:hint="eastAsia"/>
                <w:color w:val="000000" w:themeColor="text1"/>
                <w:sz w:val="18"/>
                <w:szCs w:val="18"/>
              </w:rPr>
              <w:t>,</w:t>
            </w:r>
            <w:r w:rsidR="008154EF" w:rsidRPr="00DE7FAF">
              <w:rPr>
                <w:rFonts w:ascii="ＭＳ 明朝" w:hAnsi="ＭＳ 明朝" w:hint="eastAsia"/>
                <w:color w:val="000000" w:themeColor="text1"/>
                <w:sz w:val="18"/>
                <w:szCs w:val="18"/>
              </w:rPr>
              <w:t>23</w:t>
            </w:r>
            <w:r w:rsidR="00C61D01" w:rsidRPr="00DE7FAF">
              <w:rPr>
                <w:rFonts w:ascii="ＭＳ 明朝" w:hAnsi="ＭＳ 明朝" w:hint="eastAsia"/>
                <w:color w:val="000000" w:themeColor="text1"/>
                <w:sz w:val="18"/>
                <w:szCs w:val="18"/>
              </w:rPr>
              <w:t>,</w:t>
            </w:r>
            <w:r w:rsidR="008154EF" w:rsidRPr="00DE7FAF">
              <w:rPr>
                <w:rFonts w:ascii="ＭＳ 明朝" w:hAnsi="ＭＳ 明朝" w:hint="eastAsia"/>
                <w:color w:val="000000" w:themeColor="text1"/>
                <w:sz w:val="18"/>
                <w:szCs w:val="18"/>
              </w:rPr>
              <w:t>24</w:t>
            </w:r>
            <w:r w:rsidR="00C61D01" w:rsidRPr="00DE7FAF">
              <w:rPr>
                <w:rFonts w:ascii="ＭＳ 明朝" w:hAnsi="ＭＳ 明朝" w:hint="eastAsia"/>
                <w:color w:val="000000" w:themeColor="text1"/>
                <w:sz w:val="18"/>
                <w:szCs w:val="18"/>
              </w:rPr>
              <w:t>,</w:t>
            </w:r>
            <w:r w:rsidR="008154EF" w:rsidRPr="00DE7FAF">
              <w:rPr>
                <w:rFonts w:ascii="ＭＳ 明朝" w:hAnsi="ＭＳ 明朝" w:hint="eastAsia"/>
                <w:color w:val="000000" w:themeColor="text1"/>
                <w:sz w:val="18"/>
                <w:szCs w:val="18"/>
              </w:rPr>
              <w:t>25</w:t>
            </w:r>
            <w:r w:rsidR="00C61D01" w:rsidRPr="00DE7FAF">
              <w:rPr>
                <w:rFonts w:ascii="ＭＳ 明朝" w:hAnsi="ＭＳ 明朝" w:hint="eastAsia"/>
                <w:color w:val="000000" w:themeColor="text1"/>
                <w:sz w:val="18"/>
                <w:szCs w:val="18"/>
              </w:rPr>
              <w:t>,</w:t>
            </w:r>
            <w:r w:rsidR="008154EF" w:rsidRPr="00DE7FAF">
              <w:rPr>
                <w:rFonts w:ascii="ＭＳ 明朝" w:hAnsi="ＭＳ 明朝" w:hint="eastAsia"/>
                <w:color w:val="000000" w:themeColor="text1"/>
                <w:sz w:val="18"/>
                <w:szCs w:val="18"/>
              </w:rPr>
              <w:t>31</w:t>
            </w:r>
            <w:r w:rsidR="00C61D01" w:rsidRPr="00DE7FAF">
              <w:rPr>
                <w:rFonts w:ascii="ＭＳ 明朝" w:hAnsi="ＭＳ 明朝" w:hint="eastAsia"/>
                <w:color w:val="000000" w:themeColor="text1"/>
                <w:sz w:val="18"/>
                <w:szCs w:val="18"/>
              </w:rPr>
              <w:t>,</w:t>
            </w:r>
            <w:r w:rsidR="008154EF" w:rsidRPr="00DE7FAF">
              <w:rPr>
                <w:rFonts w:ascii="ＭＳ 明朝" w:hAnsi="ＭＳ 明朝" w:hint="eastAsia"/>
                <w:color w:val="000000" w:themeColor="text1"/>
                <w:sz w:val="18"/>
                <w:szCs w:val="18"/>
              </w:rPr>
              <w:t>33</w:t>
            </w:r>
            <w:r w:rsidR="00C61D01" w:rsidRPr="00DE7FAF">
              <w:rPr>
                <w:rFonts w:ascii="ＭＳ 明朝" w:hAnsi="ＭＳ 明朝" w:hint="eastAsia"/>
                <w:color w:val="000000" w:themeColor="text1"/>
                <w:sz w:val="18"/>
                <w:szCs w:val="18"/>
              </w:rPr>
              <w:t>,</w:t>
            </w:r>
            <w:r w:rsidR="008154EF" w:rsidRPr="00DE7FAF">
              <w:rPr>
                <w:rFonts w:ascii="ＭＳ 明朝" w:hAnsi="ＭＳ 明朝" w:hint="eastAsia"/>
                <w:color w:val="000000" w:themeColor="text1"/>
                <w:sz w:val="18"/>
                <w:szCs w:val="18"/>
              </w:rPr>
              <w:t>35</w:t>
            </w:r>
            <w:r w:rsidR="00C61D01" w:rsidRPr="00DE7FAF">
              <w:rPr>
                <w:rFonts w:ascii="ＭＳ 明朝" w:hAnsi="ＭＳ 明朝" w:hint="eastAsia"/>
                <w:color w:val="000000" w:themeColor="text1"/>
                <w:sz w:val="18"/>
                <w:szCs w:val="18"/>
              </w:rPr>
              <w:t>,</w:t>
            </w:r>
            <w:r w:rsidR="008154EF" w:rsidRPr="00DE7FAF">
              <w:rPr>
                <w:rFonts w:ascii="ＭＳ 明朝" w:hAnsi="ＭＳ 明朝" w:hint="eastAsia"/>
                <w:color w:val="000000" w:themeColor="text1"/>
                <w:sz w:val="18"/>
                <w:szCs w:val="18"/>
              </w:rPr>
              <w:t>39</w:t>
            </w:r>
            <w:r w:rsidR="00C61D01" w:rsidRPr="00DE7FAF">
              <w:rPr>
                <w:rFonts w:ascii="ＭＳ 明朝" w:hAnsi="ＭＳ 明朝" w:hint="eastAsia"/>
                <w:color w:val="000000" w:themeColor="text1"/>
                <w:sz w:val="18"/>
                <w:szCs w:val="18"/>
              </w:rPr>
              <w:t>,</w:t>
            </w:r>
            <w:r w:rsidR="008154EF" w:rsidRPr="00DE7FAF">
              <w:rPr>
                <w:rFonts w:ascii="ＭＳ 明朝" w:hAnsi="ＭＳ 明朝" w:hint="eastAsia"/>
                <w:color w:val="000000" w:themeColor="text1"/>
                <w:sz w:val="18"/>
                <w:szCs w:val="18"/>
              </w:rPr>
              <w:t>47</w:t>
            </w:r>
            <w:r w:rsidR="00C61D01" w:rsidRPr="00DE7FAF">
              <w:rPr>
                <w:rFonts w:ascii="ＭＳ 明朝" w:hAnsi="ＭＳ 明朝" w:hint="eastAsia"/>
                <w:color w:val="000000" w:themeColor="text1"/>
                <w:sz w:val="18"/>
                <w:szCs w:val="18"/>
              </w:rPr>
              <w:t>,</w:t>
            </w:r>
            <w:r w:rsidR="008154EF" w:rsidRPr="00DE7FAF">
              <w:rPr>
                <w:rFonts w:ascii="ＭＳ 明朝" w:hAnsi="ＭＳ 明朝" w:hint="eastAsia"/>
                <w:color w:val="000000" w:themeColor="text1"/>
                <w:sz w:val="18"/>
                <w:szCs w:val="18"/>
              </w:rPr>
              <w:t>49</w:t>
            </w:r>
            <w:r w:rsidR="00C61D01" w:rsidRPr="00DE7FAF">
              <w:rPr>
                <w:rFonts w:ascii="ＭＳ 明朝" w:hAnsi="ＭＳ 明朝" w:hint="eastAsia"/>
                <w:color w:val="000000" w:themeColor="text1"/>
                <w:sz w:val="18"/>
                <w:szCs w:val="18"/>
              </w:rPr>
              <w:t>,</w:t>
            </w:r>
            <w:r w:rsidRPr="00DE7FAF">
              <w:rPr>
                <w:rFonts w:ascii="ＭＳ 明朝" w:hAnsi="ＭＳ 明朝"/>
                <w:color w:val="000000" w:themeColor="text1"/>
                <w:sz w:val="18"/>
                <w:szCs w:val="18"/>
              </w:rPr>
              <w:t>61</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63</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65</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66</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77</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79</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81</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88</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89</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102</w:t>
            </w:r>
          </w:p>
        </w:tc>
      </w:tr>
      <w:tr w:rsidR="00084F88" w:rsidRPr="00DE7FAF" w:rsidTr="00013E19">
        <w:tc>
          <w:tcPr>
            <w:tcW w:w="421" w:type="dxa"/>
          </w:tcPr>
          <w:p w:rsidR="00084F88" w:rsidRPr="00DE7FAF" w:rsidRDefault="00084F88" w:rsidP="00084F88">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20</w:t>
            </w:r>
          </w:p>
        </w:tc>
        <w:tc>
          <w:tcPr>
            <w:tcW w:w="1701" w:type="dxa"/>
          </w:tcPr>
          <w:p w:rsidR="00084F88" w:rsidRPr="00DE7FAF" w:rsidRDefault="00084F88" w:rsidP="00530AA2">
            <w:pPr>
              <w:wordWrap w:val="0"/>
              <w:spacing w:line="320" w:lineRule="exact"/>
              <w:jc w:val="lef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協働的な学習活動</w:t>
            </w:r>
            <w:r w:rsidRPr="00DE7FAF">
              <w:rPr>
                <w:rFonts w:ascii="ＭＳ 明朝" w:hAnsi="ＭＳ 明朝" w:hint="eastAsia"/>
                <w:color w:val="000000" w:themeColor="text1"/>
                <w:sz w:val="20"/>
                <w:szCs w:val="18"/>
              </w:rPr>
              <w:t>ができるよう工夫されているか。</w:t>
            </w:r>
          </w:p>
        </w:tc>
        <w:tc>
          <w:tcPr>
            <w:tcW w:w="4536" w:type="dxa"/>
          </w:tcPr>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●児童が</w:t>
            </w:r>
            <w:r w:rsidR="00C61D01" w:rsidRPr="00DE7FAF">
              <w:rPr>
                <w:rFonts w:ascii="ＭＳ 明朝" w:hAnsi="ＭＳ 明朝" w:hint="eastAsia"/>
                <w:color w:val="000000" w:themeColor="text1"/>
                <w:sz w:val="18"/>
                <w:szCs w:val="18"/>
              </w:rPr>
              <w:t>，</w:t>
            </w:r>
            <w:r w:rsidRPr="00895A30">
              <w:rPr>
                <w:rFonts w:ascii="ＭＳ ゴシック" w:eastAsia="ＭＳ ゴシック" w:hAnsi="ＭＳ ゴシック" w:hint="eastAsia"/>
                <w:b/>
                <w:color w:val="000000" w:themeColor="text1"/>
                <w:sz w:val="18"/>
                <w:szCs w:val="18"/>
              </w:rPr>
              <w:t>自分たちで企画立案や伝え合い</w:t>
            </w:r>
            <w:r w:rsidRPr="00DE7FAF">
              <w:rPr>
                <w:rFonts w:ascii="ＭＳ 明朝" w:hAnsi="ＭＳ 明朝" w:hint="eastAsia"/>
                <w:color w:val="000000" w:themeColor="text1"/>
                <w:sz w:val="18"/>
                <w:szCs w:val="18"/>
              </w:rPr>
              <w:t>をしながら活動を深める</w:t>
            </w:r>
            <w:r w:rsidR="00D40A29" w:rsidRPr="00DE7FAF">
              <w:rPr>
                <w:rFonts w:ascii="ＭＳ 明朝" w:hAnsi="ＭＳ 明朝" w:hint="eastAsia"/>
                <w:color w:val="000000" w:themeColor="text1"/>
                <w:sz w:val="18"/>
                <w:szCs w:val="18"/>
              </w:rPr>
              <w:t>ようす</w:t>
            </w:r>
            <w:r w:rsidRPr="00DE7FAF">
              <w:rPr>
                <w:rFonts w:ascii="ＭＳ 明朝" w:hAnsi="ＭＳ 明朝" w:hint="eastAsia"/>
                <w:color w:val="000000" w:themeColor="text1"/>
                <w:sz w:val="18"/>
                <w:szCs w:val="18"/>
              </w:rPr>
              <w:t>が紙面に示されている。</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7C5FBA" w:rsidRPr="00DE7FAF">
              <w:rPr>
                <w:rFonts w:ascii="ＭＳ 明朝" w:hAnsi="ＭＳ 明朝" w:hint="eastAsia"/>
                <w:color w:val="000000" w:themeColor="text1"/>
                <w:sz w:val="18"/>
                <w:szCs w:val="18"/>
              </w:rPr>
              <w:t>ふ</w:t>
            </w:r>
            <w:r w:rsidRPr="00DE7FAF">
              <w:rPr>
                <w:rFonts w:ascii="ＭＳ 明朝" w:hAnsi="ＭＳ 明朝" w:hint="eastAsia"/>
                <w:color w:val="000000" w:themeColor="text1"/>
                <w:sz w:val="18"/>
                <w:szCs w:val="18"/>
              </w:rPr>
              <w:t>せんなどを活用して</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町探検で町の人にインタビューする項目をグループごとに考えたり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気付いたことをまとめたりする具体的な</w:t>
            </w:r>
            <w:r w:rsidR="00D40A29" w:rsidRPr="00DE7FAF">
              <w:rPr>
                <w:rFonts w:ascii="ＭＳ 明朝" w:hAnsi="ＭＳ 明朝" w:hint="eastAsia"/>
                <w:color w:val="000000" w:themeColor="text1"/>
                <w:sz w:val="18"/>
                <w:szCs w:val="18"/>
              </w:rPr>
              <w:t>ようす</w:t>
            </w:r>
            <w:r w:rsidRPr="00DE7FAF">
              <w:rPr>
                <w:rFonts w:ascii="ＭＳ 明朝" w:hAnsi="ＭＳ 明朝" w:hint="eastAsia"/>
                <w:color w:val="000000" w:themeColor="text1"/>
                <w:sz w:val="18"/>
                <w:szCs w:val="18"/>
              </w:rPr>
              <w:t>が紙面に示されており</w:t>
            </w:r>
            <w:r w:rsidR="00C61D01" w:rsidRPr="00DE7FAF">
              <w:rPr>
                <w:rFonts w:ascii="ＭＳ 明朝" w:hAnsi="ＭＳ 明朝" w:hint="eastAsia"/>
                <w:color w:val="000000" w:themeColor="text1"/>
                <w:sz w:val="18"/>
                <w:szCs w:val="18"/>
              </w:rPr>
              <w:t>，</w:t>
            </w:r>
            <w:r w:rsidR="00DE7FAF" w:rsidRPr="00895A30">
              <w:rPr>
                <w:rFonts w:ascii="ＭＳ ゴシック" w:eastAsia="ＭＳ ゴシック" w:hAnsi="ＭＳ ゴシック" w:hint="eastAsia"/>
                <w:b/>
                <w:color w:val="000000" w:themeColor="text1"/>
                <w:sz w:val="18"/>
                <w:szCs w:val="18"/>
              </w:rPr>
              <w:t>協働的な学習活動</w:t>
            </w:r>
            <w:r w:rsidR="00DE7FAF">
              <w:rPr>
                <w:rFonts w:ascii="ＭＳ 明朝" w:hAnsi="ＭＳ 明朝" w:hint="eastAsia"/>
                <w:color w:val="000000" w:themeColor="text1"/>
                <w:sz w:val="18"/>
                <w:szCs w:val="18"/>
              </w:rPr>
              <w:t>により気付</w:t>
            </w:r>
            <w:r w:rsidRPr="00DE7FAF">
              <w:rPr>
                <w:rFonts w:ascii="ＭＳ 明朝" w:hAnsi="ＭＳ 明朝" w:hint="eastAsia"/>
                <w:color w:val="000000" w:themeColor="text1"/>
                <w:sz w:val="18"/>
                <w:szCs w:val="18"/>
              </w:rPr>
              <w:t>きの質が高まるよう配慮されている。</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●協働的な学びが自然と生まれるように</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机の配置を３</w:t>
            </w:r>
            <w:r w:rsidR="00361B56"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４名のグループで設定するなど</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場の設定</w:t>
            </w:r>
            <w:r w:rsidRPr="00895A30">
              <w:rPr>
                <w:rFonts w:ascii="ＭＳ ゴシック" w:eastAsia="ＭＳ ゴシック" w:hAnsi="ＭＳ ゴシック" w:hint="eastAsia"/>
                <w:b/>
                <w:color w:val="000000" w:themeColor="text1"/>
                <w:sz w:val="18"/>
                <w:szCs w:val="18"/>
              </w:rPr>
              <w:t>や</w:t>
            </w:r>
            <w:r w:rsidRPr="00DE7FAF">
              <w:rPr>
                <w:rFonts w:ascii="ＭＳ ゴシック" w:eastAsia="ＭＳ ゴシック" w:hAnsi="ＭＳ ゴシック" w:hint="eastAsia"/>
                <w:b/>
                <w:color w:val="000000" w:themeColor="text1"/>
                <w:sz w:val="18"/>
                <w:szCs w:val="18"/>
              </w:rPr>
              <w:t>授業環境の工夫</w:t>
            </w:r>
            <w:r w:rsidRPr="00DE7FAF">
              <w:rPr>
                <w:rFonts w:ascii="ＭＳ 明朝" w:hAnsi="ＭＳ 明朝" w:hint="eastAsia"/>
                <w:color w:val="000000" w:themeColor="text1"/>
                <w:sz w:val="18"/>
                <w:szCs w:val="18"/>
              </w:rPr>
              <w:t>が紙面の写真やイラストから見てわかるようになっている。</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●紙面右上の</w:t>
            </w:r>
            <w:r w:rsidR="00D40A29"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こんなときどうしよう</w:t>
            </w:r>
            <w:r w:rsidR="00D40A29"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のコーナーでは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単元の学習の中で生じると予想される課題がイラストで示されており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クラスでの話し合いとして活用できるようになっている。</w:t>
            </w:r>
          </w:p>
          <w:p w:rsidR="00084F88"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●巻末資料の</w:t>
            </w:r>
            <w:r w:rsidR="00D40A29"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がくしゅうずかん</w:t>
            </w:r>
            <w:r w:rsidR="00D40A29"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では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「友達と考えを深めよう」の資料が設けられており</w:t>
            </w:r>
            <w:r w:rsidR="00C61D01" w:rsidRPr="00DE7FAF">
              <w:rPr>
                <w:rFonts w:ascii="ＭＳ 明朝" w:hAnsi="ＭＳ 明朝" w:hint="eastAsia"/>
                <w:color w:val="000000" w:themeColor="text1"/>
                <w:sz w:val="18"/>
                <w:szCs w:val="18"/>
              </w:rPr>
              <w:t>，</w:t>
            </w:r>
            <w:r w:rsidRPr="00895A30">
              <w:rPr>
                <w:rFonts w:ascii="ＭＳ ゴシック" w:eastAsia="ＭＳ ゴシック" w:hAnsi="ＭＳ ゴシック" w:hint="eastAsia"/>
                <w:b/>
                <w:color w:val="000000" w:themeColor="text1"/>
                <w:sz w:val="18"/>
                <w:szCs w:val="18"/>
              </w:rPr>
              <w:t>グループでの話し合いの方法やクラスでの話し合いの方法</w:t>
            </w:r>
            <w:r w:rsidR="00C61D01" w:rsidRPr="00895A30">
              <w:rPr>
                <w:rFonts w:ascii="ＭＳ ゴシック" w:eastAsia="ＭＳ ゴシック" w:hAnsi="ＭＳ ゴシック" w:hint="eastAsia"/>
                <w:b/>
                <w:color w:val="000000" w:themeColor="text1"/>
                <w:sz w:val="18"/>
                <w:szCs w:val="18"/>
              </w:rPr>
              <w:t>，</w:t>
            </w:r>
            <w:r w:rsidRPr="00895A30">
              <w:rPr>
                <w:rFonts w:ascii="ＭＳ ゴシック" w:eastAsia="ＭＳ ゴシック" w:hAnsi="ＭＳ ゴシック" w:hint="eastAsia"/>
                <w:b/>
                <w:color w:val="000000" w:themeColor="text1"/>
                <w:sz w:val="18"/>
                <w:szCs w:val="18"/>
              </w:rPr>
              <w:t>話し合いのヒント</w:t>
            </w:r>
            <w:r w:rsidRPr="00DE7FAF">
              <w:rPr>
                <w:rFonts w:ascii="ＭＳ 明朝" w:hAnsi="ＭＳ 明朝" w:hint="eastAsia"/>
                <w:color w:val="000000" w:themeColor="text1"/>
                <w:sz w:val="18"/>
                <w:szCs w:val="18"/>
              </w:rPr>
              <w:t>などが示され</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児童の</w:t>
            </w:r>
            <w:r w:rsidRPr="00895A30">
              <w:rPr>
                <w:rFonts w:ascii="ＭＳ 明朝" w:hAnsi="ＭＳ 明朝" w:hint="eastAsia"/>
                <w:color w:val="000000" w:themeColor="text1"/>
                <w:sz w:val="18"/>
                <w:szCs w:val="18"/>
              </w:rPr>
              <w:t>協働的な学び</w:t>
            </w:r>
            <w:r w:rsidRPr="00DE7FAF">
              <w:rPr>
                <w:rFonts w:ascii="ＭＳ 明朝" w:hAnsi="ＭＳ 明朝" w:hint="eastAsia"/>
                <w:color w:val="000000" w:themeColor="text1"/>
                <w:sz w:val="18"/>
                <w:szCs w:val="18"/>
              </w:rPr>
              <w:t>をサポートしている。</w:t>
            </w:r>
          </w:p>
        </w:tc>
        <w:tc>
          <w:tcPr>
            <w:tcW w:w="3827" w:type="dxa"/>
          </w:tcPr>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●協働的な学習活動</w:t>
            </w:r>
          </w:p>
          <w:p w:rsidR="00800AD9" w:rsidRPr="00DE7FAF" w:rsidRDefault="008154EF"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800AD9" w:rsidRPr="00DE7FAF">
              <w:rPr>
                <w:rFonts w:ascii="ＭＳ 明朝" w:hAnsi="ＭＳ 明朝" w:hint="eastAsia"/>
                <w:color w:val="000000" w:themeColor="text1"/>
                <w:sz w:val="18"/>
                <w:szCs w:val="18"/>
              </w:rPr>
              <w:t>教科書全体を通して掲載しています。</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上p.8</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32</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42</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54</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82</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92など</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24</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30</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48</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82</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90など</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●こんなときどうしよう</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77など</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49など</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●巻末資料「がくしゅうずかん」</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上p.124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125 (ともだちとかんがえをふかめよう)</w:t>
            </w:r>
          </w:p>
          <w:p w:rsidR="00084F88"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下p.114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115 (友だちと考えをふかめよう)</w:t>
            </w:r>
          </w:p>
        </w:tc>
      </w:tr>
    </w:tbl>
    <w:p w:rsidR="00013E19" w:rsidRPr="00DE7FAF" w:rsidRDefault="00013E19" w:rsidP="00084F88">
      <w:pPr>
        <w:wordWrap w:val="0"/>
        <w:rPr>
          <w:color w:val="000000" w:themeColor="text1"/>
        </w:rPr>
      </w:pPr>
    </w:p>
    <w:p w:rsidR="009C60D9" w:rsidRPr="00DE7FAF" w:rsidRDefault="009C60D9" w:rsidP="00084F88">
      <w:pPr>
        <w:wordWrap w:val="0"/>
        <w:rPr>
          <w:color w:val="000000" w:themeColor="text1"/>
        </w:rPr>
      </w:pPr>
    </w:p>
    <w:p w:rsidR="00C264E6" w:rsidRPr="00DE7FAF" w:rsidRDefault="00C264E6" w:rsidP="00C264E6">
      <w:pPr>
        <w:wordWrap w:val="0"/>
        <w:rPr>
          <w:rFonts w:ascii="ＭＳ ゴシック" w:eastAsia="ＭＳ ゴシック" w:hAnsi="ＭＳ ゴシック"/>
          <w:b/>
          <w:color w:val="000000" w:themeColor="text1"/>
          <w:sz w:val="32"/>
          <w:szCs w:val="36"/>
        </w:rPr>
      </w:pPr>
      <w:r w:rsidRPr="00DE7FAF">
        <w:rPr>
          <w:rFonts w:ascii="ＭＳ ゴシック" w:eastAsia="ＭＳ ゴシック" w:hAnsi="ＭＳ ゴシック" w:hint="eastAsia"/>
          <w:b/>
          <w:color w:val="000000" w:themeColor="text1"/>
          <w:sz w:val="32"/>
          <w:szCs w:val="36"/>
        </w:rPr>
        <w:t>５．カリキュラム・マネジメント</w:t>
      </w:r>
      <w:r w:rsidR="00C61D01" w:rsidRPr="00DE7FAF">
        <w:rPr>
          <w:rFonts w:ascii="ＭＳ ゴシック" w:eastAsia="ＭＳ ゴシック" w:hAnsi="ＭＳ ゴシック" w:hint="eastAsia"/>
          <w:b/>
          <w:color w:val="000000" w:themeColor="text1"/>
          <w:sz w:val="32"/>
          <w:szCs w:val="36"/>
        </w:rPr>
        <w:t>，</w:t>
      </w:r>
      <w:r w:rsidRPr="00DE7FAF">
        <w:rPr>
          <w:rFonts w:ascii="ＭＳ ゴシック" w:eastAsia="ＭＳ ゴシック" w:hAnsi="ＭＳ ゴシック" w:hint="eastAsia"/>
          <w:b/>
          <w:color w:val="000000" w:themeColor="text1"/>
          <w:sz w:val="32"/>
          <w:szCs w:val="36"/>
        </w:rPr>
        <w:t>他教科との関連</w:t>
      </w:r>
    </w:p>
    <w:tbl>
      <w:tblPr>
        <w:tblStyle w:val="a3"/>
        <w:tblW w:w="10485" w:type="dxa"/>
        <w:tblLook w:val="04A0" w:firstRow="1" w:lastRow="0" w:firstColumn="1" w:lastColumn="0" w:noHBand="0" w:noVBand="1"/>
      </w:tblPr>
      <w:tblGrid>
        <w:gridCol w:w="421"/>
        <w:gridCol w:w="1701"/>
        <w:gridCol w:w="4536"/>
        <w:gridCol w:w="3827"/>
      </w:tblGrid>
      <w:tr w:rsidR="00DE7FAF" w:rsidRPr="00DE7FAF" w:rsidTr="00E32EFC">
        <w:tc>
          <w:tcPr>
            <w:tcW w:w="421" w:type="dxa"/>
            <w:shd w:val="clear" w:color="auto" w:fill="F2F2F2" w:themeFill="background1" w:themeFillShade="F2"/>
          </w:tcPr>
          <w:p w:rsidR="00C264E6" w:rsidRPr="00DE7FAF" w:rsidRDefault="00C264E6" w:rsidP="00530AA2">
            <w:pPr>
              <w:jc w:val="center"/>
              <w:rPr>
                <w:rFonts w:ascii="ＭＳ ゴシック" w:eastAsia="ＭＳ ゴシック" w:hAnsi="ＭＳ ゴシック"/>
                <w:color w:val="000000" w:themeColor="text1"/>
                <w:sz w:val="18"/>
                <w:szCs w:val="18"/>
              </w:rPr>
            </w:pPr>
          </w:p>
        </w:tc>
        <w:tc>
          <w:tcPr>
            <w:tcW w:w="1701" w:type="dxa"/>
            <w:shd w:val="clear" w:color="auto" w:fill="F2F2F2" w:themeFill="background1" w:themeFillShade="F2"/>
          </w:tcPr>
          <w:p w:rsidR="00C264E6" w:rsidRPr="00DE7FAF" w:rsidRDefault="00C264E6"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観点</w:t>
            </w:r>
          </w:p>
        </w:tc>
        <w:tc>
          <w:tcPr>
            <w:tcW w:w="4536" w:type="dxa"/>
            <w:shd w:val="clear" w:color="auto" w:fill="F2F2F2" w:themeFill="background1" w:themeFillShade="F2"/>
          </w:tcPr>
          <w:p w:rsidR="00C264E6" w:rsidRPr="00DE7FAF" w:rsidRDefault="00C264E6"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啓林館の特色</w:t>
            </w:r>
          </w:p>
        </w:tc>
        <w:tc>
          <w:tcPr>
            <w:tcW w:w="3827" w:type="dxa"/>
            <w:shd w:val="clear" w:color="auto" w:fill="F2F2F2" w:themeFill="background1" w:themeFillShade="F2"/>
          </w:tcPr>
          <w:p w:rsidR="00C264E6" w:rsidRPr="00DE7FAF" w:rsidRDefault="00C264E6"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具体例</w:t>
            </w:r>
          </w:p>
        </w:tc>
      </w:tr>
      <w:tr w:rsidR="00DE7FAF" w:rsidRPr="00DE7FAF" w:rsidTr="00013E19">
        <w:tc>
          <w:tcPr>
            <w:tcW w:w="421" w:type="dxa"/>
          </w:tcPr>
          <w:p w:rsidR="00C264E6" w:rsidRPr="00DE7FAF" w:rsidRDefault="00C264E6" w:rsidP="00530AA2">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color w:val="000000" w:themeColor="text1"/>
                <w:sz w:val="18"/>
                <w:szCs w:val="18"/>
              </w:rPr>
              <w:t>21</w:t>
            </w:r>
          </w:p>
        </w:tc>
        <w:tc>
          <w:tcPr>
            <w:tcW w:w="1701" w:type="dxa"/>
          </w:tcPr>
          <w:p w:rsidR="00C264E6" w:rsidRPr="00DE7FAF" w:rsidRDefault="00C264E6" w:rsidP="00530AA2">
            <w:pPr>
              <w:wordWrap w:val="0"/>
              <w:spacing w:line="320" w:lineRule="exact"/>
              <w:rPr>
                <w:rFonts w:ascii="ＭＳ 明朝" w:hAnsi="ＭＳ 明朝"/>
                <w:color w:val="000000" w:themeColor="text1"/>
                <w:sz w:val="20"/>
                <w:szCs w:val="18"/>
              </w:rPr>
            </w:pPr>
            <w:r w:rsidRPr="00895A30">
              <w:rPr>
                <w:rFonts w:ascii="ＭＳ ゴシック" w:eastAsia="ＭＳ ゴシック" w:hAnsi="ＭＳ ゴシック" w:hint="eastAsia"/>
                <w:b/>
                <w:color w:val="000000" w:themeColor="text1"/>
                <w:sz w:val="20"/>
                <w:szCs w:val="18"/>
              </w:rPr>
              <w:t>他教科との関連</w:t>
            </w:r>
            <w:r w:rsidRPr="00DE7FAF">
              <w:rPr>
                <w:rFonts w:ascii="ＭＳ 明朝" w:hAnsi="ＭＳ 明朝" w:hint="eastAsia"/>
                <w:color w:val="000000" w:themeColor="text1"/>
                <w:sz w:val="20"/>
                <w:szCs w:val="18"/>
              </w:rPr>
              <w:t>を図ることで指導の効果が高まるような工夫がされているか。</w:t>
            </w:r>
          </w:p>
        </w:tc>
        <w:tc>
          <w:tcPr>
            <w:tcW w:w="4536" w:type="dxa"/>
          </w:tcPr>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●国語科（話すこと</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聞くこと</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書くこと</w:t>
            </w:r>
            <w:r w:rsidR="00C61D01" w:rsidRPr="00DE7FAF">
              <w:rPr>
                <w:rFonts w:ascii="ＭＳ 明朝" w:hAnsi="ＭＳ 明朝" w:hint="eastAsia"/>
                <w:color w:val="000000" w:themeColor="text1"/>
                <w:sz w:val="18"/>
                <w:szCs w:val="18"/>
              </w:rPr>
              <w:t>，</w:t>
            </w:r>
            <w:r w:rsidR="0029023B">
              <w:rPr>
                <w:rFonts w:ascii="ＭＳ 明朝" w:hAnsi="ＭＳ 明朝" w:hint="eastAsia"/>
                <w:color w:val="000000" w:themeColor="text1"/>
                <w:sz w:val="18"/>
                <w:szCs w:val="18"/>
              </w:rPr>
              <w:t>読むこと</w:t>
            </w:r>
            <w:r w:rsidRPr="00DE7FAF">
              <w:rPr>
                <w:rFonts w:ascii="ＭＳ 明朝" w:hAnsi="ＭＳ 明朝" w:hint="eastAsia"/>
                <w:color w:val="000000" w:themeColor="text1"/>
                <w:sz w:val="18"/>
                <w:szCs w:val="18"/>
              </w:rPr>
              <w:t>）</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算数科（かず</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時間）</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音楽科（歌）</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図画工作科（製作</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造形）</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体育科（ゲーム</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ダンス）</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道徳科(生命の尊さ</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伝統文化)</w:t>
            </w:r>
            <w:r w:rsidR="007C5FBA" w:rsidRPr="00DE7FAF">
              <w:rPr>
                <w:rFonts w:ascii="ＭＳ 明朝" w:hAnsi="ＭＳ 明朝" w:hint="eastAsia"/>
                <w:color w:val="000000" w:themeColor="text1"/>
                <w:sz w:val="18"/>
                <w:szCs w:val="18"/>
              </w:rPr>
              <w:t>などの</w:t>
            </w:r>
            <w:r w:rsidR="007C5FBA" w:rsidRPr="006D1B40">
              <w:rPr>
                <w:rFonts w:ascii="ＭＳ ゴシック" w:eastAsia="ＭＳ ゴシック" w:hAnsi="ＭＳ ゴシック" w:hint="eastAsia"/>
                <w:b/>
                <w:color w:val="000000" w:themeColor="text1"/>
                <w:sz w:val="18"/>
                <w:szCs w:val="18"/>
              </w:rPr>
              <w:t>各教科等</w:t>
            </w:r>
            <w:r w:rsidRPr="006D1B40">
              <w:rPr>
                <w:rFonts w:ascii="ＭＳ ゴシック" w:eastAsia="ＭＳ ゴシック" w:hAnsi="ＭＳ ゴシック" w:hint="eastAsia"/>
                <w:b/>
                <w:color w:val="000000" w:themeColor="text1"/>
                <w:sz w:val="18"/>
                <w:szCs w:val="18"/>
              </w:rPr>
              <w:t>の学習で育成を目指す資質・能力との関連を考慮</w:t>
            </w:r>
            <w:r w:rsidRPr="00DE7FAF">
              <w:rPr>
                <w:rFonts w:ascii="ＭＳ 明朝" w:hAnsi="ＭＳ 明朝" w:hint="eastAsia"/>
                <w:color w:val="000000" w:themeColor="text1"/>
                <w:sz w:val="18"/>
                <w:szCs w:val="18"/>
              </w:rPr>
              <w:t>し</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学習活動の充実を図る工夫がされている。</w:t>
            </w:r>
          </w:p>
          <w:p w:rsidR="00C264E6"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4547F2" w:rsidRPr="00DE7FAF">
              <w:rPr>
                <w:rFonts w:ascii="ＭＳ 明朝" w:hAnsi="ＭＳ 明朝" w:hint="eastAsia"/>
                <w:color w:val="000000" w:themeColor="text1"/>
                <w:sz w:val="18"/>
                <w:szCs w:val="18"/>
              </w:rPr>
              <w:t>他教科との関連がある</w:t>
            </w:r>
            <w:r w:rsidRPr="00DE7FAF">
              <w:rPr>
                <w:rFonts w:ascii="ＭＳ 明朝" w:hAnsi="ＭＳ 明朝" w:hint="eastAsia"/>
                <w:color w:val="000000" w:themeColor="text1"/>
                <w:sz w:val="18"/>
                <w:szCs w:val="18"/>
              </w:rPr>
              <w:t>具体的な活動には</w:t>
            </w:r>
            <w:r w:rsidR="00C61D01" w:rsidRPr="00DE7FAF">
              <w:rPr>
                <w:rFonts w:ascii="ＭＳ 明朝" w:hAnsi="ＭＳ 明朝" w:hint="eastAsia"/>
                <w:color w:val="000000" w:themeColor="text1"/>
                <w:sz w:val="18"/>
                <w:szCs w:val="18"/>
              </w:rPr>
              <w:t>，</w:t>
            </w:r>
            <w:r w:rsidRPr="006D1B40">
              <w:rPr>
                <w:rFonts w:ascii="ＭＳ ゴシック" w:eastAsia="ＭＳ ゴシック" w:hAnsi="ＭＳ ゴシック" w:hint="eastAsia"/>
                <w:b/>
                <w:color w:val="000000" w:themeColor="text1"/>
                <w:sz w:val="18"/>
                <w:szCs w:val="18"/>
              </w:rPr>
              <w:t>合科的・関連的</w:t>
            </w:r>
            <w:r w:rsidR="00F52A02">
              <w:rPr>
                <w:rFonts w:ascii="ＭＳ ゴシック" w:eastAsia="ＭＳ ゴシック" w:hAnsi="ＭＳ ゴシック" w:hint="eastAsia"/>
                <w:b/>
                <w:color w:val="000000" w:themeColor="text1"/>
                <w:sz w:val="18"/>
                <w:szCs w:val="18"/>
              </w:rPr>
              <w:t>な学習活動</w:t>
            </w:r>
            <w:r w:rsidRPr="006D1B40">
              <w:rPr>
                <w:rFonts w:ascii="ＭＳ ゴシック" w:eastAsia="ＭＳ ゴシック" w:hAnsi="ＭＳ ゴシック" w:hint="eastAsia"/>
                <w:b/>
                <w:color w:val="000000" w:themeColor="text1"/>
                <w:sz w:val="18"/>
                <w:szCs w:val="18"/>
              </w:rPr>
              <w:t>を示すマーク</w:t>
            </w:r>
            <w:r w:rsidRPr="00DE7FAF">
              <w:rPr>
                <w:rFonts w:ascii="ＭＳ 明朝" w:hAnsi="ＭＳ 明朝" w:hint="eastAsia"/>
                <w:color w:val="000000" w:themeColor="text1"/>
                <w:sz w:val="18"/>
                <w:szCs w:val="18"/>
              </w:rPr>
              <w:t>が付けられている。</w:t>
            </w:r>
          </w:p>
        </w:tc>
        <w:tc>
          <w:tcPr>
            <w:tcW w:w="3827" w:type="dxa"/>
          </w:tcPr>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●国語科との関連</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w:t>
            </w:r>
            <w:r w:rsidR="00936630" w:rsidRPr="00DE7FAF">
              <w:rPr>
                <w:rFonts w:ascii="ＭＳ 明朝" w:hAnsi="ＭＳ 明朝" w:hint="eastAsia"/>
                <w:color w:val="000000" w:themeColor="text1"/>
                <w:sz w:val="18"/>
                <w:szCs w:val="18"/>
              </w:rPr>
              <w:t>[小寸]</w:t>
            </w:r>
            <w:r w:rsidRPr="00DE7FAF">
              <w:rPr>
                <w:rFonts w:ascii="ＭＳ 明朝" w:hAnsi="ＭＳ 明朝" w:hint="eastAsia"/>
                <w:color w:val="000000" w:themeColor="text1"/>
                <w:sz w:val="18"/>
                <w:szCs w:val="18"/>
              </w:rPr>
              <w:t>p.10</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上p.16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43</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下p.24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30</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90</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107など</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●書写との関連</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w:t>
            </w:r>
            <w:r w:rsidR="00936630" w:rsidRPr="00DE7FAF">
              <w:rPr>
                <w:rFonts w:ascii="ＭＳ 明朝" w:hAnsi="ＭＳ 明朝" w:hint="eastAsia"/>
                <w:color w:val="000000" w:themeColor="text1"/>
                <w:sz w:val="18"/>
                <w:szCs w:val="18"/>
              </w:rPr>
              <w:t>[小寸]</w:t>
            </w:r>
            <w:r w:rsidRPr="00DE7FAF">
              <w:rPr>
                <w:rFonts w:ascii="ＭＳ 明朝" w:hAnsi="ＭＳ 明朝" w:hint="eastAsia"/>
                <w:color w:val="000000" w:themeColor="text1"/>
                <w:sz w:val="18"/>
                <w:szCs w:val="18"/>
              </w:rPr>
              <w:t>p.11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上p.112</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下p.91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106</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●算数科との関連</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w:t>
            </w:r>
            <w:r w:rsidR="00936630" w:rsidRPr="00DE7FAF">
              <w:rPr>
                <w:rFonts w:ascii="ＭＳ 明朝" w:hAnsi="ＭＳ 明朝" w:hint="eastAsia"/>
                <w:color w:val="000000" w:themeColor="text1"/>
                <w:sz w:val="18"/>
                <w:szCs w:val="18"/>
              </w:rPr>
              <w:t>[小寸]</w:t>
            </w:r>
            <w:r w:rsidRPr="00DE7FAF">
              <w:rPr>
                <w:rFonts w:ascii="ＭＳ 明朝" w:hAnsi="ＭＳ 明朝" w:hint="eastAsia"/>
                <w:color w:val="000000" w:themeColor="text1"/>
                <w:sz w:val="18"/>
                <w:szCs w:val="18"/>
              </w:rPr>
              <w:t>p.11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上p.29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84など</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●音楽科との関連</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w:t>
            </w:r>
            <w:r w:rsidR="00936630" w:rsidRPr="00DE7FAF">
              <w:rPr>
                <w:rFonts w:ascii="ＭＳ 明朝" w:hAnsi="ＭＳ 明朝" w:hint="eastAsia"/>
                <w:color w:val="000000" w:themeColor="text1"/>
                <w:sz w:val="18"/>
                <w:szCs w:val="18"/>
              </w:rPr>
              <w:t>[小寸]</w:t>
            </w:r>
            <w:r w:rsidRPr="00DE7FAF">
              <w:rPr>
                <w:rFonts w:ascii="ＭＳ 明朝" w:hAnsi="ＭＳ 明朝" w:hint="eastAsia"/>
                <w:color w:val="000000" w:themeColor="text1"/>
                <w:sz w:val="18"/>
                <w:szCs w:val="18"/>
              </w:rPr>
              <w:t>p.8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上p.65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84など</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●図画工作科との関連</w:t>
            </w:r>
          </w:p>
          <w:p w:rsidR="006D1B40"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w:t>
            </w:r>
            <w:r w:rsidR="00936630" w:rsidRPr="00DE7FAF">
              <w:rPr>
                <w:rFonts w:ascii="ＭＳ 明朝" w:hAnsi="ＭＳ 明朝" w:hint="eastAsia"/>
                <w:color w:val="000000" w:themeColor="text1"/>
                <w:sz w:val="18"/>
                <w:szCs w:val="18"/>
              </w:rPr>
              <w:t>[小寸]</w:t>
            </w:r>
            <w:r w:rsidRPr="00DE7FAF">
              <w:rPr>
                <w:rFonts w:ascii="ＭＳ 明朝" w:hAnsi="ＭＳ 明朝" w:hint="eastAsia"/>
                <w:color w:val="000000" w:themeColor="text1"/>
                <w:sz w:val="18"/>
                <w:szCs w:val="18"/>
              </w:rPr>
              <w:t>p.10</w:t>
            </w:r>
            <w:r w:rsidR="006D1B40">
              <w:rPr>
                <w:rFonts w:ascii="ＭＳ 明朝" w:hAnsi="ＭＳ 明朝" w:hint="eastAsia"/>
                <w:color w:val="000000" w:themeColor="text1"/>
                <w:sz w:val="18"/>
                <w:szCs w:val="18"/>
              </w:rPr>
              <w:t>，</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上p.50</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85</w:t>
            </w:r>
            <w:r w:rsidR="00C61D01" w:rsidRPr="00DE7FAF">
              <w:rPr>
                <w:rFonts w:ascii="ＭＳ 明朝" w:hAnsi="ＭＳ 明朝" w:hint="eastAsia"/>
                <w:color w:val="000000" w:themeColor="text1"/>
                <w:sz w:val="18"/>
                <w:szCs w:val="18"/>
              </w:rPr>
              <w:t>,</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下p.58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67など</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●体育科との関連</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w:t>
            </w:r>
            <w:r w:rsidR="00936630" w:rsidRPr="00DE7FAF">
              <w:rPr>
                <w:rFonts w:ascii="ＭＳ 明朝" w:hAnsi="ＭＳ 明朝" w:hint="eastAsia"/>
                <w:color w:val="000000" w:themeColor="text1"/>
                <w:sz w:val="18"/>
                <w:szCs w:val="18"/>
              </w:rPr>
              <w:t>[小寸]</w:t>
            </w:r>
            <w:r w:rsidRPr="00DE7FAF">
              <w:rPr>
                <w:rFonts w:ascii="ＭＳ 明朝" w:hAnsi="ＭＳ 明朝" w:hint="eastAsia"/>
                <w:color w:val="000000" w:themeColor="text1"/>
                <w:sz w:val="18"/>
                <w:szCs w:val="18"/>
              </w:rPr>
              <w:t>p.11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上p.27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65など</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●道徳科との関連</w:t>
            </w:r>
          </w:p>
          <w:p w:rsidR="00C264E6"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上p.68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下p.84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108など</w:t>
            </w:r>
          </w:p>
        </w:tc>
      </w:tr>
      <w:tr w:rsidR="00C264E6" w:rsidRPr="00DE7FAF" w:rsidTr="00013E19">
        <w:tc>
          <w:tcPr>
            <w:tcW w:w="421" w:type="dxa"/>
          </w:tcPr>
          <w:p w:rsidR="00C264E6" w:rsidRPr="00DE7FAF" w:rsidRDefault="00C264E6" w:rsidP="00530AA2">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color w:val="000000" w:themeColor="text1"/>
                <w:sz w:val="18"/>
                <w:szCs w:val="18"/>
              </w:rPr>
              <w:t>22</w:t>
            </w:r>
          </w:p>
        </w:tc>
        <w:tc>
          <w:tcPr>
            <w:tcW w:w="1701" w:type="dxa"/>
          </w:tcPr>
          <w:p w:rsidR="00C264E6" w:rsidRPr="00DE7FAF" w:rsidRDefault="00C264E6" w:rsidP="00530AA2">
            <w:pPr>
              <w:wordWrap w:val="0"/>
              <w:spacing w:line="320" w:lineRule="exact"/>
              <w:rPr>
                <w:rFonts w:ascii="ＭＳ 明朝" w:hAnsi="ＭＳ 明朝"/>
                <w:color w:val="000000" w:themeColor="text1"/>
                <w:sz w:val="20"/>
                <w:szCs w:val="18"/>
              </w:rPr>
            </w:pPr>
            <w:r w:rsidRPr="00895A30">
              <w:rPr>
                <w:rFonts w:ascii="ＭＳ ゴシック" w:eastAsia="ＭＳ ゴシック" w:hAnsi="ＭＳ ゴシック" w:hint="eastAsia"/>
                <w:b/>
                <w:color w:val="000000" w:themeColor="text1"/>
                <w:sz w:val="20"/>
                <w:szCs w:val="18"/>
              </w:rPr>
              <w:t>道徳教育の充実</w:t>
            </w:r>
            <w:r w:rsidRPr="00DE7FAF">
              <w:rPr>
                <w:rFonts w:ascii="ＭＳ 明朝" w:hAnsi="ＭＳ 明朝" w:hint="eastAsia"/>
                <w:color w:val="000000" w:themeColor="text1"/>
                <w:sz w:val="20"/>
                <w:szCs w:val="18"/>
              </w:rPr>
              <w:t>に配慮されているか。</w:t>
            </w:r>
          </w:p>
        </w:tc>
        <w:tc>
          <w:tcPr>
            <w:tcW w:w="4536" w:type="dxa"/>
          </w:tcPr>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●「生命の尊さ」</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「家族愛</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家庭生活の充実」</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「伝統と文化の尊重</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国や郷土を愛する態度」など</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道徳科の学習と生活科の学習の効果が相互に高められるよう道徳科の学習に関連する紙面が充実している。</w:t>
            </w:r>
          </w:p>
          <w:p w:rsidR="00C264E6"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●あいさつやマナーは</w:t>
            </w:r>
            <w:r w:rsidR="00C61D01" w:rsidRPr="00DE7FAF">
              <w:rPr>
                <w:rFonts w:ascii="ＭＳ 明朝" w:hAnsi="ＭＳ 明朝" w:hint="eastAsia"/>
                <w:color w:val="000000" w:themeColor="text1"/>
                <w:sz w:val="18"/>
                <w:szCs w:val="18"/>
              </w:rPr>
              <w:t>，</w:t>
            </w:r>
            <w:r w:rsidR="00D40A29"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こんなときどうしよう</w:t>
            </w:r>
            <w:r w:rsidR="00D40A29"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などのコーナーで学習できるように工夫されている。</w:t>
            </w:r>
          </w:p>
        </w:tc>
        <w:tc>
          <w:tcPr>
            <w:tcW w:w="3827" w:type="dxa"/>
          </w:tcPr>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●善悪の判断</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自律</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自由と正義</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下p.31</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●礼儀</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上p.11</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●生命の尊重</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上p.20</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下p.12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53</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lastRenderedPageBreak/>
              <w:t>●親切</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思いやり</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上p.38</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●伝統と文化の尊重</w:t>
            </w:r>
          </w:p>
          <w:p w:rsidR="00E36C76"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上p.57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97</w:t>
            </w:r>
            <w:r w:rsidR="00C61D01" w:rsidRPr="00DE7FAF">
              <w:rPr>
                <w:rFonts w:ascii="ＭＳ 明朝" w:hAnsi="ＭＳ 明朝" w:hint="eastAsia"/>
                <w:color w:val="000000" w:themeColor="text1"/>
                <w:sz w:val="18"/>
                <w:szCs w:val="18"/>
              </w:rPr>
              <w:t>,</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下p.10</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70</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97</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●家族愛</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家庭生活の充実</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w:t>
            </w:r>
            <w:r w:rsidRPr="00DE7FAF">
              <w:rPr>
                <w:rFonts w:ascii="ＭＳ 明朝" w:hAnsi="ＭＳ 明朝"/>
                <w:color w:val="000000" w:themeColor="text1"/>
                <w:sz w:val="18"/>
                <w:szCs w:val="18"/>
              </w:rPr>
              <w:t>p.86</w:t>
            </w:r>
            <w:r w:rsidR="008154EF"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93</w:t>
            </w:r>
          </w:p>
          <w:p w:rsidR="00800AD9"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●国際理解</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国際親善</w:t>
            </w:r>
          </w:p>
          <w:p w:rsidR="00C264E6" w:rsidRPr="00DE7FAF" w:rsidRDefault="00800AD9"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下p.126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127</w:t>
            </w:r>
          </w:p>
        </w:tc>
      </w:tr>
    </w:tbl>
    <w:p w:rsidR="00AC38A4" w:rsidRDefault="00AC38A4" w:rsidP="009A6C48">
      <w:pPr>
        <w:wordWrap w:val="0"/>
        <w:rPr>
          <w:color w:val="000000" w:themeColor="text1"/>
        </w:rPr>
      </w:pPr>
    </w:p>
    <w:p w:rsidR="00013E19" w:rsidRDefault="00013E19" w:rsidP="009A6C48">
      <w:pPr>
        <w:wordWrap w:val="0"/>
        <w:rPr>
          <w:color w:val="000000" w:themeColor="text1"/>
        </w:rPr>
      </w:pPr>
    </w:p>
    <w:p w:rsidR="00013E19" w:rsidRPr="00DE7FAF" w:rsidRDefault="00013E19" w:rsidP="009A6C48">
      <w:pPr>
        <w:wordWrap w:val="0"/>
        <w:rPr>
          <w:color w:val="000000" w:themeColor="text1"/>
        </w:rPr>
      </w:pPr>
    </w:p>
    <w:p w:rsidR="00C264E6" w:rsidRPr="00DE7FAF" w:rsidRDefault="00C264E6" w:rsidP="00C264E6">
      <w:pPr>
        <w:wordWrap w:val="0"/>
        <w:rPr>
          <w:rFonts w:ascii="ＭＳ ゴシック" w:eastAsia="ＭＳ ゴシック" w:hAnsi="ＭＳ ゴシック"/>
          <w:b/>
          <w:color w:val="000000" w:themeColor="text1"/>
          <w:sz w:val="32"/>
          <w:szCs w:val="36"/>
        </w:rPr>
      </w:pPr>
      <w:r w:rsidRPr="00DE7FAF">
        <w:rPr>
          <w:rFonts w:ascii="ＭＳ ゴシック" w:eastAsia="ＭＳ ゴシック" w:hAnsi="ＭＳ ゴシック" w:hint="eastAsia"/>
          <w:b/>
          <w:color w:val="000000" w:themeColor="text1"/>
          <w:sz w:val="32"/>
          <w:szCs w:val="36"/>
        </w:rPr>
        <w:t>６．幼児教育</w:t>
      </w:r>
      <w:r w:rsidR="009C60D9" w:rsidRPr="00DE7FAF">
        <w:rPr>
          <w:rFonts w:ascii="ＭＳ ゴシック" w:eastAsia="ＭＳ ゴシック" w:hAnsi="ＭＳ ゴシック" w:hint="eastAsia"/>
          <w:b/>
          <w:color w:val="000000" w:themeColor="text1"/>
          <w:sz w:val="32"/>
          <w:szCs w:val="36"/>
        </w:rPr>
        <w:t>と</w:t>
      </w:r>
      <w:r w:rsidRPr="00DE7FAF">
        <w:rPr>
          <w:rFonts w:ascii="ＭＳ ゴシック" w:eastAsia="ＭＳ ゴシック" w:hAnsi="ＭＳ ゴシック" w:hint="eastAsia"/>
          <w:b/>
          <w:color w:val="000000" w:themeColor="text1"/>
          <w:sz w:val="32"/>
          <w:szCs w:val="36"/>
        </w:rPr>
        <w:t>のつながり</w:t>
      </w:r>
    </w:p>
    <w:tbl>
      <w:tblPr>
        <w:tblStyle w:val="a3"/>
        <w:tblW w:w="10485" w:type="dxa"/>
        <w:tblLook w:val="04A0" w:firstRow="1" w:lastRow="0" w:firstColumn="1" w:lastColumn="0" w:noHBand="0" w:noVBand="1"/>
      </w:tblPr>
      <w:tblGrid>
        <w:gridCol w:w="421"/>
        <w:gridCol w:w="1701"/>
        <w:gridCol w:w="4536"/>
        <w:gridCol w:w="3827"/>
      </w:tblGrid>
      <w:tr w:rsidR="00DE7FAF" w:rsidRPr="00DE7FAF" w:rsidTr="00E32EFC">
        <w:tc>
          <w:tcPr>
            <w:tcW w:w="421" w:type="dxa"/>
            <w:shd w:val="clear" w:color="auto" w:fill="F2F2F2" w:themeFill="background1" w:themeFillShade="F2"/>
          </w:tcPr>
          <w:p w:rsidR="00C264E6" w:rsidRPr="00DE7FAF" w:rsidRDefault="00C264E6" w:rsidP="00530AA2">
            <w:pPr>
              <w:jc w:val="center"/>
              <w:rPr>
                <w:rFonts w:ascii="ＭＳ ゴシック" w:eastAsia="ＭＳ ゴシック" w:hAnsi="ＭＳ ゴシック"/>
                <w:color w:val="000000" w:themeColor="text1"/>
                <w:sz w:val="18"/>
                <w:szCs w:val="18"/>
              </w:rPr>
            </w:pPr>
          </w:p>
        </w:tc>
        <w:tc>
          <w:tcPr>
            <w:tcW w:w="1701" w:type="dxa"/>
            <w:shd w:val="clear" w:color="auto" w:fill="F2F2F2" w:themeFill="background1" w:themeFillShade="F2"/>
          </w:tcPr>
          <w:p w:rsidR="00C264E6" w:rsidRPr="00DE7FAF" w:rsidRDefault="00C264E6"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観点</w:t>
            </w:r>
          </w:p>
        </w:tc>
        <w:tc>
          <w:tcPr>
            <w:tcW w:w="4536" w:type="dxa"/>
            <w:shd w:val="clear" w:color="auto" w:fill="F2F2F2" w:themeFill="background1" w:themeFillShade="F2"/>
          </w:tcPr>
          <w:p w:rsidR="00C264E6" w:rsidRPr="00DE7FAF" w:rsidRDefault="00C264E6"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啓林館の特色</w:t>
            </w:r>
          </w:p>
        </w:tc>
        <w:tc>
          <w:tcPr>
            <w:tcW w:w="3827" w:type="dxa"/>
            <w:shd w:val="clear" w:color="auto" w:fill="F2F2F2" w:themeFill="background1" w:themeFillShade="F2"/>
          </w:tcPr>
          <w:p w:rsidR="00C264E6" w:rsidRPr="00DE7FAF" w:rsidRDefault="00C264E6"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具体例</w:t>
            </w:r>
          </w:p>
        </w:tc>
      </w:tr>
      <w:tr w:rsidR="00DE7FAF" w:rsidRPr="00DE7FAF" w:rsidTr="00013E19">
        <w:tc>
          <w:tcPr>
            <w:tcW w:w="421" w:type="dxa"/>
          </w:tcPr>
          <w:p w:rsidR="00C264E6" w:rsidRPr="00DE7FAF" w:rsidRDefault="00C264E6" w:rsidP="00C264E6">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color w:val="000000" w:themeColor="text1"/>
                <w:sz w:val="18"/>
                <w:szCs w:val="18"/>
              </w:rPr>
              <w:t>23</w:t>
            </w:r>
          </w:p>
        </w:tc>
        <w:tc>
          <w:tcPr>
            <w:tcW w:w="1701" w:type="dxa"/>
          </w:tcPr>
          <w:p w:rsidR="00C264E6" w:rsidRPr="00DE7FAF" w:rsidRDefault="00C264E6" w:rsidP="00530AA2">
            <w:pPr>
              <w:wordWrap w:val="0"/>
              <w:spacing w:line="320" w:lineRule="exact"/>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b/>
                <w:color w:val="000000" w:themeColor="text1"/>
                <w:sz w:val="20"/>
                <w:szCs w:val="18"/>
              </w:rPr>
              <w:t>幼児教育との接続・スタートカリキュラム</w:t>
            </w:r>
          </w:p>
        </w:tc>
        <w:tc>
          <w:tcPr>
            <w:tcW w:w="4536" w:type="dxa"/>
          </w:tcPr>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「幼児期の終わりまでに育ってほしい姿</w:t>
            </w:r>
            <w:r w:rsidR="00361B56" w:rsidRPr="00DE7FAF">
              <w:rPr>
                <w:rFonts w:ascii="ＭＳ ゴシック" w:eastAsia="ＭＳ ゴシック" w:hAnsi="ＭＳ ゴシック" w:hint="eastAsia"/>
                <w:b/>
                <w:color w:val="000000" w:themeColor="text1"/>
                <w:sz w:val="18"/>
                <w:szCs w:val="18"/>
              </w:rPr>
              <w:t>(１０の姿)</w:t>
            </w:r>
            <w:r w:rsidRPr="00DE7FAF">
              <w:rPr>
                <w:rFonts w:ascii="ＭＳ ゴシック" w:eastAsia="ＭＳ ゴシック" w:hAnsi="ＭＳ ゴシック" w:hint="eastAsia"/>
                <w:b/>
                <w:color w:val="000000" w:themeColor="text1"/>
                <w:sz w:val="18"/>
                <w:szCs w:val="18"/>
              </w:rPr>
              <w:t>」</w:t>
            </w:r>
            <w:r w:rsidRPr="00DE7FAF">
              <w:rPr>
                <w:rFonts w:ascii="ＭＳ 明朝" w:hAnsi="ＭＳ 明朝" w:hint="eastAsia"/>
                <w:color w:val="000000" w:themeColor="text1"/>
                <w:sz w:val="18"/>
                <w:szCs w:val="18"/>
              </w:rPr>
              <w:t>を踏まえて</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児童が主体的に自己を発揮しながら</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安心して学校生活を始められるように上巻の巻頭に</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すたあとぶっく「がっこうだいすき</w:t>
            </w:r>
            <w:r w:rsidR="00ED061F" w:rsidRPr="00DE7FAF">
              <w:rPr>
                <w:rFonts w:ascii="ＭＳ 明朝" w:hAnsi="ＭＳ 明朝" w:hint="eastAsia"/>
                <w:color w:val="000000" w:themeColor="text1"/>
                <w:sz w:val="18"/>
                <w:szCs w:val="18"/>
              </w:rPr>
              <w:t xml:space="preserve"> </w:t>
            </w:r>
            <w:r w:rsidRPr="00DE7FAF">
              <w:rPr>
                <w:rFonts w:ascii="ＭＳ 明朝" w:hAnsi="ＭＳ 明朝" w:hint="eastAsia"/>
                <w:color w:val="000000" w:themeColor="text1"/>
                <w:sz w:val="18"/>
                <w:szCs w:val="18"/>
              </w:rPr>
              <w:t>あいうえお」の単元が設定されている。</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●入学当初の緊張感のある児童が遊びを通して関わることで</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児童の</w:t>
            </w:r>
            <w:r w:rsidRPr="00DE7FAF">
              <w:rPr>
                <w:rFonts w:ascii="ＭＳ ゴシック" w:eastAsia="ＭＳ ゴシック" w:hAnsi="ＭＳ ゴシック" w:hint="eastAsia"/>
                <w:b/>
                <w:color w:val="000000" w:themeColor="text1"/>
                <w:sz w:val="18"/>
                <w:szCs w:val="18"/>
              </w:rPr>
              <w:t>人間関係が豊かに広がる</w:t>
            </w:r>
            <w:r w:rsidRPr="00DE7FAF">
              <w:rPr>
                <w:rFonts w:ascii="ＭＳ 明朝" w:hAnsi="ＭＳ 明朝" w:hint="eastAsia"/>
                <w:color w:val="000000" w:themeColor="text1"/>
                <w:sz w:val="18"/>
                <w:szCs w:val="18"/>
              </w:rPr>
              <w:t>ように配慮されている。</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●幼児期における遊びを通した総合的な学びから</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各教科等における学習に円滑に移行できるよう</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歌や遊びを取り入れた活動</w:t>
            </w:r>
            <w:r w:rsidRPr="00DE7FAF">
              <w:rPr>
                <w:rFonts w:ascii="ＭＳ 明朝" w:hAnsi="ＭＳ 明朝" w:hint="eastAsia"/>
                <w:color w:val="000000" w:themeColor="text1"/>
                <w:sz w:val="18"/>
                <w:szCs w:val="18"/>
              </w:rPr>
              <w:t>や</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生活科を中心とした</w:t>
            </w:r>
            <w:r w:rsidRPr="00DE7FAF">
              <w:rPr>
                <w:rFonts w:ascii="ＭＳ ゴシック" w:eastAsia="ＭＳ ゴシック" w:hAnsi="ＭＳ ゴシック" w:hint="eastAsia"/>
                <w:b/>
                <w:color w:val="000000" w:themeColor="text1"/>
                <w:sz w:val="18"/>
                <w:szCs w:val="18"/>
              </w:rPr>
              <w:t>合科的・関連的な学習活動</w:t>
            </w:r>
            <w:r w:rsidRPr="00DE7FAF">
              <w:rPr>
                <w:rFonts w:ascii="ＭＳ 明朝" w:hAnsi="ＭＳ 明朝" w:hint="eastAsia"/>
                <w:color w:val="000000" w:themeColor="text1"/>
                <w:sz w:val="18"/>
                <w:szCs w:val="18"/>
              </w:rPr>
              <w:t>の例示が充実している。</w:t>
            </w:r>
          </w:p>
          <w:p w:rsidR="00C264E6" w:rsidRPr="00DE7FAF" w:rsidRDefault="004547F2" w:rsidP="006D1B40">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●入学当初だけでなく</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その後の単元においても</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幼児期の学びや育ちを生かして自己を発揮できるよう配慮されている。</w:t>
            </w:r>
          </w:p>
        </w:tc>
        <w:tc>
          <w:tcPr>
            <w:tcW w:w="3827" w:type="dxa"/>
          </w:tcPr>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ED061F" w:rsidRPr="00DE7FAF">
              <w:rPr>
                <w:rFonts w:ascii="ＭＳ 明朝" w:hAnsi="ＭＳ 明朝" w:hint="eastAsia"/>
                <w:color w:val="000000" w:themeColor="text1"/>
                <w:sz w:val="18"/>
                <w:szCs w:val="18"/>
              </w:rPr>
              <w:t>すたあとぶっく</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w:t>
            </w:r>
            <w:r w:rsidR="00936630" w:rsidRPr="00DE7FAF">
              <w:rPr>
                <w:rFonts w:ascii="ＭＳ 明朝" w:hAnsi="ＭＳ 明朝" w:hint="eastAsia"/>
                <w:color w:val="000000" w:themeColor="text1"/>
                <w:sz w:val="18"/>
                <w:szCs w:val="18"/>
              </w:rPr>
              <w:t>[小寸]</w:t>
            </w:r>
            <w:r w:rsidRPr="00DE7FAF">
              <w:rPr>
                <w:rFonts w:ascii="ＭＳ 明朝" w:hAnsi="ＭＳ 明朝" w:hint="eastAsia"/>
                <w:color w:val="000000" w:themeColor="text1"/>
                <w:sz w:val="18"/>
                <w:szCs w:val="18"/>
              </w:rPr>
              <w:t>p</w:t>
            </w:r>
            <w:r w:rsidR="00ED5744"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16(がっこうだいすきあいうえお)</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●教師の言葉かけ働きかけ</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w:t>
            </w:r>
            <w:r w:rsidR="00936630" w:rsidRPr="00DE7FAF">
              <w:rPr>
                <w:rFonts w:ascii="ＭＳ 明朝" w:hAnsi="ＭＳ 明朝" w:hint="eastAsia"/>
                <w:color w:val="000000" w:themeColor="text1"/>
                <w:sz w:val="18"/>
                <w:szCs w:val="18"/>
              </w:rPr>
              <w:t>[小寸]</w:t>
            </w:r>
            <w:r w:rsidRPr="00DE7FAF">
              <w:rPr>
                <w:rFonts w:ascii="ＭＳ 明朝" w:hAnsi="ＭＳ 明朝" w:hint="eastAsia"/>
                <w:color w:val="000000" w:themeColor="text1"/>
                <w:sz w:val="18"/>
                <w:szCs w:val="18"/>
              </w:rPr>
              <w:t>p.7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●歌や遊びを取り入れた学習活動</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w:t>
            </w:r>
            <w:r w:rsidR="00936630" w:rsidRPr="00DE7FAF">
              <w:rPr>
                <w:rFonts w:ascii="ＭＳ 明朝" w:hAnsi="ＭＳ 明朝" w:hint="eastAsia"/>
                <w:color w:val="000000" w:themeColor="text1"/>
                <w:sz w:val="18"/>
                <w:szCs w:val="18"/>
              </w:rPr>
              <w:t>[小寸]</w:t>
            </w:r>
            <w:r w:rsidRPr="00DE7FAF">
              <w:rPr>
                <w:rFonts w:ascii="ＭＳ 明朝" w:hAnsi="ＭＳ 明朝" w:hint="eastAsia"/>
                <w:color w:val="000000" w:themeColor="text1"/>
                <w:sz w:val="18"/>
                <w:szCs w:val="18"/>
              </w:rPr>
              <w:t>p.8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●合科的・関連的な学習活動</w:t>
            </w:r>
          </w:p>
          <w:p w:rsidR="00C264E6"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w:t>
            </w:r>
            <w:r w:rsidR="00936630" w:rsidRPr="00DE7FAF">
              <w:rPr>
                <w:rFonts w:ascii="ＭＳ 明朝" w:hAnsi="ＭＳ 明朝" w:hint="eastAsia"/>
                <w:color w:val="000000" w:themeColor="text1"/>
                <w:sz w:val="18"/>
                <w:szCs w:val="18"/>
              </w:rPr>
              <w:t>[小寸]</w:t>
            </w:r>
            <w:r w:rsidRPr="00DE7FAF">
              <w:rPr>
                <w:rFonts w:ascii="ＭＳ 明朝" w:hAnsi="ＭＳ 明朝" w:hint="eastAsia"/>
                <w:color w:val="000000" w:themeColor="text1"/>
                <w:sz w:val="18"/>
                <w:szCs w:val="18"/>
              </w:rPr>
              <w:t>p.9</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10(図画工作</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国語</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体育</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算数</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音楽)</w:t>
            </w:r>
          </w:p>
          <w:p w:rsidR="00317B28" w:rsidRDefault="00317B28" w:rsidP="004547F2">
            <w:pPr>
              <w:wordWrap w:val="0"/>
              <w:spacing w:line="300" w:lineRule="exact"/>
              <w:rPr>
                <w:rFonts w:ascii="ＭＳ 明朝" w:hAnsi="ＭＳ 明朝"/>
                <w:color w:val="000000" w:themeColor="text1"/>
                <w:sz w:val="18"/>
                <w:szCs w:val="18"/>
              </w:rPr>
            </w:pPr>
            <w:r>
              <w:rPr>
                <w:rFonts w:ascii="ＭＳ 明朝" w:hAnsi="ＭＳ 明朝" w:hint="eastAsia"/>
                <w:color w:val="000000" w:themeColor="text1"/>
                <w:sz w:val="18"/>
                <w:szCs w:val="18"/>
              </w:rPr>
              <w:t>●</w:t>
            </w:r>
            <w:r w:rsidR="006D1B40">
              <w:rPr>
                <w:rFonts w:ascii="ＭＳ 明朝" w:hAnsi="ＭＳ 明朝" w:hint="eastAsia"/>
                <w:color w:val="000000" w:themeColor="text1"/>
                <w:sz w:val="18"/>
                <w:szCs w:val="18"/>
              </w:rPr>
              <w:t>幼児期の学びや育ち</w:t>
            </w:r>
            <w:r w:rsidR="00BD0581">
              <w:rPr>
                <w:rFonts w:ascii="ＭＳ 明朝" w:hAnsi="ＭＳ 明朝" w:hint="eastAsia"/>
                <w:color w:val="000000" w:themeColor="text1"/>
                <w:sz w:val="18"/>
                <w:szCs w:val="18"/>
              </w:rPr>
              <w:t>とのつながり</w:t>
            </w:r>
          </w:p>
          <w:p w:rsidR="00317B28" w:rsidRPr="00DE7FAF" w:rsidRDefault="00317B28" w:rsidP="004547F2">
            <w:pPr>
              <w:wordWrap w:val="0"/>
              <w:spacing w:line="300" w:lineRule="exact"/>
              <w:rPr>
                <w:rFonts w:ascii="ＭＳ 明朝" w:hAnsi="ＭＳ 明朝"/>
                <w:color w:val="000000" w:themeColor="text1"/>
                <w:sz w:val="18"/>
                <w:szCs w:val="18"/>
              </w:rPr>
            </w:pPr>
            <w:r>
              <w:rPr>
                <w:rFonts w:ascii="ＭＳ 明朝" w:hAnsi="ＭＳ 明朝" w:hint="eastAsia"/>
                <w:color w:val="000000" w:themeColor="text1"/>
                <w:sz w:val="18"/>
                <w:szCs w:val="18"/>
              </w:rPr>
              <w:t>上p.21,45,59,下p.14</w:t>
            </w:r>
          </w:p>
        </w:tc>
      </w:tr>
      <w:tr w:rsidR="00C264E6" w:rsidRPr="00DE7FAF" w:rsidTr="00013E19">
        <w:tc>
          <w:tcPr>
            <w:tcW w:w="421" w:type="dxa"/>
          </w:tcPr>
          <w:p w:rsidR="00C264E6" w:rsidRPr="00DE7FAF" w:rsidRDefault="00C264E6" w:rsidP="00C264E6">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color w:val="000000" w:themeColor="text1"/>
                <w:sz w:val="18"/>
                <w:szCs w:val="18"/>
              </w:rPr>
              <w:t>24</w:t>
            </w:r>
          </w:p>
        </w:tc>
        <w:tc>
          <w:tcPr>
            <w:tcW w:w="1701" w:type="dxa"/>
          </w:tcPr>
          <w:p w:rsidR="00C264E6" w:rsidRPr="00DE7FAF" w:rsidRDefault="00C264E6" w:rsidP="00530AA2">
            <w:pPr>
              <w:wordWrap w:val="0"/>
              <w:spacing w:line="320" w:lineRule="exact"/>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b/>
                <w:color w:val="000000" w:themeColor="text1"/>
                <w:sz w:val="20"/>
                <w:szCs w:val="18"/>
              </w:rPr>
              <w:t>保幼小交流活動</w:t>
            </w:r>
          </w:p>
        </w:tc>
        <w:tc>
          <w:tcPr>
            <w:tcW w:w="4536" w:type="dxa"/>
          </w:tcPr>
          <w:p w:rsidR="00C264E6" w:rsidRPr="00DE7FAF" w:rsidRDefault="004547F2" w:rsidP="00800AD9">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●保幼小交流活動では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幼児にとっては小学校への期待を高め</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児童にとっては自己肯定感を高められる</w:t>
            </w:r>
            <w:r w:rsidRPr="00DE7FAF">
              <w:rPr>
                <w:rFonts w:ascii="ＭＳ ゴシック" w:eastAsia="ＭＳ ゴシック" w:hAnsi="ＭＳ ゴシック" w:hint="eastAsia"/>
                <w:b/>
                <w:color w:val="000000" w:themeColor="text1"/>
                <w:sz w:val="18"/>
                <w:szCs w:val="18"/>
              </w:rPr>
              <w:t>互恵性のある活動</w:t>
            </w:r>
            <w:r w:rsidRPr="00DE7FAF">
              <w:rPr>
                <w:rFonts w:ascii="ＭＳ 明朝" w:hAnsi="ＭＳ 明朝" w:hint="eastAsia"/>
                <w:color w:val="000000" w:themeColor="text1"/>
                <w:sz w:val="18"/>
                <w:szCs w:val="18"/>
              </w:rPr>
              <w:t>が設定されている。</w:t>
            </w:r>
          </w:p>
        </w:tc>
        <w:tc>
          <w:tcPr>
            <w:tcW w:w="3827" w:type="dxa"/>
          </w:tcPr>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●保幼小交流</w:t>
            </w:r>
          </w:p>
          <w:p w:rsidR="00C264E6"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 p.43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117</w:t>
            </w:r>
          </w:p>
        </w:tc>
      </w:tr>
    </w:tbl>
    <w:p w:rsidR="00013E19" w:rsidRDefault="00013E19" w:rsidP="00C264E6">
      <w:pPr>
        <w:wordWrap w:val="0"/>
        <w:rPr>
          <w:rFonts w:ascii="ＭＳ ゴシック" w:eastAsia="ＭＳ ゴシック" w:hAnsi="ＭＳ ゴシック"/>
          <w:b/>
          <w:color w:val="000000" w:themeColor="text1"/>
          <w:sz w:val="32"/>
          <w:szCs w:val="36"/>
        </w:rPr>
      </w:pPr>
    </w:p>
    <w:p w:rsidR="00013E19" w:rsidRDefault="00013E19" w:rsidP="00C264E6">
      <w:pPr>
        <w:wordWrap w:val="0"/>
        <w:rPr>
          <w:rFonts w:ascii="ＭＳ ゴシック" w:eastAsia="ＭＳ ゴシック" w:hAnsi="ＭＳ ゴシック"/>
          <w:b/>
          <w:color w:val="000000" w:themeColor="text1"/>
          <w:sz w:val="32"/>
          <w:szCs w:val="36"/>
        </w:rPr>
      </w:pPr>
    </w:p>
    <w:p w:rsidR="00013E19" w:rsidRDefault="00013E19" w:rsidP="00C264E6">
      <w:pPr>
        <w:wordWrap w:val="0"/>
        <w:rPr>
          <w:rFonts w:ascii="ＭＳ ゴシック" w:eastAsia="ＭＳ ゴシック" w:hAnsi="ＭＳ ゴシック"/>
          <w:b/>
          <w:color w:val="000000" w:themeColor="text1"/>
          <w:sz w:val="32"/>
          <w:szCs w:val="36"/>
        </w:rPr>
      </w:pPr>
    </w:p>
    <w:p w:rsidR="00E36C76" w:rsidRDefault="00E36C76" w:rsidP="00C264E6">
      <w:pPr>
        <w:wordWrap w:val="0"/>
        <w:rPr>
          <w:rFonts w:ascii="ＭＳ ゴシック" w:eastAsia="ＭＳ ゴシック" w:hAnsi="ＭＳ ゴシック"/>
          <w:b/>
          <w:color w:val="000000" w:themeColor="text1"/>
          <w:sz w:val="32"/>
          <w:szCs w:val="36"/>
        </w:rPr>
      </w:pPr>
    </w:p>
    <w:p w:rsidR="00013E19" w:rsidRDefault="00013E19" w:rsidP="00C264E6">
      <w:pPr>
        <w:wordWrap w:val="0"/>
        <w:rPr>
          <w:rFonts w:ascii="ＭＳ ゴシック" w:eastAsia="ＭＳ ゴシック" w:hAnsi="ＭＳ ゴシック"/>
          <w:b/>
          <w:color w:val="000000" w:themeColor="text1"/>
          <w:sz w:val="32"/>
          <w:szCs w:val="36"/>
        </w:rPr>
      </w:pPr>
    </w:p>
    <w:p w:rsidR="00224548" w:rsidRDefault="00224548" w:rsidP="00C264E6">
      <w:pPr>
        <w:wordWrap w:val="0"/>
        <w:rPr>
          <w:rFonts w:ascii="ＭＳ ゴシック" w:eastAsia="ＭＳ ゴシック" w:hAnsi="ＭＳ ゴシック"/>
          <w:b/>
          <w:color w:val="000000" w:themeColor="text1"/>
          <w:sz w:val="32"/>
          <w:szCs w:val="36"/>
        </w:rPr>
      </w:pPr>
    </w:p>
    <w:p w:rsidR="00224548" w:rsidRDefault="00224548" w:rsidP="00C264E6">
      <w:pPr>
        <w:wordWrap w:val="0"/>
        <w:rPr>
          <w:rFonts w:ascii="ＭＳ ゴシック" w:eastAsia="ＭＳ ゴシック" w:hAnsi="ＭＳ ゴシック"/>
          <w:b/>
          <w:color w:val="000000" w:themeColor="text1"/>
          <w:sz w:val="32"/>
          <w:szCs w:val="36"/>
        </w:rPr>
      </w:pPr>
    </w:p>
    <w:p w:rsidR="00C264E6" w:rsidRPr="00DE7FAF" w:rsidRDefault="00C264E6" w:rsidP="00C264E6">
      <w:pPr>
        <w:wordWrap w:val="0"/>
        <w:rPr>
          <w:rFonts w:ascii="ＭＳ ゴシック" w:eastAsia="ＭＳ ゴシック" w:hAnsi="ＭＳ ゴシック"/>
          <w:b/>
          <w:color w:val="000000" w:themeColor="text1"/>
          <w:sz w:val="32"/>
          <w:szCs w:val="36"/>
        </w:rPr>
      </w:pPr>
      <w:r w:rsidRPr="00DE7FAF">
        <w:rPr>
          <w:rFonts w:ascii="ＭＳ ゴシック" w:eastAsia="ＭＳ ゴシック" w:hAnsi="ＭＳ ゴシック" w:hint="eastAsia"/>
          <w:b/>
          <w:color w:val="000000" w:themeColor="text1"/>
          <w:sz w:val="32"/>
          <w:szCs w:val="36"/>
        </w:rPr>
        <w:lastRenderedPageBreak/>
        <w:t>７．中学年以降へのつながり</w:t>
      </w:r>
    </w:p>
    <w:tbl>
      <w:tblPr>
        <w:tblStyle w:val="a3"/>
        <w:tblW w:w="10485" w:type="dxa"/>
        <w:tblLook w:val="04A0" w:firstRow="1" w:lastRow="0" w:firstColumn="1" w:lastColumn="0" w:noHBand="0" w:noVBand="1"/>
      </w:tblPr>
      <w:tblGrid>
        <w:gridCol w:w="421"/>
        <w:gridCol w:w="1701"/>
        <w:gridCol w:w="4536"/>
        <w:gridCol w:w="3827"/>
      </w:tblGrid>
      <w:tr w:rsidR="00DE7FAF" w:rsidRPr="00DE7FAF" w:rsidTr="00E32EFC">
        <w:tc>
          <w:tcPr>
            <w:tcW w:w="421" w:type="dxa"/>
            <w:shd w:val="clear" w:color="auto" w:fill="F2F2F2" w:themeFill="background1" w:themeFillShade="F2"/>
          </w:tcPr>
          <w:p w:rsidR="00C264E6" w:rsidRPr="00DE7FAF" w:rsidRDefault="00C264E6" w:rsidP="00530AA2">
            <w:pPr>
              <w:jc w:val="center"/>
              <w:rPr>
                <w:rFonts w:ascii="ＭＳ ゴシック" w:eastAsia="ＭＳ ゴシック" w:hAnsi="ＭＳ ゴシック"/>
                <w:color w:val="000000" w:themeColor="text1"/>
                <w:sz w:val="18"/>
                <w:szCs w:val="18"/>
              </w:rPr>
            </w:pPr>
          </w:p>
        </w:tc>
        <w:tc>
          <w:tcPr>
            <w:tcW w:w="1701" w:type="dxa"/>
            <w:shd w:val="clear" w:color="auto" w:fill="F2F2F2" w:themeFill="background1" w:themeFillShade="F2"/>
          </w:tcPr>
          <w:p w:rsidR="00C264E6" w:rsidRPr="00DE7FAF" w:rsidRDefault="00C264E6"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観点</w:t>
            </w:r>
          </w:p>
        </w:tc>
        <w:tc>
          <w:tcPr>
            <w:tcW w:w="4536" w:type="dxa"/>
            <w:shd w:val="clear" w:color="auto" w:fill="F2F2F2" w:themeFill="background1" w:themeFillShade="F2"/>
          </w:tcPr>
          <w:p w:rsidR="00C264E6" w:rsidRPr="00DE7FAF" w:rsidRDefault="00C264E6"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啓林館の特色</w:t>
            </w:r>
          </w:p>
        </w:tc>
        <w:tc>
          <w:tcPr>
            <w:tcW w:w="3827" w:type="dxa"/>
            <w:shd w:val="clear" w:color="auto" w:fill="F2F2F2" w:themeFill="background1" w:themeFillShade="F2"/>
          </w:tcPr>
          <w:p w:rsidR="00C264E6" w:rsidRPr="00DE7FAF" w:rsidRDefault="00C264E6"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具体例</w:t>
            </w:r>
          </w:p>
        </w:tc>
      </w:tr>
      <w:tr w:rsidR="00DE7FAF" w:rsidRPr="00DE7FAF" w:rsidTr="00013E19">
        <w:tc>
          <w:tcPr>
            <w:tcW w:w="421" w:type="dxa"/>
          </w:tcPr>
          <w:p w:rsidR="00C264E6" w:rsidRPr="00DE7FAF" w:rsidRDefault="00C264E6" w:rsidP="00C264E6">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color w:val="000000" w:themeColor="text1"/>
                <w:sz w:val="18"/>
                <w:szCs w:val="18"/>
              </w:rPr>
              <w:t>25</w:t>
            </w:r>
          </w:p>
        </w:tc>
        <w:tc>
          <w:tcPr>
            <w:tcW w:w="1701" w:type="dxa"/>
          </w:tcPr>
          <w:p w:rsidR="00C264E6" w:rsidRPr="00DE7FAF" w:rsidRDefault="00C264E6" w:rsidP="00530AA2">
            <w:pPr>
              <w:wordWrap w:val="0"/>
              <w:spacing w:line="320" w:lineRule="exac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社会科へのつながり</w:t>
            </w:r>
            <w:r w:rsidRPr="00DE7FAF">
              <w:rPr>
                <w:rFonts w:ascii="ＭＳ 明朝" w:hAnsi="ＭＳ 明朝" w:hint="eastAsia"/>
                <w:color w:val="000000" w:themeColor="text1"/>
                <w:sz w:val="20"/>
                <w:szCs w:val="18"/>
              </w:rPr>
              <w:t>に配慮されているか。</w:t>
            </w:r>
          </w:p>
        </w:tc>
        <w:tc>
          <w:tcPr>
            <w:tcW w:w="4536" w:type="dxa"/>
          </w:tcPr>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●町探検では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町の</w:t>
            </w:r>
            <w:r w:rsidR="00D40A29" w:rsidRPr="00DE7FAF">
              <w:rPr>
                <w:rFonts w:ascii="ＭＳ 明朝" w:hAnsi="ＭＳ 明朝" w:hint="eastAsia"/>
                <w:color w:val="000000" w:themeColor="text1"/>
                <w:sz w:val="18"/>
                <w:szCs w:val="18"/>
              </w:rPr>
              <w:t>ようす</w:t>
            </w:r>
            <w:r w:rsidRPr="00DE7FAF">
              <w:rPr>
                <w:rFonts w:ascii="ＭＳ 明朝" w:hAnsi="ＭＳ 明朝" w:hint="eastAsia"/>
                <w:color w:val="000000" w:themeColor="text1"/>
                <w:sz w:val="18"/>
                <w:szCs w:val="18"/>
              </w:rPr>
              <w:t>を</w:t>
            </w:r>
            <w:r w:rsidRPr="00DE7FAF">
              <w:rPr>
                <w:rFonts w:ascii="ＭＳ ゴシック" w:eastAsia="ＭＳ ゴシック" w:hAnsi="ＭＳ ゴシック" w:hint="eastAsia"/>
                <w:b/>
                <w:color w:val="000000" w:themeColor="text1"/>
                <w:sz w:val="18"/>
                <w:szCs w:val="18"/>
              </w:rPr>
              <w:t>絵地図に整理する学習活動</w:t>
            </w:r>
            <w:r w:rsidRPr="00DE7FAF">
              <w:rPr>
                <w:rFonts w:ascii="ＭＳ 明朝" w:hAnsi="ＭＳ 明朝" w:hint="eastAsia"/>
                <w:color w:val="000000" w:themeColor="text1"/>
                <w:sz w:val="18"/>
                <w:szCs w:val="18"/>
              </w:rPr>
              <w:t>が設けられ</w:t>
            </w:r>
            <w:r w:rsidR="00C61D01" w:rsidRPr="00DE7FAF">
              <w:rPr>
                <w:rFonts w:ascii="ＭＳ 明朝" w:hAnsi="ＭＳ 明朝" w:hint="eastAsia"/>
                <w:color w:val="000000" w:themeColor="text1"/>
                <w:sz w:val="18"/>
                <w:szCs w:val="18"/>
              </w:rPr>
              <w:t>，</w:t>
            </w:r>
            <w:r w:rsidR="00DE7FAF">
              <w:rPr>
                <w:rFonts w:ascii="ＭＳ 明朝" w:hAnsi="ＭＳ 明朝" w:hint="eastAsia"/>
                <w:color w:val="000000" w:themeColor="text1"/>
                <w:sz w:val="18"/>
                <w:szCs w:val="18"/>
              </w:rPr>
              <w:t>位置関係や空間的な広がりへの気付</w:t>
            </w:r>
            <w:r w:rsidRPr="00DE7FAF">
              <w:rPr>
                <w:rFonts w:ascii="ＭＳ 明朝" w:hAnsi="ＭＳ 明朝" w:hint="eastAsia"/>
                <w:color w:val="000000" w:themeColor="text1"/>
                <w:sz w:val="18"/>
                <w:szCs w:val="18"/>
              </w:rPr>
              <w:t>きにつながるよう配慮されている。</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●町探検では</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公共施設の見学のようす</w:t>
            </w:r>
            <w:r w:rsidRPr="00DE7FAF">
              <w:rPr>
                <w:rFonts w:ascii="ＭＳ 明朝" w:hAnsi="ＭＳ 明朝" w:hint="eastAsia"/>
                <w:color w:val="000000" w:themeColor="text1"/>
                <w:sz w:val="18"/>
                <w:szCs w:val="18"/>
              </w:rPr>
              <w:t>が例示されており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さまざまな施設によって自分たちの生活が豊かになっていることがわかるようになっている。</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●秋の町探検では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人に注目した単元の構成になっており</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町に暮らす人や町で働く人と関わり</w:t>
            </w:r>
            <w:r w:rsidRPr="00DE7FAF">
              <w:rPr>
                <w:rFonts w:ascii="ＭＳ 明朝" w:hAnsi="ＭＳ 明朝" w:hint="eastAsia"/>
                <w:color w:val="000000" w:themeColor="text1"/>
                <w:sz w:val="18"/>
                <w:szCs w:val="18"/>
              </w:rPr>
              <w:t>がもてるように工夫されている。</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●下巻巻末「がくしゅうずかん」では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社会科４年生につながるリサイクルの資料が発展的な学習として例示されている。</w:t>
            </w:r>
          </w:p>
          <w:p w:rsidR="00C264E6"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●下巻の「きせつだより」では</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季節ごとの年中行事</w:t>
            </w:r>
            <w:r w:rsidRPr="00DE7FAF">
              <w:rPr>
                <w:rFonts w:ascii="ＭＳ 明朝" w:hAnsi="ＭＳ 明朝" w:hint="eastAsia"/>
                <w:color w:val="000000" w:themeColor="text1"/>
                <w:sz w:val="18"/>
                <w:szCs w:val="18"/>
              </w:rPr>
              <w:t>の例が示されており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伝統や文化への</w:t>
            </w:r>
            <w:r w:rsidR="00DE7FAF">
              <w:rPr>
                <w:rFonts w:ascii="ＭＳ 明朝" w:hAnsi="ＭＳ 明朝" w:hint="eastAsia"/>
                <w:color w:val="000000" w:themeColor="text1"/>
                <w:sz w:val="18"/>
                <w:szCs w:val="18"/>
              </w:rPr>
              <w:t>気付き</w:t>
            </w:r>
            <w:r w:rsidRPr="00DE7FAF">
              <w:rPr>
                <w:rFonts w:ascii="ＭＳ 明朝" w:hAnsi="ＭＳ 明朝" w:hint="eastAsia"/>
                <w:color w:val="000000" w:themeColor="text1"/>
                <w:sz w:val="18"/>
                <w:szCs w:val="18"/>
              </w:rPr>
              <w:t>や</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時期や時間の経過への気</w:t>
            </w:r>
            <w:r w:rsidR="007C5FBA" w:rsidRPr="00DE7FAF">
              <w:rPr>
                <w:rFonts w:ascii="ＭＳ 明朝" w:hAnsi="ＭＳ 明朝" w:hint="eastAsia"/>
                <w:color w:val="000000" w:themeColor="text1"/>
                <w:sz w:val="18"/>
                <w:szCs w:val="18"/>
              </w:rPr>
              <w:t>付き</w:t>
            </w:r>
            <w:r w:rsidRPr="00DE7FAF">
              <w:rPr>
                <w:rFonts w:ascii="ＭＳ 明朝" w:hAnsi="ＭＳ 明朝" w:hint="eastAsia"/>
                <w:color w:val="000000" w:themeColor="text1"/>
                <w:sz w:val="18"/>
                <w:szCs w:val="18"/>
              </w:rPr>
              <w:t>などにつながるようになっている。</w:t>
            </w:r>
          </w:p>
        </w:tc>
        <w:tc>
          <w:tcPr>
            <w:tcW w:w="3827" w:type="dxa"/>
          </w:tcPr>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●町探検の絵地図</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下p.30</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82</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90</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93など</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●公共施設の利用</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下p.38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41</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●町で働く人との関わり</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下p.26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41(とび出せ！町のたんけんたい)</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下p.71</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83(もっと知りたいたんけんたい)</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●リサイクル</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下p.123</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●年中行事</w:t>
            </w:r>
          </w:p>
          <w:p w:rsidR="00C264E6"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下p.10</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70</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97</w:t>
            </w:r>
          </w:p>
        </w:tc>
      </w:tr>
      <w:tr w:rsidR="00DE7FAF" w:rsidRPr="00DE7FAF" w:rsidTr="00013E19">
        <w:tc>
          <w:tcPr>
            <w:tcW w:w="421" w:type="dxa"/>
          </w:tcPr>
          <w:p w:rsidR="00C264E6" w:rsidRPr="00DE7FAF" w:rsidRDefault="00C264E6" w:rsidP="00C264E6">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color w:val="000000" w:themeColor="text1"/>
                <w:sz w:val="18"/>
                <w:szCs w:val="18"/>
              </w:rPr>
              <w:t>26</w:t>
            </w:r>
          </w:p>
        </w:tc>
        <w:tc>
          <w:tcPr>
            <w:tcW w:w="1701" w:type="dxa"/>
          </w:tcPr>
          <w:p w:rsidR="00C264E6" w:rsidRPr="00DE7FAF" w:rsidRDefault="00C264E6" w:rsidP="00530AA2">
            <w:pPr>
              <w:wordWrap w:val="0"/>
              <w:spacing w:line="320" w:lineRule="exac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理科へのつながり</w:t>
            </w:r>
            <w:r w:rsidRPr="00DE7FAF">
              <w:rPr>
                <w:rFonts w:ascii="ＭＳ 明朝" w:hAnsi="ＭＳ 明朝" w:hint="eastAsia"/>
                <w:color w:val="000000" w:themeColor="text1"/>
                <w:sz w:val="20"/>
                <w:szCs w:val="18"/>
              </w:rPr>
              <w:t>に配慮されているか。</w:t>
            </w:r>
          </w:p>
        </w:tc>
        <w:tc>
          <w:tcPr>
            <w:tcW w:w="4536" w:type="dxa"/>
          </w:tcPr>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●栽培活動は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上巻では花を</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下巻では野菜を扱い</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植物の一生や生命の連続性への気付き</w:t>
            </w:r>
            <w:r w:rsidRPr="00DE7FAF">
              <w:rPr>
                <w:rFonts w:ascii="ＭＳ 明朝" w:hAnsi="ＭＳ 明朝" w:hint="eastAsia"/>
                <w:color w:val="000000" w:themeColor="text1"/>
                <w:sz w:val="18"/>
                <w:szCs w:val="18"/>
              </w:rPr>
              <w:t>につながるよう工夫されている。</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●飼育活動は</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上巻では身近な生き物と関わり</w:t>
            </w:r>
            <w:r w:rsidRPr="00DE7FAF">
              <w:rPr>
                <w:rFonts w:ascii="ＭＳ 明朝" w:hAnsi="ＭＳ 明朝" w:hint="eastAsia"/>
                <w:color w:val="000000" w:themeColor="text1"/>
                <w:sz w:val="18"/>
                <w:szCs w:val="18"/>
              </w:rPr>
              <w:t>をもつこと</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下巻では身近な生き物の長期的な飼育</w:t>
            </w:r>
            <w:r w:rsidRPr="00DE7FAF">
              <w:rPr>
                <w:rFonts w:ascii="ＭＳ 明朝" w:hAnsi="ＭＳ 明朝" w:hint="eastAsia"/>
                <w:color w:val="000000" w:themeColor="text1"/>
                <w:sz w:val="18"/>
                <w:szCs w:val="18"/>
              </w:rPr>
              <w:t>を扱い</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生命の連続性への</w:t>
            </w:r>
            <w:r w:rsidR="00DE7FAF">
              <w:rPr>
                <w:rFonts w:ascii="ＭＳ 明朝" w:hAnsi="ＭＳ 明朝" w:hint="eastAsia"/>
                <w:color w:val="000000" w:themeColor="text1"/>
                <w:sz w:val="18"/>
                <w:szCs w:val="18"/>
              </w:rPr>
              <w:t>気付き</w:t>
            </w:r>
            <w:r w:rsidRPr="00DE7FAF">
              <w:rPr>
                <w:rFonts w:ascii="ＭＳ 明朝" w:hAnsi="ＭＳ 明朝" w:hint="eastAsia"/>
                <w:color w:val="000000" w:themeColor="text1"/>
                <w:sz w:val="18"/>
                <w:szCs w:val="18"/>
              </w:rPr>
              <w:t>につながるよう工夫されている。</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●おもちゃ作りでは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風・ゴム・磁石・空気などの視点の例示があり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遊びながら</w:t>
            </w:r>
            <w:r w:rsidRPr="00DE7FAF">
              <w:rPr>
                <w:rFonts w:ascii="ＭＳ ゴシック" w:eastAsia="ＭＳ ゴシック" w:hAnsi="ＭＳ ゴシック" w:hint="eastAsia"/>
                <w:b/>
                <w:color w:val="000000" w:themeColor="text1"/>
                <w:sz w:val="18"/>
                <w:szCs w:val="18"/>
              </w:rPr>
              <w:t>物の性質や働きに気付く</w:t>
            </w:r>
            <w:r w:rsidRPr="00DE7FAF">
              <w:rPr>
                <w:rFonts w:ascii="ＭＳ 明朝" w:hAnsi="ＭＳ 明朝" w:hint="eastAsia"/>
                <w:color w:val="000000" w:themeColor="text1"/>
                <w:sz w:val="18"/>
                <w:szCs w:val="18"/>
              </w:rPr>
              <w:t>よう工夫されている。</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●校庭や公園のイラストは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同じ場所が描かれ</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自然のすばらしさや季節を感じられるようになっている。</w:t>
            </w:r>
          </w:p>
          <w:p w:rsidR="00C264E6"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●一人ひとりの児童が思いや願いの実現に向けて試行錯誤するようすが示され</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問題解決の過程への基礎</w:t>
            </w:r>
            <w:r w:rsidRPr="00DE7FAF">
              <w:rPr>
                <w:rFonts w:ascii="ＭＳ 明朝" w:hAnsi="ＭＳ 明朝" w:hint="eastAsia"/>
                <w:color w:val="000000" w:themeColor="text1"/>
                <w:sz w:val="18"/>
                <w:szCs w:val="18"/>
              </w:rPr>
              <w:t>が養われるようになっている。</w:t>
            </w:r>
          </w:p>
        </w:tc>
        <w:tc>
          <w:tcPr>
            <w:tcW w:w="3827" w:type="dxa"/>
          </w:tcPr>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●飼育単元</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上p.58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67(生きもの大すき)</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下p.42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55(みんな生きている)</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●栽培単元</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上p.20</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33(げんきにそだてわたしのはな)</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25(大きくそだてわたしの野さい)</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●おもちゃ単元</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下p.58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69(せかいでひとつわたしのおもちゃ)</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●定点観測イラスト</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上p.12</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48</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102(校庭の定点観測)</w:t>
            </w:r>
          </w:p>
          <w:p w:rsidR="00C264E6"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w:t>
            </w:r>
            <w:r w:rsidR="00ED5744" w:rsidRPr="00DE7FAF">
              <w:rPr>
                <w:rFonts w:ascii="ＭＳ 明朝" w:hAnsi="ＭＳ 明朝"/>
                <w:color w:val="000000" w:themeColor="text1"/>
                <w:sz w:val="18"/>
                <w:szCs w:val="18"/>
              </w:rPr>
              <w:t>.</w:t>
            </w:r>
            <w:r w:rsidRPr="00DE7FAF">
              <w:rPr>
                <w:rFonts w:ascii="ＭＳ 明朝" w:hAnsi="ＭＳ 明朝" w:hint="eastAsia"/>
                <w:color w:val="000000" w:themeColor="text1"/>
                <w:sz w:val="18"/>
                <w:szCs w:val="18"/>
              </w:rPr>
              <w:t>36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79(公園の定点観測)</w:t>
            </w:r>
          </w:p>
        </w:tc>
      </w:tr>
      <w:tr w:rsidR="00DE7FAF" w:rsidRPr="00DE7FAF" w:rsidTr="00013E19">
        <w:tc>
          <w:tcPr>
            <w:tcW w:w="421" w:type="dxa"/>
          </w:tcPr>
          <w:p w:rsidR="00C264E6" w:rsidRPr="00DE7FAF" w:rsidRDefault="00C264E6" w:rsidP="00C264E6">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2</w:t>
            </w:r>
            <w:r w:rsidRPr="00DE7FAF">
              <w:rPr>
                <w:rFonts w:ascii="ＭＳ ゴシック" w:eastAsia="ＭＳ ゴシック" w:hAnsi="ＭＳ ゴシック"/>
                <w:color w:val="000000" w:themeColor="text1"/>
                <w:sz w:val="18"/>
                <w:szCs w:val="18"/>
              </w:rPr>
              <w:t>7</w:t>
            </w:r>
          </w:p>
        </w:tc>
        <w:tc>
          <w:tcPr>
            <w:tcW w:w="1701" w:type="dxa"/>
          </w:tcPr>
          <w:p w:rsidR="00C264E6" w:rsidRPr="00DE7FAF" w:rsidRDefault="00C264E6" w:rsidP="00530AA2">
            <w:pPr>
              <w:wordWrap w:val="0"/>
              <w:spacing w:line="320" w:lineRule="exact"/>
              <w:rPr>
                <w:rFonts w:ascii="ＭＳ 明朝" w:hAnsi="ＭＳ 明朝"/>
                <w:b/>
                <w:color w:val="000000" w:themeColor="text1"/>
                <w:sz w:val="20"/>
                <w:szCs w:val="18"/>
              </w:rPr>
            </w:pPr>
            <w:r w:rsidRPr="00DE7FAF">
              <w:rPr>
                <w:rFonts w:ascii="ＭＳ ゴシック" w:eastAsia="ＭＳ ゴシック" w:hAnsi="ＭＳ ゴシック" w:hint="eastAsia"/>
                <w:b/>
                <w:color w:val="000000" w:themeColor="text1"/>
                <w:sz w:val="20"/>
                <w:szCs w:val="18"/>
              </w:rPr>
              <w:t>総合的な学習の時間へのつながり</w:t>
            </w:r>
            <w:r w:rsidRPr="00DE7FAF">
              <w:rPr>
                <w:rFonts w:ascii="ＭＳ 明朝" w:hAnsi="ＭＳ 明朝" w:hint="eastAsia"/>
                <w:color w:val="000000" w:themeColor="text1"/>
                <w:sz w:val="20"/>
                <w:szCs w:val="18"/>
              </w:rPr>
              <w:t>に配慮されているか。</w:t>
            </w:r>
          </w:p>
        </w:tc>
        <w:tc>
          <w:tcPr>
            <w:tcW w:w="4536" w:type="dxa"/>
          </w:tcPr>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●具体的な活動や体験を通じて</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気付いたことをもとに考えたり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主体的にまた</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協働して多様な学習活動を行ったりすることで</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「総合的な学習の時間」にスムーズにつながるように工夫されている。</w:t>
            </w:r>
          </w:p>
          <w:p w:rsidR="00C264E6"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●単元は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生活科の学びのプロセスに沿って</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導入</w:t>
            </w:r>
            <w:r w:rsidR="00D40A29"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わくわく</w:t>
            </w:r>
            <w:r w:rsidR="00D40A29" w:rsidRPr="00DE7FAF">
              <w:rPr>
                <w:rFonts w:ascii="ＭＳ 明朝" w:hAnsi="ＭＳ 明朝" w:hint="eastAsia"/>
                <w:color w:val="000000" w:themeColor="text1"/>
                <w:sz w:val="18"/>
                <w:szCs w:val="18"/>
              </w:rPr>
              <w:t>」</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主たる活動</w:t>
            </w:r>
            <w:r w:rsidR="00D40A29"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いきいき</w:t>
            </w:r>
            <w:r w:rsidR="00D40A29" w:rsidRPr="00DE7FAF">
              <w:rPr>
                <w:rFonts w:ascii="ＭＳ 明朝" w:hAnsi="ＭＳ 明朝" w:hint="eastAsia"/>
                <w:color w:val="000000" w:themeColor="text1"/>
                <w:sz w:val="18"/>
                <w:szCs w:val="18"/>
              </w:rPr>
              <w:t>」</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ふり返り</w:t>
            </w:r>
            <w:r w:rsidR="00D40A29"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ぐんぐん</w:t>
            </w:r>
            <w:r w:rsidR="00D40A29"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の３段階で構成され</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それらの学びをくり返すことで</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総合的な学習の時間につながる</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探究のプロセスの基礎</w:t>
            </w:r>
            <w:r w:rsidRPr="00DE7FAF">
              <w:rPr>
                <w:rFonts w:ascii="ＭＳ 明朝" w:hAnsi="ＭＳ 明朝" w:hint="eastAsia"/>
                <w:color w:val="000000" w:themeColor="text1"/>
                <w:sz w:val="18"/>
                <w:szCs w:val="18"/>
              </w:rPr>
              <w:t>を養えるように構成されている。</w:t>
            </w:r>
          </w:p>
        </w:tc>
        <w:tc>
          <w:tcPr>
            <w:tcW w:w="3827" w:type="dxa"/>
          </w:tcPr>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●協働的な学習活動</w:t>
            </w:r>
          </w:p>
          <w:p w:rsidR="004547F2" w:rsidRPr="00DE7FAF" w:rsidRDefault="008154EF"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4547F2" w:rsidRPr="00DE7FAF">
              <w:rPr>
                <w:rFonts w:ascii="ＭＳ 明朝" w:hAnsi="ＭＳ 明朝" w:hint="eastAsia"/>
                <w:color w:val="000000" w:themeColor="text1"/>
                <w:sz w:val="18"/>
                <w:szCs w:val="18"/>
              </w:rPr>
              <w:t>教科書全体を通して掲載しています。</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上p.8</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32</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42</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54</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82</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92など</w:t>
            </w:r>
          </w:p>
          <w:p w:rsidR="00C264E6"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24</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30</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48</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82</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90など</w:t>
            </w:r>
          </w:p>
        </w:tc>
      </w:tr>
      <w:tr w:rsidR="00C264E6" w:rsidRPr="00DE7FAF" w:rsidTr="00013E19">
        <w:tc>
          <w:tcPr>
            <w:tcW w:w="421" w:type="dxa"/>
          </w:tcPr>
          <w:p w:rsidR="00C264E6" w:rsidRPr="00DE7FAF" w:rsidRDefault="00C264E6" w:rsidP="00C264E6">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28</w:t>
            </w:r>
          </w:p>
        </w:tc>
        <w:tc>
          <w:tcPr>
            <w:tcW w:w="1701" w:type="dxa"/>
          </w:tcPr>
          <w:p w:rsidR="00C264E6" w:rsidRPr="00DE7FAF" w:rsidRDefault="00C264E6" w:rsidP="00530AA2">
            <w:pPr>
              <w:wordWrap w:val="0"/>
              <w:spacing w:line="320" w:lineRule="exact"/>
              <w:rPr>
                <w:rFonts w:ascii="ＭＳ 明朝" w:hAnsi="ＭＳ 明朝"/>
                <w:b/>
                <w:color w:val="000000" w:themeColor="text1"/>
                <w:sz w:val="20"/>
                <w:szCs w:val="18"/>
              </w:rPr>
            </w:pPr>
            <w:r w:rsidRPr="00DE7FAF">
              <w:rPr>
                <w:rFonts w:ascii="ＭＳ ゴシック" w:eastAsia="ＭＳ ゴシック" w:hAnsi="ＭＳ ゴシック" w:hint="eastAsia"/>
                <w:b/>
                <w:color w:val="000000" w:themeColor="text1"/>
                <w:sz w:val="20"/>
                <w:szCs w:val="18"/>
              </w:rPr>
              <w:t>中学年以降へのつながり</w:t>
            </w:r>
            <w:r w:rsidRPr="00DE7FAF">
              <w:rPr>
                <w:rFonts w:ascii="ＭＳ 明朝" w:hAnsi="ＭＳ 明朝" w:hint="eastAsia"/>
                <w:color w:val="000000" w:themeColor="text1"/>
                <w:sz w:val="20"/>
                <w:szCs w:val="18"/>
              </w:rPr>
              <w:t>に配慮されているか。</w:t>
            </w:r>
          </w:p>
        </w:tc>
        <w:tc>
          <w:tcPr>
            <w:tcW w:w="4536" w:type="dxa"/>
          </w:tcPr>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●生活科の活動内容から無理なく発展するように</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本編の活動内容と上位学年の学習内容との関連を配慮しながら設定されている。</w:t>
            </w:r>
          </w:p>
          <w:p w:rsidR="00C264E6"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●下巻の巻末では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生活科の学習をふり返る中で</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未来に向けての夢と志をもつことができる「３年生へのステップブック みらいに むかって」の資料単元が掲載されている。</w:t>
            </w:r>
          </w:p>
        </w:tc>
        <w:tc>
          <w:tcPr>
            <w:tcW w:w="3827" w:type="dxa"/>
          </w:tcPr>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●３年生へのステップブック</w:t>
            </w:r>
          </w:p>
          <w:p w:rsidR="00C264E6"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w:t>
            </w:r>
            <w:r w:rsidR="00936630" w:rsidRPr="00DE7FAF">
              <w:rPr>
                <w:rFonts w:ascii="ＭＳ 明朝" w:hAnsi="ＭＳ 明朝" w:hint="eastAsia"/>
                <w:color w:val="000000" w:themeColor="text1"/>
                <w:sz w:val="18"/>
                <w:szCs w:val="18"/>
              </w:rPr>
              <w:t>[小寸]</w:t>
            </w:r>
            <w:r w:rsidRPr="00DE7FAF">
              <w:rPr>
                <w:rFonts w:ascii="ＭＳ 明朝" w:hAnsi="ＭＳ 明朝" w:hint="eastAsia"/>
                <w:color w:val="000000" w:themeColor="text1"/>
                <w:sz w:val="18"/>
                <w:szCs w:val="18"/>
              </w:rPr>
              <w:t>p.1</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7(みらいにむかって)</w:t>
            </w:r>
          </w:p>
        </w:tc>
      </w:tr>
    </w:tbl>
    <w:p w:rsidR="00BC264D" w:rsidRPr="00DE7FAF" w:rsidRDefault="00BC264D" w:rsidP="00BC264D">
      <w:pPr>
        <w:wordWrap w:val="0"/>
        <w:rPr>
          <w:rFonts w:ascii="ＭＳ ゴシック" w:eastAsia="ＭＳ ゴシック" w:hAnsi="ＭＳ ゴシック"/>
          <w:b/>
          <w:color w:val="000000" w:themeColor="text1"/>
          <w:sz w:val="32"/>
          <w:szCs w:val="36"/>
        </w:rPr>
      </w:pPr>
      <w:r w:rsidRPr="00DE7FAF">
        <w:rPr>
          <w:rFonts w:ascii="ＭＳ ゴシック" w:eastAsia="ＭＳ ゴシック" w:hAnsi="ＭＳ ゴシック" w:hint="eastAsia"/>
          <w:b/>
          <w:color w:val="000000" w:themeColor="text1"/>
          <w:sz w:val="32"/>
          <w:szCs w:val="36"/>
        </w:rPr>
        <w:lastRenderedPageBreak/>
        <w:t>８．今日的な教育課題</w:t>
      </w:r>
    </w:p>
    <w:tbl>
      <w:tblPr>
        <w:tblStyle w:val="a3"/>
        <w:tblW w:w="10485" w:type="dxa"/>
        <w:tblLook w:val="04A0" w:firstRow="1" w:lastRow="0" w:firstColumn="1" w:lastColumn="0" w:noHBand="0" w:noVBand="1"/>
      </w:tblPr>
      <w:tblGrid>
        <w:gridCol w:w="421"/>
        <w:gridCol w:w="1701"/>
        <w:gridCol w:w="4536"/>
        <w:gridCol w:w="3827"/>
      </w:tblGrid>
      <w:tr w:rsidR="00DE7FAF" w:rsidRPr="00DE7FAF" w:rsidTr="00E32EFC">
        <w:tc>
          <w:tcPr>
            <w:tcW w:w="421" w:type="dxa"/>
            <w:shd w:val="clear" w:color="auto" w:fill="F2F2F2" w:themeFill="background1" w:themeFillShade="F2"/>
          </w:tcPr>
          <w:p w:rsidR="00BC264D" w:rsidRPr="00DE7FAF" w:rsidRDefault="00BC264D" w:rsidP="00530AA2">
            <w:pPr>
              <w:jc w:val="center"/>
              <w:rPr>
                <w:rFonts w:ascii="ＭＳ ゴシック" w:eastAsia="ＭＳ ゴシック" w:hAnsi="ＭＳ ゴシック"/>
                <w:color w:val="000000" w:themeColor="text1"/>
                <w:sz w:val="18"/>
                <w:szCs w:val="18"/>
              </w:rPr>
            </w:pPr>
          </w:p>
        </w:tc>
        <w:tc>
          <w:tcPr>
            <w:tcW w:w="1701" w:type="dxa"/>
            <w:shd w:val="clear" w:color="auto" w:fill="F2F2F2" w:themeFill="background1" w:themeFillShade="F2"/>
          </w:tcPr>
          <w:p w:rsidR="00BC264D" w:rsidRPr="00DE7FAF" w:rsidRDefault="00BC264D"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観点</w:t>
            </w:r>
          </w:p>
        </w:tc>
        <w:tc>
          <w:tcPr>
            <w:tcW w:w="4536" w:type="dxa"/>
            <w:shd w:val="clear" w:color="auto" w:fill="F2F2F2" w:themeFill="background1" w:themeFillShade="F2"/>
          </w:tcPr>
          <w:p w:rsidR="00BC264D" w:rsidRPr="00DE7FAF" w:rsidRDefault="00BC264D"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啓林館の特色</w:t>
            </w:r>
          </w:p>
        </w:tc>
        <w:tc>
          <w:tcPr>
            <w:tcW w:w="3827" w:type="dxa"/>
            <w:shd w:val="clear" w:color="auto" w:fill="F2F2F2" w:themeFill="background1" w:themeFillShade="F2"/>
          </w:tcPr>
          <w:p w:rsidR="00BC264D" w:rsidRPr="00DE7FAF" w:rsidRDefault="00BC264D"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具体例</w:t>
            </w:r>
          </w:p>
        </w:tc>
      </w:tr>
      <w:tr w:rsidR="00DE7FAF" w:rsidRPr="00DE7FAF" w:rsidTr="00013E19">
        <w:tc>
          <w:tcPr>
            <w:tcW w:w="421" w:type="dxa"/>
          </w:tcPr>
          <w:p w:rsidR="00BC264D" w:rsidRPr="00DE7FAF" w:rsidRDefault="00BC264D" w:rsidP="00530AA2">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color w:val="000000" w:themeColor="text1"/>
                <w:sz w:val="18"/>
                <w:szCs w:val="18"/>
              </w:rPr>
              <w:t>29</w:t>
            </w:r>
          </w:p>
        </w:tc>
        <w:tc>
          <w:tcPr>
            <w:tcW w:w="1701" w:type="dxa"/>
          </w:tcPr>
          <w:p w:rsidR="00BC264D" w:rsidRPr="00DE7FAF" w:rsidRDefault="00BC264D" w:rsidP="00530AA2">
            <w:pPr>
              <w:wordWrap w:val="0"/>
              <w:spacing w:line="320" w:lineRule="exac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防災教育・減災教育</w:t>
            </w:r>
            <w:r w:rsidRPr="00DE7FAF">
              <w:rPr>
                <w:rFonts w:ascii="ＭＳ 明朝" w:hAnsi="ＭＳ 明朝" w:hint="eastAsia"/>
                <w:color w:val="000000" w:themeColor="text1"/>
                <w:sz w:val="20"/>
                <w:szCs w:val="18"/>
              </w:rPr>
              <w:t>への配慮が十分になされているか。</w:t>
            </w:r>
          </w:p>
        </w:tc>
        <w:tc>
          <w:tcPr>
            <w:tcW w:w="4536" w:type="dxa"/>
          </w:tcPr>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530AA2" w:rsidRPr="00DE7FAF">
              <w:rPr>
                <w:rFonts w:ascii="ＭＳ 明朝" w:hAnsi="ＭＳ 明朝" w:hint="eastAsia"/>
                <w:color w:val="000000" w:themeColor="text1"/>
                <w:sz w:val="18"/>
                <w:szCs w:val="18"/>
              </w:rPr>
              <w:t>災害は</w:t>
            </w:r>
            <w:r w:rsidR="00C61D01" w:rsidRPr="00DE7FAF">
              <w:rPr>
                <w:rFonts w:ascii="ＭＳ 明朝" w:hAnsi="ＭＳ 明朝" w:hint="eastAsia"/>
                <w:color w:val="000000" w:themeColor="text1"/>
                <w:sz w:val="18"/>
                <w:szCs w:val="18"/>
              </w:rPr>
              <w:t>，</w:t>
            </w:r>
            <w:r w:rsidR="00530AA2" w:rsidRPr="00DE7FAF">
              <w:rPr>
                <w:rFonts w:ascii="ＭＳ 明朝" w:hAnsi="ＭＳ 明朝" w:hint="eastAsia"/>
                <w:color w:val="000000" w:themeColor="text1"/>
                <w:sz w:val="18"/>
                <w:szCs w:val="18"/>
              </w:rPr>
              <w:t>自然災害</w:t>
            </w:r>
            <w:r w:rsidR="00C61D01" w:rsidRPr="00DE7FAF">
              <w:rPr>
                <w:rFonts w:ascii="ＭＳ 明朝" w:hAnsi="ＭＳ 明朝" w:hint="eastAsia"/>
                <w:color w:val="000000" w:themeColor="text1"/>
                <w:sz w:val="18"/>
                <w:szCs w:val="18"/>
              </w:rPr>
              <w:t>，</w:t>
            </w:r>
            <w:r w:rsidR="00530AA2" w:rsidRPr="00DE7FAF">
              <w:rPr>
                <w:rFonts w:ascii="ＭＳ 明朝" w:hAnsi="ＭＳ 明朝" w:hint="eastAsia"/>
                <w:color w:val="000000" w:themeColor="text1"/>
                <w:sz w:val="18"/>
                <w:szCs w:val="18"/>
              </w:rPr>
              <w:t>交通災害</w:t>
            </w:r>
            <w:r w:rsidR="00C61D01" w:rsidRPr="00DE7FAF">
              <w:rPr>
                <w:rFonts w:ascii="ＭＳ 明朝" w:hAnsi="ＭＳ 明朝" w:hint="eastAsia"/>
                <w:color w:val="000000" w:themeColor="text1"/>
                <w:sz w:val="18"/>
                <w:szCs w:val="18"/>
              </w:rPr>
              <w:t>，</w:t>
            </w:r>
            <w:r w:rsidR="00530AA2" w:rsidRPr="00DE7FAF">
              <w:rPr>
                <w:rFonts w:ascii="ＭＳ 明朝" w:hAnsi="ＭＳ 明朝" w:hint="eastAsia"/>
                <w:color w:val="000000" w:themeColor="text1"/>
                <w:sz w:val="18"/>
                <w:szCs w:val="18"/>
              </w:rPr>
              <w:t>人的災害の３つの視点をもとに</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適切な行動や基本的な知識</w:t>
            </w:r>
            <w:r w:rsidRPr="00DE7FAF">
              <w:rPr>
                <w:rFonts w:ascii="ＭＳ 明朝" w:hAnsi="ＭＳ 明朝" w:hint="eastAsia"/>
                <w:color w:val="000000" w:themeColor="text1"/>
                <w:sz w:val="18"/>
                <w:szCs w:val="18"/>
              </w:rPr>
              <w:t>が身につくよう資料が充実している。</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登下校に関する交通安全の資料は</w:t>
            </w:r>
            <w:r w:rsidR="00C61D01" w:rsidRPr="00DE7FAF">
              <w:rPr>
                <w:rFonts w:ascii="ＭＳ ゴシック" w:eastAsia="ＭＳ ゴシック" w:hAnsi="ＭＳ ゴシック" w:hint="eastAsia"/>
                <w:b/>
                <w:color w:val="000000" w:themeColor="text1"/>
                <w:sz w:val="18"/>
                <w:szCs w:val="18"/>
              </w:rPr>
              <w:t>，</w:t>
            </w:r>
            <w:r w:rsidRPr="00DE7FAF">
              <w:rPr>
                <w:rFonts w:ascii="ＭＳ ゴシック" w:eastAsia="ＭＳ ゴシック" w:hAnsi="ＭＳ ゴシック" w:hint="eastAsia"/>
                <w:b/>
                <w:color w:val="000000" w:themeColor="text1"/>
                <w:sz w:val="18"/>
                <w:szCs w:val="18"/>
              </w:rPr>
              <w:t>１年生の４月の段階で指導できる</w:t>
            </w:r>
            <w:r w:rsidRPr="00DE7FAF">
              <w:rPr>
                <w:rFonts w:ascii="ＭＳ 明朝" w:hAnsi="ＭＳ 明朝" w:hint="eastAsia"/>
                <w:color w:val="000000" w:themeColor="text1"/>
                <w:sz w:val="18"/>
                <w:szCs w:val="18"/>
              </w:rPr>
              <w:t>ような配列になっている。</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●登下校に関する交通安全の資料には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保護者の方へのメッセージを掲載し</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家庭と学校が連携して児童の安全を考えられる</w:t>
            </w:r>
            <w:r w:rsidRPr="00DE7FAF">
              <w:rPr>
                <w:rFonts w:ascii="ＭＳ 明朝" w:hAnsi="ＭＳ 明朝" w:hint="eastAsia"/>
                <w:color w:val="000000" w:themeColor="text1"/>
                <w:sz w:val="18"/>
                <w:szCs w:val="18"/>
              </w:rPr>
              <w:t>ように工夫されている。</w:t>
            </w:r>
          </w:p>
          <w:p w:rsidR="004547F2"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●地震</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火事</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津波などの自然災害に関する資料は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上巻では学校探検の単元末に掲載されており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学校の施設や役割と</w:t>
            </w:r>
            <w:r w:rsidR="00E36C76">
              <w:rPr>
                <w:rFonts w:ascii="ＭＳ 明朝" w:hAnsi="ＭＳ 明朝" w:hint="eastAsia"/>
                <w:color w:val="000000" w:themeColor="text1"/>
                <w:sz w:val="18"/>
                <w:szCs w:val="18"/>
              </w:rPr>
              <w:t>とも</w:t>
            </w:r>
            <w:r w:rsidRPr="00DE7FAF">
              <w:rPr>
                <w:rFonts w:ascii="ＭＳ 明朝" w:hAnsi="ＭＳ 明朝" w:hint="eastAsia"/>
                <w:color w:val="000000" w:themeColor="text1"/>
                <w:sz w:val="18"/>
                <w:szCs w:val="18"/>
              </w:rPr>
              <w:t>に学習したり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１学期の避難訓練などと同時に指導でき</w:t>
            </w:r>
            <w:r w:rsidR="00166E5E" w:rsidRPr="00DE7FAF">
              <w:rPr>
                <w:rFonts w:ascii="ＭＳ 明朝" w:hAnsi="ＭＳ 明朝" w:hint="eastAsia"/>
                <w:color w:val="000000" w:themeColor="text1"/>
                <w:sz w:val="18"/>
                <w:szCs w:val="18"/>
              </w:rPr>
              <w:t>たりする</w:t>
            </w:r>
            <w:r w:rsidRPr="00DE7FAF">
              <w:rPr>
                <w:rFonts w:ascii="ＭＳ 明朝" w:hAnsi="ＭＳ 明朝" w:hint="eastAsia"/>
                <w:color w:val="000000" w:themeColor="text1"/>
                <w:sz w:val="18"/>
                <w:szCs w:val="18"/>
              </w:rPr>
              <w:t>ようになっている。下巻では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巻末資料</w:t>
            </w:r>
            <w:r w:rsidR="00D40A29"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がくしゅうずかん</w:t>
            </w:r>
            <w:r w:rsidR="00D40A29"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に掲載されており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いつでも確認できるようになっている。</w:t>
            </w:r>
          </w:p>
          <w:p w:rsidR="00BC264D" w:rsidRPr="00DE7FAF" w:rsidRDefault="004547F2" w:rsidP="004547F2">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00166E5E" w:rsidRPr="00DE7FAF">
              <w:rPr>
                <w:rFonts w:ascii="ＭＳ 明朝" w:hAnsi="ＭＳ 明朝" w:hint="eastAsia"/>
                <w:color w:val="000000" w:themeColor="text1"/>
                <w:sz w:val="18"/>
                <w:szCs w:val="18"/>
              </w:rPr>
              <w:t>防災に関する</w:t>
            </w:r>
            <w:r w:rsidRPr="00DE7FAF">
              <w:rPr>
                <w:rFonts w:ascii="ＭＳ 明朝" w:hAnsi="ＭＳ 明朝" w:hint="eastAsia"/>
                <w:color w:val="000000" w:themeColor="text1"/>
                <w:sz w:val="18"/>
                <w:szCs w:val="18"/>
              </w:rPr>
              <w:t>さまざまな標識やマークを掲載することで</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児童の安全への意識や</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基本的な生活習慣や技能が自然と高まるように工夫されている。</w:t>
            </w:r>
          </w:p>
        </w:tc>
        <w:tc>
          <w:tcPr>
            <w:tcW w:w="3827" w:type="dxa"/>
          </w:tcPr>
          <w:p w:rsidR="00166E5E"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●防災に関する資料</w:t>
            </w:r>
          </w:p>
          <w:p w:rsidR="00166E5E"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w:t>
            </w:r>
            <w:r w:rsidR="00936630" w:rsidRPr="00DE7FAF">
              <w:rPr>
                <w:rFonts w:ascii="ＭＳ 明朝" w:hAnsi="ＭＳ 明朝" w:hint="eastAsia"/>
                <w:color w:val="000000" w:themeColor="text1"/>
                <w:sz w:val="18"/>
                <w:szCs w:val="18"/>
              </w:rPr>
              <w:t>[小寸]</w:t>
            </w:r>
            <w:r w:rsidRPr="00DE7FAF">
              <w:rPr>
                <w:rFonts w:ascii="ＭＳ 明朝" w:hAnsi="ＭＳ 明朝" w:hint="eastAsia"/>
                <w:color w:val="000000" w:themeColor="text1"/>
                <w:sz w:val="18"/>
                <w:szCs w:val="18"/>
              </w:rPr>
              <w:t>p16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p.1(登下校</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いかのおすし</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地震</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標識)</w:t>
            </w:r>
          </w:p>
          <w:p w:rsidR="00166E5E"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15(地域の人</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子ども110番)</w:t>
            </w:r>
          </w:p>
          <w:p w:rsidR="00166E5E"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19(地震</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火事</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津波</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おはしも</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避難訓練)</w:t>
            </w:r>
          </w:p>
          <w:p w:rsidR="00166E5E"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下p.33(避難の標識)</w:t>
            </w:r>
          </w:p>
          <w:p w:rsidR="00166E5E"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下p.120(避難の標識)</w:t>
            </w:r>
          </w:p>
          <w:p w:rsidR="00166E5E"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下p.128(地震</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火事</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津波</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おはしも)</w:t>
            </w:r>
          </w:p>
          <w:p w:rsidR="00166E5E"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●保護者の方へのメッセージ</w:t>
            </w:r>
          </w:p>
          <w:p w:rsidR="00BC264D" w:rsidRPr="00DE7FAF" w:rsidRDefault="00166E5E" w:rsidP="00ED061F">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w:t>
            </w:r>
            <w:r w:rsidR="00ED061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19</w:t>
            </w:r>
          </w:p>
        </w:tc>
      </w:tr>
      <w:tr w:rsidR="00DE7FAF" w:rsidRPr="00DE7FAF" w:rsidTr="00013E19">
        <w:tc>
          <w:tcPr>
            <w:tcW w:w="421" w:type="dxa"/>
          </w:tcPr>
          <w:p w:rsidR="00BC264D" w:rsidRPr="00DE7FAF" w:rsidRDefault="00BC264D" w:rsidP="00530AA2">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color w:val="000000" w:themeColor="text1"/>
                <w:sz w:val="18"/>
                <w:szCs w:val="18"/>
              </w:rPr>
              <w:t>30</w:t>
            </w:r>
          </w:p>
        </w:tc>
        <w:tc>
          <w:tcPr>
            <w:tcW w:w="1701" w:type="dxa"/>
          </w:tcPr>
          <w:p w:rsidR="00BC264D" w:rsidRPr="00DE7FAF" w:rsidRDefault="00BC264D" w:rsidP="00530AA2">
            <w:pPr>
              <w:wordWrap w:val="0"/>
              <w:spacing w:line="320" w:lineRule="exac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安全教育</w:t>
            </w:r>
            <w:r w:rsidRPr="00DE7FAF">
              <w:rPr>
                <w:rFonts w:ascii="ＭＳ 明朝" w:hAnsi="ＭＳ 明朝" w:hint="eastAsia"/>
                <w:color w:val="000000" w:themeColor="text1"/>
                <w:sz w:val="20"/>
                <w:szCs w:val="18"/>
              </w:rPr>
              <w:t>への配慮が十分になされているか。</w:t>
            </w:r>
          </w:p>
        </w:tc>
        <w:tc>
          <w:tcPr>
            <w:tcW w:w="4536" w:type="dxa"/>
          </w:tcPr>
          <w:p w:rsidR="00166E5E"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●危険な生物(スズメバチ</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チャドクガの幼虫など)については</w:t>
            </w:r>
            <w:r w:rsidR="00C61D01" w:rsidRPr="00DE7FAF">
              <w:rPr>
                <w:rFonts w:ascii="ＭＳ 明朝" w:hAnsi="ＭＳ 明朝" w:hint="eastAsia"/>
                <w:color w:val="000000" w:themeColor="text1"/>
                <w:sz w:val="18"/>
                <w:szCs w:val="18"/>
              </w:rPr>
              <w:t>，</w:t>
            </w:r>
            <w:r w:rsidR="00D40A29" w:rsidRPr="00DE7FAF">
              <w:rPr>
                <w:rFonts w:ascii="ＭＳ 明朝" w:hAnsi="ＭＳ 明朝" w:hint="eastAsia"/>
                <w:color w:val="000000" w:themeColor="text1"/>
                <w:sz w:val="18"/>
                <w:szCs w:val="18"/>
              </w:rPr>
              <w:t>「</w:t>
            </w:r>
            <w:r w:rsidR="0029023B">
              <w:rPr>
                <w:rFonts w:ascii="ＭＳ 明朝" w:hAnsi="ＭＳ 明朝" w:hint="eastAsia"/>
                <w:color w:val="000000" w:themeColor="text1"/>
                <w:sz w:val="18"/>
                <w:szCs w:val="18"/>
              </w:rPr>
              <w:t>きをつけよう</w:t>
            </w:r>
            <w:r w:rsidRPr="00DE7FAF">
              <w:rPr>
                <w:rFonts w:ascii="ＭＳ 明朝" w:hAnsi="ＭＳ 明朝" w:hint="eastAsia"/>
                <w:color w:val="000000" w:themeColor="text1"/>
                <w:sz w:val="18"/>
                <w:szCs w:val="18"/>
              </w:rPr>
              <w:t>」のコーナーに写真を掲載し</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活動前に安全指導ができる</w:t>
            </w:r>
            <w:r w:rsidRPr="00DE7FAF">
              <w:rPr>
                <w:rFonts w:ascii="ＭＳ 明朝" w:hAnsi="ＭＳ 明朝" w:hint="eastAsia"/>
                <w:color w:val="000000" w:themeColor="text1"/>
                <w:sz w:val="18"/>
                <w:szCs w:val="18"/>
              </w:rPr>
              <w:t>ようになっている。</w:t>
            </w:r>
          </w:p>
          <w:p w:rsidR="00166E5E"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●交通安全や道具を使うときの注意などは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キャラクターの発言やマークなど</w:t>
            </w:r>
            <w:r w:rsidR="00ED061F" w:rsidRPr="00DE7FAF">
              <w:rPr>
                <w:rFonts w:ascii="ＭＳ 明朝" w:hAnsi="ＭＳ 明朝" w:hint="eastAsia"/>
                <w:color w:val="000000" w:themeColor="text1"/>
                <w:sz w:val="18"/>
                <w:szCs w:val="18"/>
              </w:rPr>
              <w:t>を</w:t>
            </w:r>
            <w:r w:rsidRPr="00DE7FAF">
              <w:rPr>
                <w:rFonts w:ascii="ＭＳ 明朝" w:hAnsi="ＭＳ 明朝" w:hint="eastAsia"/>
                <w:color w:val="000000" w:themeColor="text1"/>
                <w:sz w:val="18"/>
                <w:szCs w:val="18"/>
              </w:rPr>
              <w:t>適所で的確に押さえられている。</w:t>
            </w:r>
          </w:p>
          <w:p w:rsidR="00166E5E"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●はさみやカッターナイフなどの道具の使い方や</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危険な生き物に対する注意など</w:t>
            </w:r>
            <w:r w:rsidR="00C61D01"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安全への配慮</w:t>
            </w:r>
            <w:r w:rsidRPr="00DE7FAF">
              <w:rPr>
                <w:rFonts w:ascii="ＭＳ 明朝" w:hAnsi="ＭＳ 明朝" w:hint="eastAsia"/>
                <w:color w:val="000000" w:themeColor="text1"/>
                <w:sz w:val="18"/>
                <w:szCs w:val="18"/>
              </w:rPr>
              <w:t>が充実している。</w:t>
            </w:r>
          </w:p>
          <w:p w:rsidR="00BC264D"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●熱中症が心配される夏の単元では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帽子を着用したり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校庭のイラストに水筒を描き込んだりなどの配慮がされている。</w:t>
            </w:r>
          </w:p>
        </w:tc>
        <w:tc>
          <w:tcPr>
            <w:tcW w:w="3827" w:type="dxa"/>
          </w:tcPr>
          <w:p w:rsidR="00166E5E"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●危険な生き物</w:t>
            </w:r>
          </w:p>
          <w:p w:rsidR="00166E5E"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上p.41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w:t>
            </w:r>
            <w:r w:rsidR="00241A0A"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47</w:t>
            </w:r>
          </w:p>
          <w:p w:rsidR="00166E5E"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●道具の使い方</w:t>
            </w:r>
          </w:p>
          <w:p w:rsidR="00166E5E"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上p.130(はさみ</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のり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接着剤</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きり)</w:t>
            </w:r>
          </w:p>
          <w:p w:rsidR="00166E5E"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下p.124(カッターナイフ</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スチレンカッター</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のり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接着剤</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ステープラ</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千枚通し</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パンチ)</w:t>
            </w:r>
          </w:p>
          <w:p w:rsidR="00166E5E"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●熱中症への</w:t>
            </w:r>
            <w:r w:rsidR="00F81234">
              <w:rPr>
                <w:rFonts w:ascii="ＭＳ 明朝" w:hAnsi="ＭＳ 明朝" w:hint="eastAsia"/>
                <w:color w:val="000000" w:themeColor="text1"/>
                <w:sz w:val="18"/>
                <w:szCs w:val="18"/>
              </w:rPr>
              <w:t>配慮</w:t>
            </w:r>
          </w:p>
          <w:p w:rsidR="00BC264D"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 p.12</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48</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50</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下p.32</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33など</w:t>
            </w:r>
          </w:p>
        </w:tc>
      </w:tr>
      <w:tr w:rsidR="00DE7FAF" w:rsidRPr="00DE7FAF" w:rsidTr="00013E19">
        <w:tc>
          <w:tcPr>
            <w:tcW w:w="421" w:type="dxa"/>
          </w:tcPr>
          <w:p w:rsidR="00166E5E" w:rsidRPr="00DE7FAF" w:rsidRDefault="00166E5E" w:rsidP="00166E5E">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color w:val="000000" w:themeColor="text1"/>
                <w:sz w:val="18"/>
                <w:szCs w:val="18"/>
              </w:rPr>
              <w:t>31</w:t>
            </w:r>
          </w:p>
        </w:tc>
        <w:tc>
          <w:tcPr>
            <w:tcW w:w="1701" w:type="dxa"/>
          </w:tcPr>
          <w:p w:rsidR="00166E5E" w:rsidRPr="00DE7FAF" w:rsidRDefault="00166E5E" w:rsidP="00166E5E">
            <w:pPr>
              <w:wordWrap w:val="0"/>
              <w:spacing w:line="320" w:lineRule="exact"/>
              <w:rPr>
                <w:rFonts w:ascii="ＭＳ 明朝" w:hAnsi="ＭＳ 明朝"/>
                <w:b/>
                <w:color w:val="000000" w:themeColor="text1"/>
                <w:sz w:val="20"/>
                <w:szCs w:val="18"/>
              </w:rPr>
            </w:pPr>
            <w:r w:rsidRPr="00DE7FAF">
              <w:rPr>
                <w:rFonts w:ascii="ＭＳ ゴシック" w:eastAsia="ＭＳ ゴシック" w:hAnsi="ＭＳ ゴシック" w:hint="eastAsia"/>
                <w:b/>
                <w:color w:val="000000" w:themeColor="text1"/>
                <w:sz w:val="20"/>
                <w:szCs w:val="18"/>
              </w:rPr>
              <w:t>アレルギー</w:t>
            </w:r>
            <w:r w:rsidRPr="00DE7FAF">
              <w:rPr>
                <w:rFonts w:ascii="ＭＳ 明朝" w:hAnsi="ＭＳ 明朝" w:hint="eastAsia"/>
                <w:color w:val="000000" w:themeColor="text1"/>
                <w:sz w:val="20"/>
                <w:szCs w:val="18"/>
              </w:rPr>
              <w:t>への配慮がされているか。</w:t>
            </w:r>
          </w:p>
        </w:tc>
        <w:tc>
          <w:tcPr>
            <w:tcW w:w="4536" w:type="dxa"/>
          </w:tcPr>
          <w:p w:rsidR="00166E5E"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●飼育においては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学習をはじめる前に</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動物や昆虫などの</w:t>
            </w:r>
            <w:r w:rsidRPr="00DE7FAF">
              <w:rPr>
                <w:rFonts w:ascii="ＭＳ ゴシック" w:eastAsia="ＭＳ ゴシック" w:hAnsi="ＭＳ ゴシック" w:hint="eastAsia"/>
                <w:b/>
                <w:color w:val="000000" w:themeColor="text1"/>
                <w:sz w:val="18"/>
                <w:szCs w:val="18"/>
              </w:rPr>
              <w:t>アレルギー</w:t>
            </w:r>
            <w:r w:rsidRPr="00DE7FAF">
              <w:rPr>
                <w:rFonts w:ascii="ＭＳ 明朝" w:hAnsi="ＭＳ 明朝" w:hint="eastAsia"/>
                <w:color w:val="000000" w:themeColor="text1"/>
                <w:sz w:val="18"/>
                <w:szCs w:val="18"/>
              </w:rPr>
              <w:t>について確認できるように配慮されている。</w:t>
            </w:r>
          </w:p>
        </w:tc>
        <w:tc>
          <w:tcPr>
            <w:tcW w:w="3827" w:type="dxa"/>
          </w:tcPr>
          <w:p w:rsidR="00166E5E"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●ご指導される先生方へのメッセージ</w:t>
            </w:r>
          </w:p>
          <w:p w:rsidR="00166E5E" w:rsidRPr="00DE7FAF" w:rsidRDefault="00166E5E" w:rsidP="007F7997">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上p.58</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下p.42</w:t>
            </w:r>
          </w:p>
        </w:tc>
      </w:tr>
      <w:tr w:rsidR="00DE7FAF" w:rsidRPr="00DE7FAF" w:rsidTr="00013E19">
        <w:tc>
          <w:tcPr>
            <w:tcW w:w="421" w:type="dxa"/>
          </w:tcPr>
          <w:p w:rsidR="00166E5E" w:rsidRPr="00DE7FAF" w:rsidRDefault="00166E5E" w:rsidP="00166E5E">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color w:val="000000" w:themeColor="text1"/>
                <w:sz w:val="18"/>
                <w:szCs w:val="18"/>
              </w:rPr>
              <w:t>32</w:t>
            </w:r>
          </w:p>
        </w:tc>
        <w:tc>
          <w:tcPr>
            <w:tcW w:w="1701" w:type="dxa"/>
          </w:tcPr>
          <w:p w:rsidR="00166E5E" w:rsidRPr="00DE7FAF" w:rsidRDefault="00166E5E" w:rsidP="00166E5E">
            <w:pPr>
              <w:wordWrap w:val="0"/>
              <w:spacing w:line="320" w:lineRule="exac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衛生面</w:t>
            </w:r>
            <w:r w:rsidRPr="00DE7FAF">
              <w:rPr>
                <w:rFonts w:ascii="ＭＳ 明朝" w:hAnsi="ＭＳ 明朝" w:hint="eastAsia"/>
                <w:color w:val="000000" w:themeColor="text1"/>
                <w:sz w:val="20"/>
                <w:szCs w:val="18"/>
              </w:rPr>
              <w:t>への配慮が十分になされているか。</w:t>
            </w:r>
          </w:p>
        </w:tc>
        <w:tc>
          <w:tcPr>
            <w:tcW w:w="4536" w:type="dxa"/>
          </w:tcPr>
          <w:p w:rsidR="00166E5E"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●飼育</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栽培においては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活動の前後に手洗いなどの衛生面への注意を促されている。</w:t>
            </w:r>
          </w:p>
          <w:p w:rsidR="00166E5E"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●ザリガニカビ病などの衛生面の不安のあるアメリカザリガニの掲載を避けている。</w:t>
            </w:r>
          </w:p>
        </w:tc>
        <w:tc>
          <w:tcPr>
            <w:tcW w:w="3827" w:type="dxa"/>
          </w:tcPr>
          <w:p w:rsidR="00166E5E"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●飼育単元</w:t>
            </w:r>
          </w:p>
          <w:p w:rsidR="00166E5E"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上p.58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67(生きもの大すき)</w:t>
            </w:r>
          </w:p>
          <w:p w:rsidR="00166E5E"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下p.42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55(みんな生きている)</w:t>
            </w:r>
          </w:p>
          <w:p w:rsidR="00166E5E" w:rsidRPr="00DE7FAF" w:rsidRDefault="00166E5E" w:rsidP="00166E5E">
            <w:pPr>
              <w:wordWrap w:val="0"/>
              <w:spacing w:line="300" w:lineRule="exact"/>
              <w:rPr>
                <w:rFonts w:ascii="ＭＳ 明朝" w:hAnsi="ＭＳ 明朝"/>
                <w:color w:val="000000" w:themeColor="text1"/>
                <w:sz w:val="18"/>
                <w:szCs w:val="18"/>
              </w:rPr>
            </w:pPr>
          </w:p>
        </w:tc>
      </w:tr>
      <w:tr w:rsidR="00DE7FAF" w:rsidRPr="00DE7FAF" w:rsidTr="00013E19">
        <w:tc>
          <w:tcPr>
            <w:tcW w:w="421" w:type="dxa"/>
          </w:tcPr>
          <w:p w:rsidR="00166E5E" w:rsidRPr="00DE7FAF" w:rsidRDefault="00166E5E" w:rsidP="00166E5E">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33</w:t>
            </w:r>
          </w:p>
        </w:tc>
        <w:tc>
          <w:tcPr>
            <w:tcW w:w="1701" w:type="dxa"/>
          </w:tcPr>
          <w:p w:rsidR="00166E5E" w:rsidRPr="00DE7FAF" w:rsidRDefault="00166E5E" w:rsidP="00166E5E">
            <w:pPr>
              <w:wordWrap w:val="0"/>
              <w:spacing w:line="320" w:lineRule="exac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人権や福祉</w:t>
            </w:r>
            <w:r w:rsidRPr="00DE7FAF">
              <w:rPr>
                <w:rFonts w:ascii="ＭＳ 明朝" w:hAnsi="ＭＳ 明朝" w:hint="eastAsia"/>
                <w:color w:val="000000" w:themeColor="text1"/>
                <w:sz w:val="20"/>
                <w:szCs w:val="18"/>
              </w:rPr>
              <w:t>への配慮がされているか。</w:t>
            </w:r>
          </w:p>
        </w:tc>
        <w:tc>
          <w:tcPr>
            <w:tcW w:w="4536" w:type="dxa"/>
          </w:tcPr>
          <w:p w:rsidR="00166E5E"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●幼児や高齢者</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外国人</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障がいのある方など</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こだわりなく関わることができ</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誰もが住みやすい社会を目指そうとする意識が自然に芽生えるように工夫されている。</w:t>
            </w:r>
          </w:p>
          <w:p w:rsidR="00166E5E" w:rsidRPr="00DE7FAF" w:rsidRDefault="00166E5E"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●イラストで</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車椅子を使用する児童が設定され</w:t>
            </w:r>
            <w:r w:rsidR="00C61D01" w:rsidRPr="00DE7FAF">
              <w:rPr>
                <w:rFonts w:ascii="ＭＳ 明朝" w:hAnsi="ＭＳ 明朝" w:hint="eastAsia"/>
                <w:color w:val="000000" w:themeColor="text1"/>
                <w:sz w:val="18"/>
                <w:szCs w:val="18"/>
              </w:rPr>
              <w:t>，</w:t>
            </w:r>
            <w:r w:rsidR="00E36C76">
              <w:rPr>
                <w:rFonts w:ascii="ＭＳ 明朝" w:hAnsi="ＭＳ 明朝" w:hint="eastAsia"/>
                <w:color w:val="000000" w:themeColor="text1"/>
                <w:sz w:val="18"/>
                <w:szCs w:val="18"/>
              </w:rPr>
              <w:t>とも</w:t>
            </w:r>
            <w:r w:rsidRPr="00DE7FAF">
              <w:rPr>
                <w:rFonts w:ascii="ＭＳ 明朝" w:hAnsi="ＭＳ 明朝" w:hint="eastAsia"/>
                <w:color w:val="000000" w:themeColor="text1"/>
                <w:sz w:val="18"/>
                <w:szCs w:val="18"/>
              </w:rPr>
              <w:t>にいきいきと活動しているようすが紹介されている。</w:t>
            </w:r>
          </w:p>
        </w:tc>
        <w:tc>
          <w:tcPr>
            <w:tcW w:w="3827"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●多様な人が描かれているイラスト</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上p.36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37(公園の俯瞰図)</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上p.78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79(公園の俯瞰図)</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下p.28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29(町の俯瞰図)</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下p.126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127(せかいとつながろう)</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●車椅子を使用する児童</w:t>
            </w:r>
          </w:p>
          <w:p w:rsidR="00166E5E" w:rsidRPr="00DE7FAF" w:rsidRDefault="00543BFC" w:rsidP="00ED574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w:t>
            </w:r>
            <w:r w:rsidR="00ED5744" w:rsidRPr="00DE7FAF">
              <w:rPr>
                <w:rFonts w:ascii="ＭＳ 明朝" w:hAnsi="ＭＳ 明朝" w:hint="eastAsia"/>
                <w:color w:val="000000" w:themeColor="text1"/>
                <w:sz w:val="18"/>
                <w:szCs w:val="18"/>
              </w:rPr>
              <w:t>頭</w:t>
            </w:r>
            <w:r w:rsidR="00936630" w:rsidRPr="00DE7FAF">
              <w:rPr>
                <w:rFonts w:ascii="ＭＳ 明朝" w:hAnsi="ＭＳ 明朝" w:hint="eastAsia"/>
                <w:color w:val="000000" w:themeColor="text1"/>
                <w:sz w:val="18"/>
                <w:szCs w:val="18"/>
              </w:rPr>
              <w:t>[小寸]</w:t>
            </w:r>
            <w:r w:rsidRPr="00DE7FAF">
              <w:rPr>
                <w:rFonts w:ascii="ＭＳ 明朝" w:hAnsi="ＭＳ 明朝" w:hint="eastAsia"/>
                <w:color w:val="000000" w:themeColor="text1"/>
                <w:sz w:val="18"/>
                <w:szCs w:val="18"/>
              </w:rPr>
              <w:t>p.6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上</w:t>
            </w:r>
            <w:r w:rsidR="00CF6040" w:rsidRPr="00DE7FAF">
              <w:rPr>
                <w:rFonts w:ascii="ＭＳ 明朝" w:hAnsi="ＭＳ 明朝" w:hint="eastAsia"/>
                <w:color w:val="000000" w:themeColor="text1"/>
                <w:sz w:val="18"/>
                <w:szCs w:val="18"/>
              </w:rPr>
              <w:t>p</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6</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12</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14</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42</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48</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76</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79</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84</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106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32</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92</w:t>
            </w:r>
            <w:r w:rsidR="00C61D01" w:rsidRPr="00DE7FAF">
              <w:rPr>
                <w:rFonts w:ascii="ＭＳ 明朝" w:hAnsi="ＭＳ 明朝" w:hint="eastAsia"/>
                <w:color w:val="000000" w:themeColor="text1"/>
                <w:sz w:val="18"/>
                <w:szCs w:val="18"/>
              </w:rPr>
              <w:t>,</w:t>
            </w:r>
          </w:p>
        </w:tc>
      </w:tr>
      <w:tr w:rsidR="00DE7FAF" w:rsidRPr="00DE7FAF" w:rsidTr="00013E19">
        <w:tc>
          <w:tcPr>
            <w:tcW w:w="421" w:type="dxa"/>
          </w:tcPr>
          <w:p w:rsidR="00166E5E" w:rsidRPr="00DE7FAF" w:rsidRDefault="00166E5E" w:rsidP="00166E5E">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34</w:t>
            </w:r>
          </w:p>
        </w:tc>
        <w:tc>
          <w:tcPr>
            <w:tcW w:w="1701" w:type="dxa"/>
          </w:tcPr>
          <w:p w:rsidR="00166E5E" w:rsidRPr="00DE7FAF" w:rsidRDefault="00166E5E" w:rsidP="00166E5E">
            <w:pPr>
              <w:wordWrap w:val="0"/>
              <w:spacing w:line="320" w:lineRule="exac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男女平等</w:t>
            </w:r>
            <w:r w:rsidRPr="00DE7FAF">
              <w:rPr>
                <w:rFonts w:ascii="ＭＳ 明朝" w:hAnsi="ＭＳ 明朝" w:hint="eastAsia"/>
                <w:color w:val="000000" w:themeColor="text1"/>
                <w:sz w:val="20"/>
                <w:szCs w:val="18"/>
              </w:rPr>
              <w:t>への配慮がされているか。</w:t>
            </w:r>
          </w:p>
        </w:tc>
        <w:tc>
          <w:tcPr>
            <w:tcW w:w="4536" w:type="dxa"/>
          </w:tcPr>
          <w:p w:rsidR="00166E5E" w:rsidRPr="00DE7FAF" w:rsidRDefault="00543BFC"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●イラスト</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写真などの男女比がほぼ同比率になっており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さらに性別によって服装の色や種類が固定的にならないように配慮されている。また</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家庭での役割</w:t>
            </w:r>
            <w:r w:rsidRPr="00DE7FAF">
              <w:rPr>
                <w:rFonts w:ascii="ＭＳ 明朝" w:hAnsi="ＭＳ 明朝" w:hint="eastAsia"/>
                <w:color w:val="000000" w:themeColor="text1"/>
                <w:sz w:val="18"/>
                <w:szCs w:val="18"/>
              </w:rPr>
              <w:lastRenderedPageBreak/>
              <w:t>や社会進出の面で</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男女に差が生じないようになっている。</w:t>
            </w:r>
          </w:p>
        </w:tc>
        <w:tc>
          <w:tcPr>
            <w:tcW w:w="3827" w:type="dxa"/>
          </w:tcPr>
          <w:p w:rsidR="00166E5E" w:rsidRPr="00DE7FAF" w:rsidRDefault="00543BFC" w:rsidP="00166E5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lastRenderedPageBreak/>
              <w:t>教科書全体を通して</w:t>
            </w:r>
          </w:p>
        </w:tc>
      </w:tr>
      <w:tr w:rsidR="00DE7FAF" w:rsidRPr="00DE7FAF" w:rsidTr="00013E19">
        <w:tc>
          <w:tcPr>
            <w:tcW w:w="421" w:type="dxa"/>
          </w:tcPr>
          <w:p w:rsidR="00166E5E" w:rsidRPr="00DE7FAF" w:rsidRDefault="00166E5E" w:rsidP="00166E5E">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35</w:t>
            </w:r>
          </w:p>
        </w:tc>
        <w:tc>
          <w:tcPr>
            <w:tcW w:w="1701" w:type="dxa"/>
          </w:tcPr>
          <w:p w:rsidR="00166E5E" w:rsidRPr="00DE7FAF" w:rsidRDefault="00166E5E" w:rsidP="00166E5E">
            <w:pPr>
              <w:wordWrap w:val="0"/>
              <w:spacing w:line="320" w:lineRule="exac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国際理解</w:t>
            </w:r>
            <w:r w:rsidRPr="00DE7FAF">
              <w:rPr>
                <w:rFonts w:ascii="ＭＳ 明朝" w:hAnsi="ＭＳ 明朝" w:hint="eastAsia"/>
                <w:color w:val="000000" w:themeColor="text1"/>
                <w:sz w:val="20"/>
                <w:szCs w:val="18"/>
              </w:rPr>
              <w:t>へとつながる配慮がされているか。</w:t>
            </w:r>
          </w:p>
        </w:tc>
        <w:tc>
          <w:tcPr>
            <w:tcW w:w="4536"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●上巻・下巻ともに</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写真やイラストに外国人の児童が設定され</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ともにいきいきと活動する姿が示されている。</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●多様な言語で表記されている標識や</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あいさつなどが掲載されている。</w:t>
            </w:r>
          </w:p>
          <w:p w:rsidR="00166E5E"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●外国のけん玉を記載し</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児童が異なる国の文化に興味関心が高まるように工夫されている。</w:t>
            </w:r>
          </w:p>
        </w:tc>
        <w:tc>
          <w:tcPr>
            <w:tcW w:w="3827"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●外国人の児童</w:t>
            </w:r>
          </w:p>
          <w:p w:rsidR="00530BF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上p.5</w:t>
            </w:r>
            <w:r w:rsidR="00ED061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12</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15</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17</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24</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36</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37</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41</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49</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50</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54</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60</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65</w:t>
            </w:r>
            <w:r w:rsidR="00C61D01" w:rsidRPr="00DE7FAF">
              <w:rPr>
                <w:rFonts w:ascii="ＭＳ 明朝" w:hAnsi="ＭＳ 明朝" w:hint="eastAsia"/>
                <w:color w:val="000000" w:themeColor="text1"/>
                <w:sz w:val="18"/>
                <w:szCs w:val="18"/>
              </w:rPr>
              <w:t>,</w:t>
            </w:r>
            <w:r w:rsidRPr="00DE7FAF">
              <w:rPr>
                <w:rFonts w:ascii="ＭＳ 明朝" w:hAnsi="ＭＳ 明朝"/>
                <w:color w:val="000000" w:themeColor="text1"/>
                <w:sz w:val="18"/>
                <w:szCs w:val="18"/>
              </w:rPr>
              <w:t>74</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76</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78</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79</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83</w:t>
            </w:r>
            <w:r w:rsidR="00C61D01" w:rsidRPr="00DE7FAF">
              <w:rPr>
                <w:rFonts w:ascii="ＭＳ 明朝" w:hAnsi="ＭＳ 明朝"/>
                <w:color w:val="000000" w:themeColor="text1"/>
                <w:sz w:val="18"/>
                <w:szCs w:val="18"/>
              </w:rPr>
              <w:t>,</w:t>
            </w:r>
            <w:r w:rsidR="00CF6040" w:rsidRPr="00DE7FAF">
              <w:rPr>
                <w:rFonts w:ascii="ＭＳ 明朝" w:hAnsi="ＭＳ 明朝"/>
                <w:color w:val="000000" w:themeColor="text1"/>
                <w:sz w:val="18"/>
                <w:szCs w:val="18"/>
              </w:rPr>
              <w:t>84</w:t>
            </w:r>
            <w:r w:rsidR="00C61D01" w:rsidRPr="00DE7FAF">
              <w:rPr>
                <w:rFonts w:ascii="ＭＳ 明朝" w:hAnsi="ＭＳ 明朝"/>
                <w:color w:val="000000" w:themeColor="text1"/>
                <w:sz w:val="18"/>
                <w:szCs w:val="18"/>
              </w:rPr>
              <w:t>,</w:t>
            </w:r>
            <w:r w:rsidR="00CF6040" w:rsidRPr="00DE7FAF">
              <w:rPr>
                <w:rFonts w:ascii="ＭＳ 明朝" w:hAnsi="ＭＳ 明朝"/>
                <w:color w:val="000000" w:themeColor="text1"/>
                <w:sz w:val="18"/>
                <w:szCs w:val="18"/>
              </w:rPr>
              <w:t>85</w:t>
            </w:r>
            <w:r w:rsidR="00C61D01" w:rsidRPr="00DE7FAF">
              <w:rPr>
                <w:rFonts w:ascii="ＭＳ 明朝" w:hAnsi="ＭＳ 明朝"/>
                <w:color w:val="000000" w:themeColor="text1"/>
                <w:sz w:val="18"/>
                <w:szCs w:val="18"/>
              </w:rPr>
              <w:t>,</w:t>
            </w:r>
            <w:r w:rsidR="00CF6040" w:rsidRPr="00DE7FAF">
              <w:rPr>
                <w:rFonts w:ascii="ＭＳ 明朝" w:hAnsi="ＭＳ 明朝"/>
                <w:color w:val="000000" w:themeColor="text1"/>
                <w:sz w:val="18"/>
                <w:szCs w:val="18"/>
              </w:rPr>
              <w:t>88</w:t>
            </w:r>
            <w:r w:rsidR="00C61D01" w:rsidRPr="00DE7FAF">
              <w:rPr>
                <w:rFonts w:ascii="ＭＳ 明朝" w:hAnsi="ＭＳ 明朝"/>
                <w:color w:val="000000" w:themeColor="text1"/>
                <w:sz w:val="18"/>
                <w:szCs w:val="18"/>
              </w:rPr>
              <w:t>,</w:t>
            </w:r>
            <w:r w:rsidR="00CF6040" w:rsidRPr="00DE7FAF">
              <w:rPr>
                <w:rFonts w:ascii="ＭＳ 明朝" w:hAnsi="ＭＳ 明朝"/>
                <w:color w:val="000000" w:themeColor="text1"/>
                <w:sz w:val="18"/>
                <w:szCs w:val="18"/>
              </w:rPr>
              <w:t>89</w:t>
            </w:r>
            <w:r w:rsidR="00C61D01" w:rsidRPr="00DE7FAF">
              <w:rPr>
                <w:rFonts w:ascii="ＭＳ 明朝" w:hAnsi="ＭＳ 明朝"/>
                <w:color w:val="000000" w:themeColor="text1"/>
                <w:sz w:val="18"/>
                <w:szCs w:val="18"/>
              </w:rPr>
              <w:t>,</w:t>
            </w:r>
            <w:r w:rsidR="00CF6040" w:rsidRPr="00DE7FAF">
              <w:rPr>
                <w:rFonts w:ascii="ＭＳ 明朝" w:hAnsi="ＭＳ 明朝"/>
                <w:color w:val="000000" w:themeColor="text1"/>
                <w:sz w:val="18"/>
                <w:szCs w:val="18"/>
              </w:rPr>
              <w:t>92</w:t>
            </w:r>
            <w:r w:rsidR="00C61D01" w:rsidRPr="00DE7FAF">
              <w:rPr>
                <w:rFonts w:ascii="ＭＳ 明朝" w:hAnsi="ＭＳ 明朝"/>
                <w:color w:val="000000" w:themeColor="text1"/>
                <w:sz w:val="18"/>
                <w:szCs w:val="18"/>
              </w:rPr>
              <w:t>,</w:t>
            </w:r>
            <w:r w:rsidR="00CF6040" w:rsidRPr="00DE7FAF">
              <w:rPr>
                <w:rFonts w:ascii="ＭＳ 明朝" w:hAnsi="ＭＳ 明朝"/>
                <w:color w:val="000000" w:themeColor="text1"/>
                <w:sz w:val="18"/>
                <w:szCs w:val="18"/>
              </w:rPr>
              <w:t>102</w:t>
            </w:r>
            <w:r w:rsidR="00C61D01" w:rsidRPr="00DE7FAF">
              <w:rPr>
                <w:rFonts w:ascii="ＭＳ 明朝" w:hAnsi="ＭＳ 明朝"/>
                <w:color w:val="000000" w:themeColor="text1"/>
                <w:sz w:val="18"/>
                <w:szCs w:val="18"/>
              </w:rPr>
              <w:t>,</w:t>
            </w:r>
            <w:r w:rsidR="00CF6040" w:rsidRPr="00DE7FAF">
              <w:rPr>
                <w:rFonts w:ascii="ＭＳ 明朝" w:hAnsi="ＭＳ 明朝"/>
                <w:color w:val="000000" w:themeColor="text1"/>
                <w:sz w:val="18"/>
                <w:szCs w:val="18"/>
              </w:rPr>
              <w:t>104</w:t>
            </w:r>
            <w:r w:rsidR="00C61D01" w:rsidRPr="00DE7FAF">
              <w:rPr>
                <w:rFonts w:ascii="ＭＳ 明朝" w:hAnsi="ＭＳ 明朝"/>
                <w:color w:val="000000" w:themeColor="text1"/>
                <w:sz w:val="18"/>
                <w:szCs w:val="18"/>
              </w:rPr>
              <w:t>,</w:t>
            </w:r>
            <w:r w:rsidR="00CF6040" w:rsidRPr="00DE7FAF">
              <w:rPr>
                <w:rFonts w:ascii="ＭＳ 明朝" w:hAnsi="ＭＳ 明朝"/>
                <w:color w:val="000000" w:themeColor="text1"/>
                <w:sz w:val="18"/>
                <w:szCs w:val="18"/>
              </w:rPr>
              <w:t>106</w:t>
            </w:r>
            <w:r w:rsidR="00C61D01" w:rsidRPr="00DE7FAF">
              <w:rPr>
                <w:rFonts w:ascii="ＭＳ 明朝" w:hAnsi="ＭＳ 明朝"/>
                <w:color w:val="000000" w:themeColor="text1"/>
                <w:sz w:val="18"/>
                <w:szCs w:val="18"/>
              </w:rPr>
              <w:t>,</w:t>
            </w:r>
            <w:r w:rsidR="00CF6040" w:rsidRPr="00DE7FAF">
              <w:rPr>
                <w:rFonts w:ascii="ＭＳ 明朝" w:hAnsi="ＭＳ 明朝"/>
                <w:color w:val="000000" w:themeColor="text1"/>
                <w:sz w:val="18"/>
                <w:szCs w:val="18"/>
              </w:rPr>
              <w:t>107</w:t>
            </w:r>
            <w:r w:rsidR="00C61D01" w:rsidRPr="00DE7FAF">
              <w:rPr>
                <w:rFonts w:ascii="ＭＳ 明朝" w:hAnsi="ＭＳ 明朝"/>
                <w:color w:val="000000" w:themeColor="text1"/>
                <w:sz w:val="18"/>
                <w:szCs w:val="18"/>
              </w:rPr>
              <w:t>,</w:t>
            </w:r>
            <w:r w:rsidRPr="00DE7FAF">
              <w:rPr>
                <w:rFonts w:ascii="ＭＳ 明朝" w:hAnsi="ＭＳ 明朝" w:hint="eastAsia"/>
                <w:color w:val="000000" w:themeColor="text1"/>
                <w:sz w:val="18"/>
                <w:szCs w:val="18"/>
              </w:rPr>
              <w:t>113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114</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117</w:t>
            </w:r>
            <w:r w:rsidR="00C61D01" w:rsidRPr="00DE7FAF">
              <w:rPr>
                <w:rFonts w:ascii="ＭＳ 明朝" w:hAnsi="ＭＳ 明朝" w:hint="eastAsia"/>
                <w:color w:val="000000" w:themeColor="text1"/>
                <w:sz w:val="18"/>
                <w:szCs w:val="18"/>
              </w:rPr>
              <w:t>,</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w:t>
            </w:r>
            <w:r w:rsidR="00CF6040" w:rsidRPr="00DE7FAF">
              <w:rPr>
                <w:rFonts w:ascii="ＭＳ 明朝" w:hAnsi="ＭＳ 明朝" w:hint="eastAsia"/>
                <w:color w:val="000000" w:themeColor="text1"/>
                <w:sz w:val="18"/>
                <w:szCs w:val="18"/>
              </w:rPr>
              <w:t>p.4</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5</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6</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15</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21</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33</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36</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37</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52</w:t>
            </w:r>
            <w:r w:rsidR="00C61D01"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59</w:t>
            </w:r>
            <w:r w:rsidR="00C61D01" w:rsidRPr="00DE7FAF">
              <w:rPr>
                <w:rFonts w:ascii="ＭＳ 明朝" w:hAnsi="ＭＳ 明朝" w:hint="eastAsia"/>
                <w:color w:val="000000" w:themeColor="text1"/>
                <w:sz w:val="18"/>
                <w:szCs w:val="18"/>
              </w:rPr>
              <w:t>,</w:t>
            </w:r>
            <w:r w:rsidRPr="00DE7FAF">
              <w:rPr>
                <w:rFonts w:ascii="ＭＳ 明朝" w:hAnsi="ＭＳ 明朝"/>
                <w:color w:val="000000" w:themeColor="text1"/>
                <w:sz w:val="18"/>
                <w:szCs w:val="18"/>
              </w:rPr>
              <w:t>63</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64</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66</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76</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92</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93</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94</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99</w:t>
            </w:r>
            <w:r w:rsidR="00C61D01" w:rsidRPr="00DE7FAF">
              <w:rPr>
                <w:rFonts w:ascii="ＭＳ 明朝" w:hAnsi="ＭＳ 明朝"/>
                <w:color w:val="000000" w:themeColor="text1"/>
                <w:sz w:val="18"/>
                <w:szCs w:val="18"/>
              </w:rPr>
              <w:t>,</w:t>
            </w:r>
            <w:r w:rsidRPr="00DE7FAF">
              <w:rPr>
                <w:rFonts w:ascii="ＭＳ 明朝" w:hAnsi="ＭＳ 明朝"/>
                <w:color w:val="000000" w:themeColor="text1"/>
                <w:sz w:val="18"/>
                <w:szCs w:val="18"/>
              </w:rPr>
              <w:t>102</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●巻末資料「がくしゅうずかん」</w:t>
            </w:r>
          </w:p>
          <w:p w:rsidR="00166E5E"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下p.126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127(せかいとつながろう)</w:t>
            </w:r>
          </w:p>
        </w:tc>
      </w:tr>
      <w:tr w:rsidR="00DE7FAF" w:rsidRPr="00DE7FAF" w:rsidTr="00013E19">
        <w:tc>
          <w:tcPr>
            <w:tcW w:w="421" w:type="dxa"/>
          </w:tcPr>
          <w:p w:rsidR="00166E5E" w:rsidRPr="00DE7FAF" w:rsidRDefault="00166E5E" w:rsidP="00166E5E">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36</w:t>
            </w:r>
          </w:p>
        </w:tc>
        <w:tc>
          <w:tcPr>
            <w:tcW w:w="1701" w:type="dxa"/>
          </w:tcPr>
          <w:p w:rsidR="00166E5E" w:rsidRPr="00DE7FAF" w:rsidRDefault="00166E5E" w:rsidP="00166E5E">
            <w:pPr>
              <w:wordWrap w:val="0"/>
              <w:spacing w:line="320" w:lineRule="exac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伝統や文化に関する教育</w:t>
            </w:r>
            <w:r w:rsidRPr="00DE7FAF">
              <w:rPr>
                <w:rFonts w:ascii="ＭＳ 明朝" w:hAnsi="ＭＳ 明朝" w:hint="eastAsia"/>
                <w:color w:val="000000" w:themeColor="text1"/>
                <w:sz w:val="20"/>
                <w:szCs w:val="18"/>
              </w:rPr>
              <w:t>の充実に配慮されているか。</w:t>
            </w:r>
          </w:p>
        </w:tc>
        <w:tc>
          <w:tcPr>
            <w:tcW w:w="4536"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●季節の行事や歌を例示し</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日本の文化や季節の変化のすばらしさを感じることができるように工夫されている。</w:t>
            </w:r>
          </w:p>
          <w:p w:rsidR="00166E5E"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●けん玉</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こま</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あやとり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おはじきなど昔の遊びにふれられるように配慮されている。</w:t>
            </w:r>
          </w:p>
        </w:tc>
        <w:tc>
          <w:tcPr>
            <w:tcW w:w="3827"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●きせつだより</w:t>
            </w:r>
          </w:p>
          <w:p w:rsidR="00CF6040"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上p.56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94</w:t>
            </w:r>
            <w:r w:rsidR="008154EF" w:rsidRPr="00DE7FAF">
              <w:rPr>
                <w:rFonts w:ascii="ＭＳ 明朝" w:hAnsi="ＭＳ 明朝" w:hint="eastAsia"/>
                <w:color w:val="000000" w:themeColor="text1"/>
                <w:sz w:val="18"/>
                <w:szCs w:val="18"/>
              </w:rPr>
              <w:t>-</w:t>
            </w:r>
            <w:r w:rsidR="00CF6040" w:rsidRPr="00DE7FAF">
              <w:rPr>
                <w:rFonts w:ascii="ＭＳ 明朝" w:hAnsi="ＭＳ 明朝" w:hint="eastAsia"/>
                <w:color w:val="000000" w:themeColor="text1"/>
                <w:sz w:val="18"/>
                <w:szCs w:val="18"/>
              </w:rPr>
              <w:t>95</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下p.10</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70</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97</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●昔の遊び</w:t>
            </w:r>
          </w:p>
          <w:p w:rsidR="00166E5E"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上p.96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97</w:t>
            </w:r>
          </w:p>
        </w:tc>
      </w:tr>
      <w:tr w:rsidR="00DE7FAF" w:rsidRPr="00DE7FAF" w:rsidTr="00013E19">
        <w:tc>
          <w:tcPr>
            <w:tcW w:w="421" w:type="dxa"/>
          </w:tcPr>
          <w:p w:rsidR="00166E5E" w:rsidRPr="00DE7FAF" w:rsidRDefault="00166E5E" w:rsidP="00166E5E">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37</w:t>
            </w:r>
          </w:p>
        </w:tc>
        <w:tc>
          <w:tcPr>
            <w:tcW w:w="1701" w:type="dxa"/>
          </w:tcPr>
          <w:p w:rsidR="00166E5E" w:rsidRPr="00DE7FAF" w:rsidRDefault="00166E5E" w:rsidP="00166E5E">
            <w:pPr>
              <w:wordWrap w:val="0"/>
              <w:spacing w:line="320" w:lineRule="exac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生命尊重</w:t>
            </w:r>
            <w:r w:rsidRPr="00DE7FAF">
              <w:rPr>
                <w:rFonts w:ascii="ＭＳ 明朝" w:hAnsi="ＭＳ 明朝" w:hint="eastAsia"/>
                <w:color w:val="000000" w:themeColor="text1"/>
                <w:sz w:val="20"/>
                <w:szCs w:val="18"/>
              </w:rPr>
              <w:t>への配慮はされているか。</w:t>
            </w:r>
          </w:p>
        </w:tc>
        <w:tc>
          <w:tcPr>
            <w:tcW w:w="4536"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●飼育や植物栽培を通して</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生命の誕生や命のあたたかさなどにふれ</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生命の大切さや慈しむ心を育てるとともに</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生命の連続性に気づくように配慮されている。</w:t>
            </w:r>
          </w:p>
          <w:p w:rsidR="00166E5E"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●資料では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生き物のいろいろな姿や飼育方法が示され</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気付きがサポートされるようになっている。</w:t>
            </w:r>
          </w:p>
        </w:tc>
        <w:tc>
          <w:tcPr>
            <w:tcW w:w="3827"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●飼育単元</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上p.58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67(生きもの大すき)</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下p.42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55(みんな生きている)</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●栽培単元</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上p.20</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33(げんきにそだてわたしのはな)</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25(大きくそだてわたしの野さい)</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●飼育や栽培の資料</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上p.70</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71(生きもののそだてかた)</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下p.54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55(生きもののそだて方)</w:t>
            </w:r>
          </w:p>
          <w:p w:rsidR="00166E5E"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下p.125(野さいのそだて方)</w:t>
            </w:r>
          </w:p>
        </w:tc>
      </w:tr>
      <w:tr w:rsidR="00DE7FAF" w:rsidRPr="00DE7FAF" w:rsidTr="00013E19">
        <w:tc>
          <w:tcPr>
            <w:tcW w:w="421" w:type="dxa"/>
          </w:tcPr>
          <w:p w:rsidR="00166E5E" w:rsidRPr="00DE7FAF" w:rsidRDefault="00166E5E" w:rsidP="00166E5E">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38</w:t>
            </w:r>
          </w:p>
        </w:tc>
        <w:tc>
          <w:tcPr>
            <w:tcW w:w="1701" w:type="dxa"/>
          </w:tcPr>
          <w:p w:rsidR="00166E5E" w:rsidRPr="00DE7FAF" w:rsidRDefault="00166E5E" w:rsidP="00166E5E">
            <w:pPr>
              <w:wordWrap w:val="0"/>
              <w:spacing w:line="320" w:lineRule="exac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環境教育・ESD</w:t>
            </w:r>
            <w:r w:rsidRPr="00DE7FAF">
              <w:rPr>
                <w:rFonts w:ascii="ＭＳ 明朝" w:hAnsi="ＭＳ 明朝" w:hint="eastAsia"/>
                <w:color w:val="000000" w:themeColor="text1"/>
                <w:sz w:val="20"/>
                <w:szCs w:val="18"/>
              </w:rPr>
              <w:t>（持続可能な開発のための教育）・</w:t>
            </w:r>
            <w:r w:rsidRPr="00DE7FAF">
              <w:rPr>
                <w:rFonts w:ascii="ＭＳ ゴシック" w:eastAsia="ＭＳ ゴシック" w:hAnsi="ＭＳ ゴシック" w:hint="eastAsia"/>
                <w:b/>
                <w:color w:val="000000" w:themeColor="text1"/>
                <w:sz w:val="20"/>
                <w:szCs w:val="18"/>
              </w:rPr>
              <w:t>SDGs</w:t>
            </w:r>
            <w:r w:rsidRPr="00DE7FAF">
              <w:rPr>
                <w:rFonts w:ascii="ＭＳ 明朝" w:hAnsi="ＭＳ 明朝" w:hint="eastAsia"/>
                <w:color w:val="000000" w:themeColor="text1"/>
                <w:sz w:val="20"/>
                <w:szCs w:val="18"/>
              </w:rPr>
              <w:t>への配慮はされているか。</w:t>
            </w:r>
          </w:p>
        </w:tc>
        <w:tc>
          <w:tcPr>
            <w:tcW w:w="4536"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●学校内のビオトープ</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落ち葉での堆肥作り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リサイクルなど</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環境に目を向けさせ</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自然のすばらしさを実感し</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これらを大切にする心が育つようになっている。</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●飼育単元では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乱獲防止を促すキャラクターの台詞を掲載し</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生態系を大切にする心が育つように配慮している。</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●飼育単元では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環境省が作成した「生態系被害防止外来種リスト」で</w:t>
            </w:r>
            <w:r w:rsidR="00D40A29" w:rsidRPr="00DE7FAF">
              <w:rPr>
                <w:rFonts w:ascii="ＭＳ 明朝" w:hAnsi="ＭＳ 明朝" w:hint="eastAsia"/>
                <w:color w:val="000000" w:themeColor="text1"/>
                <w:sz w:val="18"/>
                <w:szCs w:val="18"/>
              </w:rPr>
              <w:t>「</w:t>
            </w:r>
            <w:r w:rsidRPr="00DE7FAF">
              <w:rPr>
                <w:rFonts w:ascii="ＭＳ ゴシック" w:eastAsia="ＭＳ ゴシック" w:hAnsi="ＭＳ ゴシック" w:hint="eastAsia"/>
                <w:b/>
                <w:color w:val="000000" w:themeColor="text1"/>
                <w:sz w:val="18"/>
                <w:szCs w:val="18"/>
              </w:rPr>
              <w:t>緊急対策外来生物</w:t>
            </w:r>
            <w:r w:rsidR="00D40A29"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に指定され</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生態系に大きな影響を及ぼすアメリカザリガニの掲載を避けている。</w:t>
            </w:r>
          </w:p>
          <w:p w:rsidR="00166E5E"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●下巻p.55では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外来生物の自然環境への影響を低学年の児童にもわかるように示しており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外来生物との関わり方や環境問題などに目を向けさせることができるようになっている。</w:t>
            </w:r>
          </w:p>
        </w:tc>
        <w:tc>
          <w:tcPr>
            <w:tcW w:w="3827"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●自然を大切にする心を育てる</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上p.12</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48</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102(ビオトープ)</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上p.85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下p.69(再利用)</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下p.123(落ち葉での堆肥作り)</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w:t>
            </w:r>
            <w:r w:rsidR="00ED061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123(リサイクルをしよう)</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●乱獲防止</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下p.47(そだてることができる数だけつかまえようね)</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●飼育単元</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上p.58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67(生きもの大すき)</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下p.42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55(みんな生きている)</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●外来生物との関わり方</w:t>
            </w:r>
          </w:p>
          <w:p w:rsidR="00166E5E"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下p.55</w:t>
            </w:r>
          </w:p>
        </w:tc>
      </w:tr>
      <w:tr w:rsidR="00DE7FAF" w:rsidRPr="00DE7FAF" w:rsidTr="00013E19">
        <w:tc>
          <w:tcPr>
            <w:tcW w:w="421" w:type="dxa"/>
          </w:tcPr>
          <w:p w:rsidR="00166E5E" w:rsidRPr="00DE7FAF" w:rsidRDefault="00166E5E" w:rsidP="00166E5E">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39</w:t>
            </w:r>
          </w:p>
        </w:tc>
        <w:tc>
          <w:tcPr>
            <w:tcW w:w="1701" w:type="dxa"/>
          </w:tcPr>
          <w:p w:rsidR="00166E5E" w:rsidRPr="00DE7FAF" w:rsidRDefault="00166E5E" w:rsidP="00166E5E">
            <w:pPr>
              <w:wordWrap w:val="0"/>
              <w:spacing w:line="320" w:lineRule="exact"/>
              <w:rPr>
                <w:rFonts w:ascii="ＭＳ 明朝" w:hAnsi="ＭＳ 明朝"/>
                <w:color w:val="000000" w:themeColor="text1"/>
                <w:sz w:val="20"/>
                <w:szCs w:val="18"/>
              </w:rPr>
            </w:pPr>
            <w:r w:rsidRPr="00F52A02">
              <w:rPr>
                <w:rFonts w:ascii="ＭＳ ゴシック" w:eastAsia="ＭＳ ゴシック" w:hAnsi="ＭＳ ゴシック" w:hint="eastAsia"/>
                <w:b/>
                <w:color w:val="000000" w:themeColor="text1"/>
                <w:sz w:val="20"/>
                <w:szCs w:val="18"/>
              </w:rPr>
              <w:t>さまざまな</w:t>
            </w:r>
            <w:r w:rsidRPr="00DE7FAF">
              <w:rPr>
                <w:rFonts w:ascii="ＭＳ ゴシック" w:eastAsia="ＭＳ ゴシック" w:hAnsi="ＭＳ ゴシック" w:hint="eastAsia"/>
                <w:b/>
                <w:color w:val="000000" w:themeColor="text1"/>
                <w:sz w:val="20"/>
                <w:szCs w:val="18"/>
              </w:rPr>
              <w:t>情報手段の活用</w:t>
            </w:r>
            <w:r w:rsidRPr="00DE7FAF">
              <w:rPr>
                <w:rFonts w:ascii="ＭＳ 明朝" w:hAnsi="ＭＳ 明朝" w:hint="eastAsia"/>
                <w:color w:val="000000" w:themeColor="text1"/>
                <w:sz w:val="20"/>
                <w:szCs w:val="18"/>
              </w:rPr>
              <w:t>が示唆され</w:t>
            </w:r>
            <w:r w:rsidR="00C61D01" w:rsidRPr="00DE7FAF">
              <w:rPr>
                <w:rFonts w:ascii="ＭＳ 明朝" w:hAnsi="ＭＳ 明朝" w:hint="eastAsia"/>
                <w:color w:val="000000" w:themeColor="text1"/>
                <w:sz w:val="20"/>
                <w:szCs w:val="18"/>
              </w:rPr>
              <w:t>，</w:t>
            </w:r>
            <w:r w:rsidRPr="00DE7FAF">
              <w:rPr>
                <w:rFonts w:ascii="ＭＳ 明朝" w:hAnsi="ＭＳ 明朝" w:hint="eastAsia"/>
                <w:color w:val="000000" w:themeColor="text1"/>
                <w:sz w:val="20"/>
                <w:szCs w:val="18"/>
              </w:rPr>
              <w:t>情報教育への配慮はされているか。</w:t>
            </w:r>
          </w:p>
        </w:tc>
        <w:tc>
          <w:tcPr>
            <w:tcW w:w="4536"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●情報の発信者</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受信者</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利用者としての視点で</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低学年でも可能なさまざまな情報手段の活用を示唆している（インタビュー</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図鑑で調べる</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電話</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手紙</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デジタルカメラ</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インターネット</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電子黒板</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掲示板の活用など）。</w:t>
            </w:r>
          </w:p>
          <w:p w:rsidR="00166E5E"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●巻末資料において</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「しらべよう」</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「きろくしよう」</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「友だちと考えを深めよう」</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「まとめよう つたえよう」など</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情報の活用のしかたを一連のものとして見ることができるようになっている。</w:t>
            </w:r>
          </w:p>
        </w:tc>
        <w:tc>
          <w:tcPr>
            <w:tcW w:w="3827"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●巻末資料「がくしゅうずかん」</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上p.121(コンピュータをつかおう)</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上p.122(しゃしんやどうがをとろう)</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w:t>
            </w:r>
            <w:r w:rsidR="00ED5744" w:rsidRPr="00DE7FAF">
              <w:rPr>
                <w:rFonts w:ascii="ＭＳ 明朝" w:hAnsi="ＭＳ 明朝"/>
                <w:color w:val="000000" w:themeColor="text1"/>
                <w:sz w:val="18"/>
                <w:szCs w:val="18"/>
              </w:rPr>
              <w:t>.</w:t>
            </w:r>
            <w:r w:rsidRPr="00DE7FAF">
              <w:rPr>
                <w:rFonts w:ascii="ＭＳ 明朝" w:hAnsi="ＭＳ 明朝" w:hint="eastAsia"/>
                <w:color w:val="000000" w:themeColor="text1"/>
                <w:sz w:val="18"/>
                <w:szCs w:val="18"/>
              </w:rPr>
              <w:t>111(インタビューをしよう)</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下p.122(手紙</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電話</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ファックス</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電子メール)</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下p.110</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111(しらべよう)</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下p.112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113(記ろくしよう)</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下p.114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115(友だちと考えをふかめよう)</w:t>
            </w:r>
          </w:p>
          <w:p w:rsidR="00166E5E"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下p.116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117(まとめようつたえよう)など</w:t>
            </w:r>
          </w:p>
        </w:tc>
      </w:tr>
      <w:tr w:rsidR="00DE7FAF" w:rsidRPr="00DE7FAF" w:rsidTr="00013E19">
        <w:tc>
          <w:tcPr>
            <w:tcW w:w="421" w:type="dxa"/>
          </w:tcPr>
          <w:p w:rsidR="00166E5E" w:rsidRPr="00DE7FAF" w:rsidRDefault="00166E5E" w:rsidP="00166E5E">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lastRenderedPageBreak/>
              <w:t>40</w:t>
            </w:r>
          </w:p>
        </w:tc>
        <w:tc>
          <w:tcPr>
            <w:tcW w:w="1701" w:type="dxa"/>
          </w:tcPr>
          <w:p w:rsidR="00166E5E" w:rsidRPr="00DE7FAF" w:rsidRDefault="00166E5E" w:rsidP="00166E5E">
            <w:pPr>
              <w:wordWrap w:val="0"/>
              <w:spacing w:line="320" w:lineRule="exac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ＩＣＴ機器</w:t>
            </w:r>
            <w:r w:rsidRPr="00DE7FAF">
              <w:rPr>
                <w:rFonts w:ascii="ＭＳ 明朝" w:hAnsi="ＭＳ 明朝" w:hint="eastAsia"/>
                <w:color w:val="000000" w:themeColor="text1"/>
                <w:sz w:val="20"/>
                <w:szCs w:val="18"/>
              </w:rPr>
              <w:t>を適切に活用できるよう配慮されているか。</w:t>
            </w:r>
          </w:p>
        </w:tc>
        <w:tc>
          <w:tcPr>
            <w:tcW w:w="4536"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●児童の発達段階に配慮しながら</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デジタルカメラ</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コンピュータ</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タブレット端末</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電子黒板</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インターネットなど</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ICTを活用する学習活動が例示されている。</w:t>
            </w:r>
          </w:p>
          <w:p w:rsidR="00166E5E" w:rsidRPr="00DE7FAF" w:rsidRDefault="00543BFC" w:rsidP="00E36C76">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●ICTが有効な場面には紙面にQRコードが掲載されており</w:t>
            </w:r>
            <w:r w:rsidR="00C61D01" w:rsidRPr="00DE7FAF">
              <w:rPr>
                <w:rFonts w:ascii="ＭＳ 明朝" w:hAnsi="ＭＳ 明朝" w:hint="eastAsia"/>
                <w:color w:val="000000" w:themeColor="text1"/>
                <w:sz w:val="18"/>
                <w:szCs w:val="18"/>
              </w:rPr>
              <w:t>，</w:t>
            </w:r>
            <w:r w:rsidR="007C5FBA" w:rsidRPr="00DE7FAF">
              <w:rPr>
                <w:rFonts w:ascii="ＭＳ 明朝" w:hAnsi="ＭＳ 明朝" w:hint="eastAsia"/>
                <w:color w:val="000000" w:themeColor="text1"/>
                <w:sz w:val="18"/>
                <w:szCs w:val="18"/>
              </w:rPr>
              <w:t>学校や家庭で学習の助けになる</w:t>
            </w:r>
            <w:r w:rsidR="00E36C76" w:rsidRPr="00DE7FAF">
              <w:rPr>
                <w:rFonts w:ascii="ＭＳ 明朝" w:hAnsi="ＭＳ 明朝" w:hint="eastAsia"/>
                <w:color w:val="000000" w:themeColor="text1"/>
                <w:sz w:val="18"/>
                <w:szCs w:val="18"/>
              </w:rPr>
              <w:t>教材</w:t>
            </w:r>
            <w:r w:rsidR="007C5FBA" w:rsidRPr="00DE7FAF">
              <w:rPr>
                <w:rFonts w:ascii="ＭＳ 明朝" w:hAnsi="ＭＳ 明朝" w:hint="eastAsia"/>
                <w:color w:val="000000" w:themeColor="text1"/>
                <w:sz w:val="18"/>
                <w:szCs w:val="18"/>
              </w:rPr>
              <w:t>（動画・補充資料など</w:t>
            </w:r>
            <w:r w:rsidRPr="00DE7FAF">
              <w:rPr>
                <w:rFonts w:ascii="ＭＳ 明朝" w:hAnsi="ＭＳ 明朝" w:hint="eastAsia"/>
                <w:color w:val="000000" w:themeColor="text1"/>
                <w:sz w:val="18"/>
                <w:szCs w:val="18"/>
              </w:rPr>
              <w:t>の）</w:t>
            </w:r>
            <w:r w:rsidR="00E36C76" w:rsidRPr="00DE7FAF">
              <w:rPr>
                <w:rFonts w:ascii="ＭＳ 明朝" w:hAnsi="ＭＳ 明朝" w:hint="eastAsia"/>
                <w:color w:val="000000" w:themeColor="text1"/>
                <w:sz w:val="18"/>
                <w:szCs w:val="18"/>
              </w:rPr>
              <w:t>が</w:t>
            </w:r>
            <w:r w:rsidRPr="00DE7FAF">
              <w:rPr>
                <w:rFonts w:ascii="ＭＳ 明朝" w:hAnsi="ＭＳ 明朝" w:hint="eastAsia"/>
                <w:color w:val="000000" w:themeColor="text1"/>
                <w:sz w:val="18"/>
                <w:szCs w:val="18"/>
              </w:rPr>
              <w:t>利用できるようになっている。</w:t>
            </w:r>
          </w:p>
        </w:tc>
        <w:tc>
          <w:tcPr>
            <w:tcW w:w="3827"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●ICTの活用</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上p.37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6479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121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122など</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下p.21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52</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92</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117など</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●QRコンテンツ</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131など</w:t>
            </w:r>
          </w:p>
          <w:p w:rsidR="00166E5E"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下p.10</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15</w:t>
            </w:r>
            <w:r w:rsidR="00F81234">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70</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109など</w:t>
            </w:r>
          </w:p>
        </w:tc>
      </w:tr>
      <w:tr w:rsidR="00DE7FAF" w:rsidRPr="00DE7FAF" w:rsidTr="00013E19">
        <w:tc>
          <w:tcPr>
            <w:tcW w:w="421" w:type="dxa"/>
          </w:tcPr>
          <w:p w:rsidR="00166E5E" w:rsidRPr="00DE7FAF" w:rsidRDefault="00166E5E" w:rsidP="00166E5E">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41</w:t>
            </w:r>
          </w:p>
        </w:tc>
        <w:tc>
          <w:tcPr>
            <w:tcW w:w="1701" w:type="dxa"/>
          </w:tcPr>
          <w:p w:rsidR="00166E5E" w:rsidRPr="00DE7FAF" w:rsidRDefault="00166E5E" w:rsidP="00166E5E">
            <w:pPr>
              <w:wordWrap w:val="0"/>
              <w:spacing w:line="320" w:lineRule="exac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キャリア教育</w:t>
            </w:r>
            <w:r w:rsidRPr="00DE7FAF">
              <w:rPr>
                <w:rFonts w:ascii="ＭＳ 明朝" w:hAnsi="ＭＳ 明朝" w:hint="eastAsia"/>
                <w:color w:val="000000" w:themeColor="text1"/>
                <w:sz w:val="20"/>
                <w:szCs w:val="18"/>
              </w:rPr>
              <w:t>に十分目を向けられているか。</w:t>
            </w:r>
          </w:p>
        </w:tc>
        <w:tc>
          <w:tcPr>
            <w:tcW w:w="4536"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●地域の店や公園などを訪問したり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利用したり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そこで働く人や利用する人とふれ合ったりする中で</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その人たちへの</w:t>
            </w:r>
            <w:r w:rsidRPr="00E36C76">
              <w:rPr>
                <w:rFonts w:ascii="ＭＳ ゴシック" w:eastAsia="ＭＳ ゴシック" w:hAnsi="ＭＳ ゴシック" w:hint="eastAsia"/>
                <w:b/>
                <w:color w:val="000000" w:themeColor="text1"/>
                <w:sz w:val="18"/>
                <w:szCs w:val="18"/>
              </w:rPr>
              <w:t>感謝や憧れの気持ち</w:t>
            </w:r>
            <w:r w:rsidRPr="00DE7FAF">
              <w:rPr>
                <w:rFonts w:ascii="ＭＳ 明朝" w:hAnsi="ＭＳ 明朝" w:hint="eastAsia"/>
                <w:color w:val="000000" w:themeColor="text1"/>
                <w:sz w:val="18"/>
                <w:szCs w:val="18"/>
              </w:rPr>
              <w:t>をもつとともに</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自分の夢や未来について考えることができるように工夫されている。</w:t>
            </w:r>
          </w:p>
          <w:p w:rsidR="00166E5E"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●低学年におけるキャリア教育で大切な</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自分の好きなこと</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得意なことを増やし</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さまざまな活動への興味・関心を高めながら意欲と自信をもって活動することができるような学習活動が多様に掲載され</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また</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それを実感できる「３年生へのステップブック みらいにむかって」の資料単元が掲載されている。</w:t>
            </w:r>
          </w:p>
        </w:tc>
        <w:tc>
          <w:tcPr>
            <w:tcW w:w="3827"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●働く人との関わり</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上p.38</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下p.32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81など</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●３年生へのステップブック</w:t>
            </w:r>
          </w:p>
          <w:p w:rsidR="00166E5E"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w:t>
            </w:r>
            <w:r w:rsidR="00936630" w:rsidRPr="00DE7FAF">
              <w:rPr>
                <w:rFonts w:ascii="ＭＳ 明朝" w:hAnsi="ＭＳ 明朝" w:hint="eastAsia"/>
                <w:color w:val="000000" w:themeColor="text1"/>
                <w:sz w:val="18"/>
                <w:szCs w:val="18"/>
              </w:rPr>
              <w:t>[小寸]</w:t>
            </w:r>
            <w:r w:rsidRPr="00DE7FAF">
              <w:rPr>
                <w:rFonts w:ascii="ＭＳ 明朝" w:hAnsi="ＭＳ 明朝" w:hint="eastAsia"/>
                <w:color w:val="000000" w:themeColor="text1"/>
                <w:sz w:val="18"/>
                <w:szCs w:val="18"/>
              </w:rPr>
              <w:t>p.1</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7(みらいにむかって)</w:t>
            </w:r>
          </w:p>
        </w:tc>
      </w:tr>
      <w:tr w:rsidR="00DE7FAF" w:rsidRPr="00DE7FAF" w:rsidTr="00013E19">
        <w:tc>
          <w:tcPr>
            <w:tcW w:w="421" w:type="dxa"/>
          </w:tcPr>
          <w:p w:rsidR="00166E5E" w:rsidRPr="00DE7FAF" w:rsidRDefault="00166E5E" w:rsidP="00166E5E">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42</w:t>
            </w:r>
          </w:p>
        </w:tc>
        <w:tc>
          <w:tcPr>
            <w:tcW w:w="1701" w:type="dxa"/>
          </w:tcPr>
          <w:p w:rsidR="00166E5E" w:rsidRPr="00DE7FAF" w:rsidRDefault="00166E5E" w:rsidP="00166E5E">
            <w:pPr>
              <w:wordWrap w:val="0"/>
              <w:spacing w:line="320" w:lineRule="exac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多様な家庭環境</w:t>
            </w:r>
            <w:r w:rsidRPr="00DE7FAF">
              <w:rPr>
                <w:rFonts w:ascii="ＭＳ 明朝" w:hAnsi="ＭＳ 明朝" w:hint="eastAsia"/>
                <w:color w:val="000000" w:themeColor="text1"/>
                <w:sz w:val="20"/>
                <w:szCs w:val="18"/>
              </w:rPr>
              <w:t>を考慮した活動内容となっているか。</w:t>
            </w:r>
          </w:p>
        </w:tc>
        <w:tc>
          <w:tcPr>
            <w:tcW w:w="4536"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●写真やイラストは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児童の多様な家庭環境に配慮されている。</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●家族単元では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児童の多様な家庭環境に十分に配慮しながら</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家族のあたたかさを実感したり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自分の役割を考えたりできるように工夫されている。</w:t>
            </w:r>
          </w:p>
          <w:p w:rsidR="00166E5E"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●成長単元では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児童の多様な家庭環境に十分に配慮しながら</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自分自身の成長をふり返ることができるように工夫されている。</w:t>
            </w:r>
          </w:p>
        </w:tc>
        <w:tc>
          <w:tcPr>
            <w:tcW w:w="3827"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●家族単元</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上p.86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93（ひろがれえがお）</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●成長単元</w:t>
            </w:r>
          </w:p>
          <w:p w:rsidR="00166E5E"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下p.98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108（これまでのわたしこれからのわたし）</w:t>
            </w:r>
          </w:p>
        </w:tc>
      </w:tr>
      <w:tr w:rsidR="00DE7FAF" w:rsidRPr="00DE7FAF" w:rsidTr="00013E19">
        <w:tc>
          <w:tcPr>
            <w:tcW w:w="421" w:type="dxa"/>
          </w:tcPr>
          <w:p w:rsidR="00166E5E" w:rsidRPr="00DE7FAF" w:rsidRDefault="00166E5E" w:rsidP="00166E5E">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43</w:t>
            </w:r>
          </w:p>
        </w:tc>
        <w:tc>
          <w:tcPr>
            <w:tcW w:w="1701" w:type="dxa"/>
          </w:tcPr>
          <w:p w:rsidR="00166E5E" w:rsidRPr="00DE7FAF" w:rsidRDefault="00166E5E" w:rsidP="00166E5E">
            <w:pPr>
              <w:wordWrap w:val="0"/>
              <w:spacing w:line="320" w:lineRule="exac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社会に開かれた教育課程</w:t>
            </w:r>
            <w:r w:rsidR="00C61D01" w:rsidRPr="00DE7FAF">
              <w:rPr>
                <w:rFonts w:ascii="ＭＳ ゴシック" w:eastAsia="ＭＳ ゴシック" w:hAnsi="ＭＳ ゴシック" w:hint="eastAsia"/>
                <w:b/>
                <w:color w:val="000000" w:themeColor="text1"/>
                <w:sz w:val="20"/>
                <w:szCs w:val="18"/>
              </w:rPr>
              <w:t>，</w:t>
            </w:r>
            <w:r w:rsidRPr="00DE7FAF">
              <w:rPr>
                <w:rFonts w:ascii="ＭＳ ゴシック" w:eastAsia="ＭＳ ゴシック" w:hAnsi="ＭＳ ゴシック" w:hint="eastAsia"/>
                <w:b/>
                <w:color w:val="000000" w:themeColor="text1"/>
                <w:sz w:val="20"/>
                <w:szCs w:val="18"/>
              </w:rPr>
              <w:t>家庭や地域社会との連携</w:t>
            </w:r>
            <w:r w:rsidRPr="00DE7FAF">
              <w:rPr>
                <w:rFonts w:ascii="ＭＳ 明朝" w:hAnsi="ＭＳ 明朝" w:hint="eastAsia"/>
                <w:color w:val="000000" w:themeColor="text1"/>
                <w:sz w:val="20"/>
                <w:szCs w:val="18"/>
              </w:rPr>
              <w:t>に配慮されているか。</w:t>
            </w:r>
          </w:p>
        </w:tc>
        <w:tc>
          <w:tcPr>
            <w:tcW w:w="4536"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●家庭との連携が重要な内容に</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保護者の方へのメッセージを設け</w:t>
            </w:r>
            <w:r w:rsidR="00C61D01" w:rsidRPr="00DE7FAF">
              <w:rPr>
                <w:rFonts w:ascii="ＭＳ 明朝" w:hAnsi="ＭＳ 明朝" w:hint="eastAsia"/>
                <w:color w:val="000000" w:themeColor="text1"/>
                <w:sz w:val="18"/>
                <w:szCs w:val="18"/>
              </w:rPr>
              <w:t>，</w:t>
            </w:r>
            <w:r w:rsidRPr="00E36C76">
              <w:rPr>
                <w:rFonts w:ascii="ＭＳ ゴシック" w:eastAsia="ＭＳ ゴシック" w:hAnsi="ＭＳ ゴシック" w:hint="eastAsia"/>
                <w:b/>
                <w:color w:val="000000" w:themeColor="text1"/>
                <w:sz w:val="18"/>
                <w:szCs w:val="18"/>
              </w:rPr>
              <w:t>家庭との連携が深まる</w:t>
            </w:r>
            <w:r w:rsidRPr="00DE7FAF">
              <w:rPr>
                <w:rFonts w:ascii="ＭＳ 明朝" w:hAnsi="ＭＳ 明朝" w:hint="eastAsia"/>
                <w:color w:val="000000" w:themeColor="text1"/>
                <w:sz w:val="18"/>
                <w:szCs w:val="18"/>
              </w:rPr>
              <w:t>ように配慮されている。</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w:t>
            </w:r>
            <w:r w:rsidRPr="00E36C76">
              <w:rPr>
                <w:rFonts w:ascii="ＭＳ ゴシック" w:eastAsia="ＭＳ ゴシック" w:hAnsi="ＭＳ ゴシック" w:hint="eastAsia"/>
                <w:b/>
                <w:color w:val="000000" w:themeColor="text1"/>
                <w:sz w:val="18"/>
                <w:szCs w:val="18"/>
              </w:rPr>
              <w:t>外部人材との連携</w:t>
            </w:r>
            <w:r w:rsidRPr="00DE7FAF">
              <w:rPr>
                <w:rFonts w:ascii="ＭＳ 明朝" w:hAnsi="ＭＳ 明朝" w:hint="eastAsia"/>
                <w:color w:val="000000" w:themeColor="text1"/>
                <w:sz w:val="18"/>
                <w:szCs w:val="18"/>
              </w:rPr>
              <w:t>（地域の人的・物的資源の活用）の例として</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地域のお年寄り（昔の遊び）</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農家の人（野菜の栽培）</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町で暮らす人や働く人（町探検）</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見守り隊の人（交通安全）など</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児童の生活を支える人々との交流が示されている。</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●生活科の活動でのできごとを家庭で伝えるようすや地域の活動に積極的に取り組むようすが「ひろがるきもち」コーナーに記載されている。</w:t>
            </w:r>
          </w:p>
          <w:p w:rsidR="00166E5E"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●公園探検や町探検などの野外活動では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地域の人や保護者の方</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PTAなどの協力を得ながら</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安全に活動しているようすがイラストで示されている。</w:t>
            </w:r>
          </w:p>
        </w:tc>
        <w:tc>
          <w:tcPr>
            <w:tcW w:w="3827"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●保護者の方へのメッセージ</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上p.③</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132</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w:t>
            </w:r>
            <w:r w:rsidR="00936630" w:rsidRPr="00DE7FAF">
              <w:rPr>
                <w:rFonts w:ascii="ＭＳ 明朝" w:hAnsi="ＭＳ 明朝" w:hint="eastAsia"/>
                <w:color w:val="000000" w:themeColor="text1"/>
                <w:sz w:val="18"/>
                <w:szCs w:val="18"/>
              </w:rPr>
              <w:t>[小寸]</w:t>
            </w:r>
            <w:r w:rsidRPr="00DE7FAF">
              <w:rPr>
                <w:rFonts w:ascii="ＭＳ 明朝" w:hAnsi="ＭＳ 明朝" w:hint="eastAsia"/>
                <w:color w:val="000000" w:themeColor="text1"/>
                <w:sz w:val="18"/>
                <w:szCs w:val="18"/>
              </w:rPr>
              <w:t>p.8</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●外部人材との連携</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上p.96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下p.16</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20</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81</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●「ひろがるきもち」コーナー</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下p.37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95</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●野外活動での家庭や地域の人との連携</w:t>
            </w:r>
          </w:p>
          <w:p w:rsidR="00166E5E"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上p.36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79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下p.32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33</w:t>
            </w:r>
          </w:p>
        </w:tc>
      </w:tr>
      <w:tr w:rsidR="00DE7FAF" w:rsidRPr="00DE7FAF" w:rsidTr="00013E19">
        <w:tc>
          <w:tcPr>
            <w:tcW w:w="421" w:type="dxa"/>
          </w:tcPr>
          <w:p w:rsidR="00166E5E" w:rsidRPr="00DE7FAF" w:rsidRDefault="00166E5E" w:rsidP="00166E5E">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44</w:t>
            </w:r>
          </w:p>
        </w:tc>
        <w:tc>
          <w:tcPr>
            <w:tcW w:w="1701" w:type="dxa"/>
          </w:tcPr>
          <w:p w:rsidR="00166E5E" w:rsidRPr="00DE7FAF" w:rsidRDefault="00ED061F" w:rsidP="00166E5E">
            <w:pPr>
              <w:wordWrap w:val="0"/>
              <w:spacing w:line="320" w:lineRule="exac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健康教育</w:t>
            </w:r>
            <w:r w:rsidR="00CB73ED">
              <w:rPr>
                <w:rFonts w:ascii="ＭＳ ゴシック" w:eastAsia="ＭＳ ゴシック" w:hAnsi="ＭＳ ゴシック" w:hint="eastAsia"/>
                <w:b/>
                <w:color w:val="000000" w:themeColor="text1"/>
                <w:sz w:val="20"/>
                <w:szCs w:val="18"/>
              </w:rPr>
              <w:t>・</w:t>
            </w:r>
            <w:r w:rsidRPr="00DE7FAF">
              <w:rPr>
                <w:rFonts w:ascii="ＭＳ ゴシック" w:eastAsia="ＭＳ ゴシック" w:hAnsi="ＭＳ ゴシック" w:hint="eastAsia"/>
                <w:b/>
                <w:color w:val="000000" w:themeColor="text1"/>
                <w:sz w:val="20"/>
                <w:szCs w:val="18"/>
              </w:rPr>
              <w:t>生活習慣</w:t>
            </w:r>
            <w:r w:rsidR="00CB73ED">
              <w:rPr>
                <w:rFonts w:ascii="ＭＳ ゴシック" w:eastAsia="ＭＳ ゴシック" w:hAnsi="ＭＳ ゴシック" w:hint="eastAsia"/>
                <w:b/>
                <w:color w:val="000000" w:themeColor="text1"/>
                <w:sz w:val="20"/>
                <w:szCs w:val="18"/>
              </w:rPr>
              <w:t>・</w:t>
            </w:r>
            <w:bookmarkStart w:id="0" w:name="_GoBack"/>
            <w:bookmarkEnd w:id="0"/>
            <w:r w:rsidR="00166E5E" w:rsidRPr="00DE7FAF">
              <w:rPr>
                <w:rFonts w:ascii="ＭＳ ゴシック" w:eastAsia="ＭＳ ゴシック" w:hAnsi="ＭＳ ゴシック" w:hint="eastAsia"/>
                <w:b/>
                <w:color w:val="000000" w:themeColor="text1"/>
                <w:sz w:val="20"/>
                <w:szCs w:val="18"/>
              </w:rPr>
              <w:t>食育</w:t>
            </w:r>
            <w:r w:rsidR="00166E5E" w:rsidRPr="00DE7FAF">
              <w:rPr>
                <w:rFonts w:ascii="ＭＳ 明朝" w:hAnsi="ＭＳ 明朝" w:hint="eastAsia"/>
                <w:color w:val="000000" w:themeColor="text1"/>
                <w:sz w:val="20"/>
                <w:szCs w:val="18"/>
              </w:rPr>
              <w:t>に配慮されているか。</w:t>
            </w:r>
          </w:p>
        </w:tc>
        <w:tc>
          <w:tcPr>
            <w:tcW w:w="4536"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●歯磨き</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手洗い</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うがい</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早寝早起きなど基本的な生活習慣が身に</w:t>
            </w:r>
            <w:r w:rsidR="007C5FBA" w:rsidRPr="00DE7FAF">
              <w:rPr>
                <w:rFonts w:ascii="ＭＳ 明朝" w:hAnsi="ＭＳ 明朝" w:hint="eastAsia"/>
                <w:color w:val="000000" w:themeColor="text1"/>
                <w:sz w:val="18"/>
                <w:szCs w:val="18"/>
              </w:rPr>
              <w:t>つ</w:t>
            </w:r>
            <w:r w:rsidRPr="00DE7FAF">
              <w:rPr>
                <w:rFonts w:ascii="ＭＳ 明朝" w:hAnsi="ＭＳ 明朝" w:hint="eastAsia"/>
                <w:color w:val="000000" w:themeColor="text1"/>
                <w:sz w:val="18"/>
                <w:szCs w:val="18"/>
              </w:rPr>
              <w:t>き</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健康に生活ができるようになるためのきっかけづくりとなる内容が記載されている。</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●上巻では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夏休み前と冬休み前に「きせつだより」の資料が設定され</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休みの間でも</w:t>
            </w:r>
            <w:r w:rsidR="00C61D01" w:rsidRPr="00DE7FAF">
              <w:rPr>
                <w:rFonts w:ascii="ＭＳ 明朝" w:hAnsi="ＭＳ 明朝" w:hint="eastAsia"/>
                <w:color w:val="000000" w:themeColor="text1"/>
                <w:sz w:val="18"/>
                <w:szCs w:val="18"/>
              </w:rPr>
              <w:t>，</w:t>
            </w:r>
            <w:r w:rsidRPr="00E36C76">
              <w:rPr>
                <w:rFonts w:ascii="ＭＳ ゴシック" w:eastAsia="ＭＳ ゴシック" w:hAnsi="ＭＳ ゴシック" w:hint="eastAsia"/>
                <w:b/>
                <w:color w:val="000000" w:themeColor="text1"/>
                <w:sz w:val="18"/>
                <w:szCs w:val="18"/>
              </w:rPr>
              <w:t>規則正しく健康</w:t>
            </w:r>
            <w:r w:rsidRPr="00DE7FAF">
              <w:rPr>
                <w:rFonts w:ascii="ＭＳ 明朝" w:hAnsi="ＭＳ 明朝" w:hint="eastAsia"/>
                <w:color w:val="000000" w:themeColor="text1"/>
                <w:sz w:val="18"/>
                <w:szCs w:val="18"/>
              </w:rPr>
              <w:t>に過ごすことへの意識</w:t>
            </w:r>
            <w:r w:rsidR="007C5FBA" w:rsidRPr="00DE7FAF">
              <w:rPr>
                <w:rFonts w:ascii="ＭＳ 明朝" w:hAnsi="ＭＳ 明朝" w:hint="eastAsia"/>
                <w:color w:val="000000" w:themeColor="text1"/>
                <w:sz w:val="18"/>
                <w:szCs w:val="18"/>
              </w:rPr>
              <w:t>づ</w:t>
            </w:r>
            <w:r w:rsidRPr="00DE7FAF">
              <w:rPr>
                <w:rFonts w:ascii="ＭＳ 明朝" w:hAnsi="ＭＳ 明朝" w:hint="eastAsia"/>
                <w:color w:val="000000" w:themeColor="text1"/>
                <w:sz w:val="18"/>
                <w:szCs w:val="18"/>
              </w:rPr>
              <w:t>けや指導ができるようになっている。</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●上巻の家族単元（ひろがれえがお）では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自分の１日の生活を見直し</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規則正しく生活しようとする意識</w:t>
            </w:r>
            <w:r w:rsidRPr="00DE7FAF">
              <w:rPr>
                <w:rFonts w:ascii="ＭＳ 明朝" w:hAnsi="ＭＳ 明朝" w:hint="eastAsia"/>
                <w:color w:val="000000" w:themeColor="text1"/>
                <w:sz w:val="18"/>
                <w:szCs w:val="18"/>
              </w:rPr>
              <w:lastRenderedPageBreak/>
              <w:t>を育てることができるようになっている。</w:t>
            </w:r>
          </w:p>
          <w:p w:rsidR="00166E5E"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●巻末の「がくしゅうずかん」の健康に関する資料には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「おいしくたべよう」のコーナーが設定され</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食育にも配慮されている。</w:t>
            </w:r>
          </w:p>
        </w:tc>
        <w:tc>
          <w:tcPr>
            <w:tcW w:w="3827"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lastRenderedPageBreak/>
              <w:t>●夏休み・冬休み前の指導</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上p.56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57(きせつだよりなつ)</w:t>
            </w:r>
            <w:r w:rsidR="00C61D01" w:rsidRPr="00DE7FAF">
              <w:rPr>
                <w:rFonts w:ascii="ＭＳ 明朝" w:hAnsi="ＭＳ 明朝" w:hint="eastAsia"/>
                <w:color w:val="000000" w:themeColor="text1"/>
                <w:sz w:val="18"/>
                <w:szCs w:val="18"/>
              </w:rPr>
              <w:t>,</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上p.94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95(きせつだよりふゆ)</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●家族単元「ひろがれえがお」</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上p.86</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93</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●食育</w:t>
            </w:r>
          </w:p>
          <w:p w:rsidR="00166E5E"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上p.129（けんこうにすごそう）</w:t>
            </w:r>
          </w:p>
        </w:tc>
      </w:tr>
      <w:tr w:rsidR="00166E5E" w:rsidRPr="00DE7FAF" w:rsidTr="00013E19">
        <w:tc>
          <w:tcPr>
            <w:tcW w:w="421" w:type="dxa"/>
          </w:tcPr>
          <w:p w:rsidR="00166E5E" w:rsidRPr="00DE7FAF" w:rsidRDefault="00543BFC" w:rsidP="00166E5E">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color w:val="000000" w:themeColor="text1"/>
                <w:sz w:val="18"/>
                <w:szCs w:val="18"/>
              </w:rPr>
              <w:t>45</w:t>
            </w:r>
          </w:p>
        </w:tc>
        <w:tc>
          <w:tcPr>
            <w:tcW w:w="1701" w:type="dxa"/>
          </w:tcPr>
          <w:p w:rsidR="00166E5E" w:rsidRPr="00DE7FAF" w:rsidRDefault="00543BFC" w:rsidP="00166E5E">
            <w:pPr>
              <w:wordWrap w:val="0"/>
              <w:spacing w:line="320" w:lineRule="exact"/>
              <w:rPr>
                <w:rFonts w:ascii="ＭＳ 明朝" w:hAnsi="ＭＳ 明朝"/>
                <w:color w:val="000000" w:themeColor="text1"/>
                <w:sz w:val="20"/>
                <w:szCs w:val="18"/>
              </w:rPr>
            </w:pPr>
            <w:r w:rsidRPr="00F52A02">
              <w:rPr>
                <w:rFonts w:ascii="ＭＳ ゴシック" w:eastAsia="ＭＳ ゴシック" w:hAnsi="ＭＳ ゴシック" w:hint="eastAsia"/>
                <w:b/>
                <w:color w:val="000000" w:themeColor="text1"/>
                <w:sz w:val="20"/>
                <w:szCs w:val="18"/>
              </w:rPr>
              <w:t>学校や地域の</w:t>
            </w:r>
            <w:r w:rsidRPr="00DE7FAF">
              <w:rPr>
                <w:rFonts w:ascii="ＭＳ ゴシック" w:eastAsia="ＭＳ ゴシック" w:hAnsi="ＭＳ ゴシック" w:hint="eastAsia"/>
                <w:b/>
                <w:color w:val="000000" w:themeColor="text1"/>
                <w:sz w:val="20"/>
                <w:szCs w:val="18"/>
              </w:rPr>
              <w:t>独自性を生かした活動</w:t>
            </w:r>
            <w:r w:rsidRPr="00DE7FAF">
              <w:rPr>
                <w:rFonts w:ascii="ＭＳ 明朝" w:hAnsi="ＭＳ 明朝" w:hint="eastAsia"/>
                <w:color w:val="000000" w:themeColor="text1"/>
                <w:sz w:val="20"/>
                <w:szCs w:val="18"/>
              </w:rPr>
              <w:t>が選択できるようになっているか。</w:t>
            </w:r>
          </w:p>
        </w:tc>
        <w:tc>
          <w:tcPr>
            <w:tcW w:w="4536"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●活動例や学習対象が多様に紹介され</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その中から</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学校や児童の実態に合わせて自由に選択できるように工夫されている。</w:t>
            </w:r>
          </w:p>
          <w:p w:rsidR="00166E5E"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●冬の単元では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雪が降る地域でも</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雪が降らない地域でも活動が展開できるように</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雪を利用した遊びと風を利用した遊びの両方が扱われている。</w:t>
            </w:r>
          </w:p>
        </w:tc>
        <w:tc>
          <w:tcPr>
            <w:tcW w:w="3827"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●選択できる活動例や学習対象</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上p.22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31(花)</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50</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51(砂場遊び</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シャボン玉)</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63(生き物)</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82</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85(どんぐりごま</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やじろべえ</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ダーツなど)</w:t>
            </w:r>
            <w:r w:rsidR="00C61D01" w:rsidRPr="00DE7FAF">
              <w:rPr>
                <w:rFonts w:ascii="ＭＳ 明朝" w:hAnsi="ＭＳ 明朝" w:hint="eastAsia"/>
                <w:color w:val="000000" w:themeColor="text1"/>
                <w:sz w:val="18"/>
                <w:szCs w:val="18"/>
              </w:rPr>
              <w:t>,</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下p.14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23(野菜)</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44</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51(生き物)</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60</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65(おもちゃ)など</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●冬の単元「ふゆとなかよし」</w:t>
            </w:r>
          </w:p>
          <w:p w:rsidR="00166E5E"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w:t>
            </w:r>
            <w:r w:rsidR="00ED5744" w:rsidRPr="00DE7FAF">
              <w:rPr>
                <w:rFonts w:ascii="ＭＳ 明朝" w:hAnsi="ＭＳ 明朝"/>
                <w:color w:val="000000" w:themeColor="text1"/>
                <w:sz w:val="18"/>
                <w:szCs w:val="18"/>
              </w:rPr>
              <w:t>.</w:t>
            </w:r>
            <w:r w:rsidRPr="00DE7FAF">
              <w:rPr>
                <w:rFonts w:ascii="ＭＳ 明朝" w:hAnsi="ＭＳ 明朝" w:hint="eastAsia"/>
                <w:color w:val="000000" w:themeColor="text1"/>
                <w:sz w:val="18"/>
                <w:szCs w:val="18"/>
              </w:rPr>
              <w:t>98</w:t>
            </w:r>
            <w:r w:rsidR="008154EF"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107</w:t>
            </w:r>
            <w:r w:rsidR="00F81234">
              <w:rPr>
                <w:rFonts w:ascii="ＭＳ 明朝" w:hAnsi="ＭＳ 明朝" w:hint="eastAsia"/>
                <w:color w:val="000000" w:themeColor="text1"/>
                <w:sz w:val="18"/>
                <w:szCs w:val="18"/>
              </w:rPr>
              <w:t>（雪遊び，</w:t>
            </w:r>
            <w:r w:rsidRPr="00DE7FAF">
              <w:rPr>
                <w:rFonts w:ascii="ＭＳ 明朝" w:hAnsi="ＭＳ 明朝" w:hint="eastAsia"/>
                <w:color w:val="000000" w:themeColor="text1"/>
                <w:sz w:val="18"/>
                <w:szCs w:val="18"/>
              </w:rPr>
              <w:t>風遊び）</w:t>
            </w:r>
          </w:p>
        </w:tc>
      </w:tr>
      <w:tr w:rsidR="00F81234" w:rsidRPr="00DE7FAF" w:rsidTr="00013E19">
        <w:tc>
          <w:tcPr>
            <w:tcW w:w="421" w:type="dxa"/>
          </w:tcPr>
          <w:p w:rsidR="00F81234" w:rsidRPr="00DE7FAF" w:rsidRDefault="00F81234" w:rsidP="00F81234">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4</w:t>
            </w:r>
            <w:r>
              <w:rPr>
                <w:rFonts w:ascii="ＭＳ ゴシック" w:eastAsia="ＭＳ ゴシック" w:hAnsi="ＭＳ ゴシック"/>
                <w:color w:val="000000" w:themeColor="text1"/>
                <w:sz w:val="18"/>
                <w:szCs w:val="18"/>
              </w:rPr>
              <w:t>6</w:t>
            </w:r>
          </w:p>
        </w:tc>
        <w:tc>
          <w:tcPr>
            <w:tcW w:w="1701" w:type="dxa"/>
          </w:tcPr>
          <w:p w:rsidR="00F81234" w:rsidRPr="00DE7FAF" w:rsidRDefault="00F81234" w:rsidP="00F81234">
            <w:pPr>
              <w:wordWrap w:val="0"/>
              <w:spacing w:line="320" w:lineRule="exact"/>
              <w:rPr>
                <w:rFonts w:ascii="ＭＳ 明朝" w:hAnsi="ＭＳ 明朝"/>
                <w:color w:val="000000" w:themeColor="text1"/>
                <w:sz w:val="20"/>
                <w:szCs w:val="18"/>
              </w:rPr>
            </w:pPr>
            <w:r w:rsidRPr="00F81234">
              <w:rPr>
                <w:rFonts w:ascii="ＭＳ ゴシック" w:eastAsia="ＭＳ ゴシック" w:hAnsi="ＭＳ ゴシック" w:hint="eastAsia"/>
                <w:b/>
                <w:color w:val="000000" w:themeColor="text1"/>
                <w:sz w:val="20"/>
                <w:szCs w:val="18"/>
              </w:rPr>
              <w:t>インクルーシブ教育</w:t>
            </w:r>
            <w:r>
              <w:rPr>
                <w:rFonts w:ascii="ＭＳ ゴシック" w:eastAsia="ＭＳ ゴシック" w:hAnsi="ＭＳ ゴシック" w:hint="eastAsia"/>
                <w:b/>
                <w:color w:val="000000" w:themeColor="text1"/>
                <w:sz w:val="20"/>
                <w:szCs w:val="18"/>
              </w:rPr>
              <w:t>や</w:t>
            </w:r>
            <w:r w:rsidRPr="00F81234">
              <w:rPr>
                <w:rFonts w:ascii="ＭＳ ゴシック" w:eastAsia="ＭＳ ゴシック" w:hAnsi="ＭＳ ゴシック" w:hint="eastAsia"/>
                <w:b/>
                <w:color w:val="000000" w:themeColor="text1"/>
                <w:sz w:val="20"/>
                <w:szCs w:val="18"/>
              </w:rPr>
              <w:t>ユニバーサル</w:t>
            </w:r>
            <w:r w:rsidRPr="00DE7FAF">
              <w:rPr>
                <w:rFonts w:ascii="ＭＳ ゴシック" w:eastAsia="ＭＳ ゴシック" w:hAnsi="ＭＳ ゴシック" w:hint="eastAsia"/>
                <w:b/>
                <w:color w:val="000000" w:themeColor="text1"/>
                <w:sz w:val="20"/>
                <w:szCs w:val="18"/>
              </w:rPr>
              <w:t>デザイン</w:t>
            </w:r>
            <w:r w:rsidRPr="00DE7FAF">
              <w:rPr>
                <w:rFonts w:ascii="ＭＳ 明朝" w:hAnsi="ＭＳ 明朝" w:hint="eastAsia"/>
                <w:color w:val="000000" w:themeColor="text1"/>
                <w:sz w:val="20"/>
                <w:szCs w:val="18"/>
              </w:rPr>
              <w:t>に配慮されているか。</w:t>
            </w:r>
          </w:p>
        </w:tc>
        <w:tc>
          <w:tcPr>
            <w:tcW w:w="4536" w:type="dxa"/>
          </w:tcPr>
          <w:p w:rsidR="00F81234" w:rsidRPr="00DE7FAF" w:rsidRDefault="00F81234" w:rsidP="00F8123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●色覚の個人差を問わず，紙面の内容が判別しやすい配色・デザインを用い，</w:t>
            </w:r>
            <w:r w:rsidRPr="00DE7FAF">
              <w:rPr>
                <w:rFonts w:ascii="ＭＳ ゴシック" w:eastAsia="ＭＳ ゴシック" w:hAnsi="ＭＳ ゴシック" w:hint="eastAsia"/>
                <w:b/>
                <w:color w:val="000000" w:themeColor="text1"/>
                <w:sz w:val="18"/>
                <w:szCs w:val="18"/>
              </w:rPr>
              <w:t>メディア・ユニバーサル・デザイン協会（MUD）</w:t>
            </w:r>
            <w:r w:rsidRPr="00DE7FAF">
              <w:rPr>
                <w:rFonts w:ascii="ＭＳ 明朝" w:hAnsi="ＭＳ 明朝" w:hint="eastAsia"/>
                <w:color w:val="000000" w:themeColor="text1"/>
                <w:sz w:val="18"/>
                <w:szCs w:val="18"/>
              </w:rPr>
              <w:t>による認証を申請中です。</w:t>
            </w:r>
          </w:p>
          <w:p w:rsidR="00F81234" w:rsidRPr="00DE7FAF" w:rsidRDefault="00F81234" w:rsidP="00F8123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●本文などの基本的な文字のフォントは，</w:t>
            </w:r>
            <w:r w:rsidRPr="00DE7FAF">
              <w:rPr>
                <w:rFonts w:ascii="ＭＳ 明朝" w:hAnsi="ＭＳ 明朝" w:hint="eastAsia"/>
                <w:b/>
                <w:color w:val="000000" w:themeColor="text1"/>
                <w:sz w:val="18"/>
                <w:szCs w:val="18"/>
              </w:rPr>
              <w:t>UDフォントを採用</w:t>
            </w:r>
            <w:r w:rsidRPr="00DE7FAF">
              <w:rPr>
                <w:rFonts w:ascii="ＭＳ 明朝" w:hAnsi="ＭＳ 明朝" w:hint="eastAsia"/>
                <w:color w:val="000000" w:themeColor="text1"/>
                <w:sz w:val="18"/>
                <w:szCs w:val="18"/>
              </w:rPr>
              <w:t>し，誰もが見やすく，読み間違えが少ないよう配慮されている。</w:t>
            </w:r>
          </w:p>
          <w:p w:rsidR="00F81234" w:rsidRPr="00DE7FAF" w:rsidRDefault="00F81234" w:rsidP="00F8123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●多様な児童に配慮し，「小単元名」，「本文」，「カード例」など</w:t>
            </w:r>
            <w:r w:rsidRPr="00DE7FAF">
              <w:rPr>
                <w:rFonts w:ascii="ＭＳ ゴシック" w:eastAsia="ＭＳ ゴシック" w:hAnsi="ＭＳ ゴシック" w:hint="eastAsia"/>
                <w:b/>
                <w:color w:val="000000" w:themeColor="text1"/>
                <w:sz w:val="18"/>
                <w:szCs w:val="18"/>
              </w:rPr>
              <w:t>要素の位置が原則として固定</w:t>
            </w:r>
            <w:r w:rsidRPr="00DE7FAF">
              <w:rPr>
                <w:rFonts w:ascii="ＭＳ 明朝" w:hAnsi="ＭＳ 明朝" w:hint="eastAsia"/>
                <w:color w:val="000000" w:themeColor="text1"/>
                <w:sz w:val="18"/>
                <w:szCs w:val="18"/>
              </w:rPr>
              <w:t>されている。また，学習活動の中で読む必要のあるカードは傾けて配置することを避け，読みやすい構成になっている。</w:t>
            </w:r>
          </w:p>
        </w:tc>
        <w:tc>
          <w:tcPr>
            <w:tcW w:w="3827" w:type="dxa"/>
          </w:tcPr>
          <w:p w:rsidR="00F81234" w:rsidRPr="00DE7FAF" w:rsidRDefault="00F81234" w:rsidP="00F81234">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教科書全体を通して</w:t>
            </w:r>
          </w:p>
        </w:tc>
      </w:tr>
    </w:tbl>
    <w:p w:rsidR="00CD4EE4" w:rsidRDefault="00CD4EE4" w:rsidP="009A6C48">
      <w:pPr>
        <w:wordWrap w:val="0"/>
        <w:rPr>
          <w:color w:val="000000" w:themeColor="text1"/>
        </w:rPr>
      </w:pPr>
    </w:p>
    <w:p w:rsidR="00904F13" w:rsidRDefault="00904F13" w:rsidP="009A6C48">
      <w:pPr>
        <w:wordWrap w:val="0"/>
        <w:rPr>
          <w:color w:val="000000" w:themeColor="text1"/>
        </w:rPr>
      </w:pPr>
    </w:p>
    <w:p w:rsidR="00CD4EE4" w:rsidRDefault="00CD4EE4" w:rsidP="009A6C48">
      <w:pPr>
        <w:wordWrap w:val="0"/>
        <w:rPr>
          <w:color w:val="000000" w:themeColor="text1"/>
        </w:rPr>
      </w:pPr>
    </w:p>
    <w:p w:rsidR="00F81234" w:rsidRPr="00DE7FAF" w:rsidRDefault="00F81234" w:rsidP="009A6C48">
      <w:pPr>
        <w:wordWrap w:val="0"/>
        <w:rPr>
          <w:rFonts w:hint="eastAsia"/>
          <w:color w:val="000000" w:themeColor="text1"/>
        </w:rPr>
      </w:pPr>
    </w:p>
    <w:p w:rsidR="002326E8" w:rsidRPr="00DE7FAF" w:rsidRDefault="002326E8" w:rsidP="002326E8">
      <w:pPr>
        <w:wordWrap w:val="0"/>
        <w:rPr>
          <w:rFonts w:ascii="ＭＳ ゴシック" w:eastAsia="ＭＳ ゴシック" w:hAnsi="ＭＳ ゴシック"/>
          <w:b/>
          <w:color w:val="000000" w:themeColor="text1"/>
          <w:sz w:val="32"/>
          <w:szCs w:val="36"/>
        </w:rPr>
      </w:pPr>
      <w:r w:rsidRPr="00DE7FAF">
        <w:rPr>
          <w:rFonts w:ascii="ＭＳ ゴシック" w:eastAsia="ＭＳ ゴシック" w:hAnsi="ＭＳ ゴシック" w:hint="eastAsia"/>
          <w:b/>
          <w:color w:val="000000" w:themeColor="text1"/>
          <w:sz w:val="32"/>
          <w:szCs w:val="36"/>
        </w:rPr>
        <w:t>９．表記</w:t>
      </w:r>
      <w:r w:rsidR="009C60D9" w:rsidRPr="00DE7FAF">
        <w:rPr>
          <w:rFonts w:ascii="ＭＳ ゴシック" w:eastAsia="ＭＳ ゴシック" w:hAnsi="ＭＳ ゴシック" w:hint="eastAsia"/>
          <w:b/>
          <w:color w:val="000000" w:themeColor="text1"/>
          <w:sz w:val="32"/>
          <w:szCs w:val="36"/>
        </w:rPr>
        <w:t>・</w:t>
      </w:r>
      <w:r w:rsidRPr="00DE7FAF">
        <w:rPr>
          <w:rFonts w:ascii="ＭＳ ゴシック" w:eastAsia="ＭＳ ゴシック" w:hAnsi="ＭＳ ゴシック" w:hint="eastAsia"/>
          <w:b/>
          <w:color w:val="000000" w:themeColor="text1"/>
          <w:sz w:val="32"/>
          <w:szCs w:val="36"/>
        </w:rPr>
        <w:t>表現</w:t>
      </w:r>
    </w:p>
    <w:tbl>
      <w:tblPr>
        <w:tblStyle w:val="a3"/>
        <w:tblW w:w="10485" w:type="dxa"/>
        <w:tblLook w:val="04A0" w:firstRow="1" w:lastRow="0" w:firstColumn="1" w:lastColumn="0" w:noHBand="0" w:noVBand="1"/>
      </w:tblPr>
      <w:tblGrid>
        <w:gridCol w:w="421"/>
        <w:gridCol w:w="1701"/>
        <w:gridCol w:w="4536"/>
        <w:gridCol w:w="3827"/>
      </w:tblGrid>
      <w:tr w:rsidR="00DE7FAF" w:rsidRPr="00DE7FAF" w:rsidTr="00E32EFC">
        <w:tc>
          <w:tcPr>
            <w:tcW w:w="421" w:type="dxa"/>
            <w:shd w:val="clear" w:color="auto" w:fill="F2F2F2" w:themeFill="background1" w:themeFillShade="F2"/>
          </w:tcPr>
          <w:p w:rsidR="002326E8" w:rsidRPr="00DE7FAF" w:rsidRDefault="002326E8" w:rsidP="00530AA2">
            <w:pPr>
              <w:jc w:val="center"/>
              <w:rPr>
                <w:rFonts w:ascii="ＭＳ ゴシック" w:eastAsia="ＭＳ ゴシック" w:hAnsi="ＭＳ ゴシック"/>
                <w:color w:val="000000" w:themeColor="text1"/>
                <w:sz w:val="18"/>
                <w:szCs w:val="18"/>
              </w:rPr>
            </w:pPr>
          </w:p>
        </w:tc>
        <w:tc>
          <w:tcPr>
            <w:tcW w:w="1701" w:type="dxa"/>
            <w:shd w:val="clear" w:color="auto" w:fill="F2F2F2" w:themeFill="background1" w:themeFillShade="F2"/>
          </w:tcPr>
          <w:p w:rsidR="002326E8" w:rsidRPr="00DE7FAF" w:rsidRDefault="002326E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観点</w:t>
            </w:r>
          </w:p>
        </w:tc>
        <w:tc>
          <w:tcPr>
            <w:tcW w:w="4536" w:type="dxa"/>
            <w:shd w:val="clear" w:color="auto" w:fill="F2F2F2" w:themeFill="background1" w:themeFillShade="F2"/>
          </w:tcPr>
          <w:p w:rsidR="002326E8" w:rsidRPr="00DE7FAF" w:rsidRDefault="002326E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啓林館の特色</w:t>
            </w:r>
          </w:p>
        </w:tc>
        <w:tc>
          <w:tcPr>
            <w:tcW w:w="3827" w:type="dxa"/>
            <w:shd w:val="clear" w:color="auto" w:fill="F2F2F2" w:themeFill="background1" w:themeFillShade="F2"/>
          </w:tcPr>
          <w:p w:rsidR="002326E8" w:rsidRPr="00DE7FAF" w:rsidRDefault="002326E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具体例</w:t>
            </w:r>
          </w:p>
        </w:tc>
      </w:tr>
      <w:tr w:rsidR="00DE7FAF" w:rsidRPr="00DE7FAF" w:rsidTr="00013E19">
        <w:tc>
          <w:tcPr>
            <w:tcW w:w="421" w:type="dxa"/>
          </w:tcPr>
          <w:p w:rsidR="00543BFC" w:rsidRPr="00DE7FAF" w:rsidRDefault="00F81234" w:rsidP="00543BFC">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47</w:t>
            </w:r>
          </w:p>
        </w:tc>
        <w:tc>
          <w:tcPr>
            <w:tcW w:w="1701" w:type="dxa"/>
          </w:tcPr>
          <w:p w:rsidR="00543BFC" w:rsidRPr="00DE7FAF" w:rsidRDefault="00543BFC" w:rsidP="00543BFC">
            <w:pPr>
              <w:wordWrap w:val="0"/>
              <w:spacing w:line="320" w:lineRule="exac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表記・表現</w:t>
            </w:r>
            <w:r w:rsidRPr="00DE7FAF">
              <w:rPr>
                <w:rFonts w:ascii="ＭＳ 明朝" w:hAnsi="ＭＳ 明朝" w:hint="eastAsia"/>
                <w:color w:val="000000" w:themeColor="text1"/>
                <w:sz w:val="20"/>
                <w:szCs w:val="18"/>
              </w:rPr>
              <w:t>は親しみやすく</w:t>
            </w:r>
            <w:r w:rsidR="00C61D01" w:rsidRPr="00DE7FAF">
              <w:rPr>
                <w:rFonts w:ascii="ＭＳ 明朝" w:hAnsi="ＭＳ 明朝" w:hint="eastAsia"/>
                <w:color w:val="000000" w:themeColor="text1"/>
                <w:sz w:val="20"/>
                <w:szCs w:val="18"/>
              </w:rPr>
              <w:t>，</w:t>
            </w:r>
            <w:r w:rsidRPr="00DE7FAF">
              <w:rPr>
                <w:rFonts w:ascii="ＭＳ 明朝" w:hAnsi="ＭＳ 明朝" w:hint="eastAsia"/>
                <w:color w:val="000000" w:themeColor="text1"/>
                <w:sz w:val="20"/>
                <w:szCs w:val="18"/>
              </w:rPr>
              <w:t>児童の意識に沿っているか。</w:t>
            </w:r>
          </w:p>
        </w:tc>
        <w:tc>
          <w:tcPr>
            <w:tcW w:w="4536"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●単元名や小単元名の他</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本文中の言葉については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いずれも児童が行う活動や体験への重要な刺激となるように位置づけられており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下記のように設定されている。また</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それらの構成要素の位置は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原則として固定されている。</w:t>
            </w:r>
          </w:p>
          <w:p w:rsidR="00ED061F" w:rsidRPr="00DE7FAF" w:rsidRDefault="00ED061F" w:rsidP="00543BFC">
            <w:pPr>
              <w:wordWrap w:val="0"/>
              <w:spacing w:line="300" w:lineRule="exact"/>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w:t>
            </w:r>
            <w:r w:rsidR="00543BFC" w:rsidRPr="00DE7FAF">
              <w:rPr>
                <w:rFonts w:ascii="ＭＳ ゴシック" w:eastAsia="ＭＳ ゴシック" w:hAnsi="ＭＳ ゴシック" w:hint="eastAsia"/>
                <w:color w:val="000000" w:themeColor="text1"/>
                <w:sz w:val="18"/>
                <w:szCs w:val="18"/>
              </w:rPr>
              <w:t>単元名</w:t>
            </w:r>
            <w:r w:rsidRPr="00DE7FAF">
              <w:rPr>
                <w:rFonts w:ascii="ＭＳ ゴシック" w:eastAsia="ＭＳ ゴシック" w:hAnsi="ＭＳ ゴシック" w:hint="eastAsia"/>
                <w:color w:val="000000" w:themeColor="text1"/>
                <w:sz w:val="18"/>
                <w:szCs w:val="18"/>
              </w:rPr>
              <w:t>]</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その単元で扱う事象や内容の本質的な特徴を</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児童の興味を引く表現で示し</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大きなまとまりの中で多様な活動が可能になるように工夫されている。</w:t>
            </w:r>
          </w:p>
          <w:p w:rsidR="00ED061F" w:rsidRPr="00DE7FAF" w:rsidRDefault="00ED061F" w:rsidP="00543BFC">
            <w:pPr>
              <w:wordWrap w:val="0"/>
              <w:spacing w:line="300" w:lineRule="exact"/>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[小単元名]</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その小単元の学習活動を具体的に示し</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活動への意欲が高まるようになっている。</w:t>
            </w:r>
          </w:p>
          <w:p w:rsidR="00ED061F" w:rsidRPr="00DE7FAF" w:rsidRDefault="00ED061F" w:rsidP="00543BFC">
            <w:pPr>
              <w:wordWrap w:val="0"/>
              <w:spacing w:line="300" w:lineRule="exact"/>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w:t>
            </w:r>
            <w:r w:rsidR="00543BFC" w:rsidRPr="00DE7FAF">
              <w:rPr>
                <w:rFonts w:ascii="ＭＳ ゴシック" w:eastAsia="ＭＳ ゴシック" w:hAnsi="ＭＳ ゴシック" w:hint="eastAsia"/>
                <w:color w:val="000000" w:themeColor="text1"/>
                <w:sz w:val="18"/>
                <w:szCs w:val="18"/>
              </w:rPr>
              <w:t>本文</w:t>
            </w:r>
            <w:r w:rsidRPr="00DE7FAF">
              <w:rPr>
                <w:rFonts w:ascii="ＭＳ ゴシック" w:eastAsia="ＭＳ ゴシック" w:hAnsi="ＭＳ ゴシック" w:hint="eastAsia"/>
                <w:color w:val="000000" w:themeColor="text1"/>
                <w:sz w:val="18"/>
                <w:szCs w:val="18"/>
              </w:rPr>
              <w:t>]</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小単元名を受けた児童の思いや願いに沿った文章で</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児童に気付いてほしいポイントや</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意欲・驚き・喜びを表現するとともに</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気付きの広がり・深まりを促す工夫がされている。</w:t>
            </w:r>
          </w:p>
          <w:p w:rsidR="00ED061F" w:rsidRPr="00DE7FAF" w:rsidRDefault="00ED061F" w:rsidP="00543BFC">
            <w:pPr>
              <w:wordWrap w:val="0"/>
              <w:spacing w:line="300" w:lineRule="exact"/>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w:t>
            </w:r>
            <w:r w:rsidR="00543BFC" w:rsidRPr="00DE7FAF">
              <w:rPr>
                <w:rFonts w:ascii="ＭＳ ゴシック" w:eastAsia="ＭＳ ゴシック" w:hAnsi="ＭＳ ゴシック" w:hint="eastAsia"/>
                <w:color w:val="000000" w:themeColor="text1"/>
                <w:sz w:val="18"/>
                <w:szCs w:val="18"/>
              </w:rPr>
              <w:t>台詞</w:t>
            </w:r>
            <w:r w:rsidRPr="00DE7FAF">
              <w:rPr>
                <w:rFonts w:ascii="ＭＳ ゴシック" w:eastAsia="ＭＳ ゴシック" w:hAnsi="ＭＳ ゴシック" w:hint="eastAsia"/>
                <w:color w:val="000000" w:themeColor="text1"/>
                <w:sz w:val="18"/>
                <w:szCs w:val="18"/>
              </w:rPr>
              <w:t>]</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本文を補い</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活動への示唆や児童のつぶやき・疑問の声などが「ふきだし」で示されている。</w:t>
            </w:r>
          </w:p>
        </w:tc>
        <w:tc>
          <w:tcPr>
            <w:tcW w:w="3827" w:type="dxa"/>
          </w:tcPr>
          <w:p w:rsidR="00543BFC" w:rsidRPr="00DE7FAF" w:rsidRDefault="00BA3C16"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教科書全体を通して</w:t>
            </w:r>
          </w:p>
        </w:tc>
      </w:tr>
      <w:tr w:rsidR="00DE7FAF" w:rsidRPr="00DE7FAF" w:rsidTr="00013E19">
        <w:tc>
          <w:tcPr>
            <w:tcW w:w="421" w:type="dxa"/>
          </w:tcPr>
          <w:p w:rsidR="00543BFC" w:rsidRPr="00DE7FAF" w:rsidRDefault="00F81234" w:rsidP="00543BFC">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lastRenderedPageBreak/>
              <w:t>48</w:t>
            </w:r>
          </w:p>
        </w:tc>
        <w:tc>
          <w:tcPr>
            <w:tcW w:w="1701" w:type="dxa"/>
          </w:tcPr>
          <w:p w:rsidR="00543BFC" w:rsidRPr="00DE7FAF" w:rsidRDefault="00543BFC" w:rsidP="00543BFC">
            <w:pPr>
              <w:wordWrap w:val="0"/>
              <w:spacing w:line="320" w:lineRule="exac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漢字</w:t>
            </w:r>
            <w:r w:rsidR="006D1B40">
              <w:rPr>
                <w:rFonts w:ascii="ＭＳ ゴシック" w:eastAsia="ＭＳ ゴシック" w:hAnsi="ＭＳ ゴシック" w:hint="eastAsia"/>
                <w:b/>
                <w:color w:val="000000" w:themeColor="text1"/>
                <w:sz w:val="20"/>
                <w:szCs w:val="18"/>
              </w:rPr>
              <w:t>・</w:t>
            </w:r>
            <w:r w:rsidRPr="00DE7FAF">
              <w:rPr>
                <w:rFonts w:ascii="ＭＳ ゴシック" w:eastAsia="ＭＳ ゴシック" w:hAnsi="ＭＳ ゴシック" w:hint="eastAsia"/>
                <w:b/>
                <w:color w:val="000000" w:themeColor="text1"/>
                <w:sz w:val="20"/>
                <w:szCs w:val="18"/>
              </w:rPr>
              <w:t>カタカナ</w:t>
            </w:r>
            <w:r w:rsidRPr="00DE7FAF">
              <w:rPr>
                <w:rFonts w:ascii="ＭＳ 明朝" w:hAnsi="ＭＳ 明朝" w:hint="eastAsia"/>
                <w:color w:val="000000" w:themeColor="text1"/>
                <w:sz w:val="20"/>
                <w:szCs w:val="18"/>
              </w:rPr>
              <w:t>の使い方は適切か。</w:t>
            </w:r>
          </w:p>
        </w:tc>
        <w:tc>
          <w:tcPr>
            <w:tcW w:w="4536"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●国語科の指導に配慮し</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上巻の前半は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ひらがなのみ</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上巻の後半(夏休み以降)の単元からは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カタカナと第１学年配当漢字(ふりがな付き)が使用されている。下巻は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ひらかな</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カタカナ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第１学年の配当漢字(ふりがな付き)に加え</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第２学年までの配当漢字(ふりがな付き)が使用されている。</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●児童の発達に配慮し</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読みやすくするため文章が短く</w:t>
            </w:r>
            <w:r w:rsidR="008A4B33"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区切られている。</w:t>
            </w:r>
          </w:p>
        </w:tc>
        <w:tc>
          <w:tcPr>
            <w:tcW w:w="3827" w:type="dxa"/>
          </w:tcPr>
          <w:p w:rsidR="007F7997" w:rsidRPr="00DE7FAF" w:rsidRDefault="007F7997" w:rsidP="007F7997">
            <w:pPr>
              <w:wordWrap w:val="0"/>
              <w:spacing w:line="300" w:lineRule="exact"/>
              <w:rPr>
                <w:rFonts w:ascii="ＭＳ 明朝" w:hAnsi="ＭＳ 明朝"/>
                <w:color w:val="000000" w:themeColor="text1"/>
                <w:sz w:val="18"/>
                <w:szCs w:val="18"/>
              </w:rPr>
            </w:pPr>
            <w:r w:rsidRPr="00DE7FAF">
              <w:rPr>
                <w:rFonts w:ascii="ＭＳ ゴシック" w:eastAsia="ＭＳ ゴシック" w:hAnsi="ＭＳ ゴシック" w:hint="eastAsia"/>
                <w:color w:val="000000" w:themeColor="text1"/>
                <w:sz w:val="18"/>
                <w:szCs w:val="18"/>
              </w:rPr>
              <w:t>〈</w:t>
            </w:r>
            <w:r w:rsidRPr="00DE7FAF">
              <w:rPr>
                <w:rFonts w:ascii="ＭＳ 明朝" w:hAnsi="ＭＳ 明朝" w:hint="eastAsia"/>
                <w:color w:val="000000" w:themeColor="text1"/>
                <w:sz w:val="18"/>
                <w:szCs w:val="18"/>
              </w:rPr>
              <w:t>漢字・カタカナの使い方〉</w:t>
            </w:r>
          </w:p>
          <w:tbl>
            <w:tblPr>
              <w:tblStyle w:val="a3"/>
              <w:tblW w:w="0" w:type="auto"/>
              <w:tblLook w:val="04A0" w:firstRow="1" w:lastRow="0" w:firstColumn="1" w:lastColumn="0" w:noHBand="0" w:noVBand="1"/>
            </w:tblPr>
            <w:tblGrid>
              <w:gridCol w:w="1020"/>
              <w:gridCol w:w="2551"/>
            </w:tblGrid>
            <w:tr w:rsidR="00DE7FAF" w:rsidRPr="00DE7FAF" w:rsidTr="00013E19">
              <w:tc>
                <w:tcPr>
                  <w:tcW w:w="1020" w:type="dxa"/>
                  <w:tcBorders>
                    <w:bottom w:val="dotted" w:sz="4" w:space="0" w:color="auto"/>
                  </w:tcBorders>
                </w:tcPr>
                <w:p w:rsidR="007F7997" w:rsidRPr="00DE7FAF" w:rsidRDefault="007F7997" w:rsidP="007F7997">
                  <w:pPr>
                    <w:wordWrap w:val="0"/>
                    <w:spacing w:line="260" w:lineRule="exact"/>
                    <w:rPr>
                      <w:rFonts w:ascii="ＭＳ 明朝" w:hAnsi="ＭＳ 明朝"/>
                      <w:color w:val="000000" w:themeColor="text1"/>
                      <w:sz w:val="16"/>
                      <w:szCs w:val="18"/>
                    </w:rPr>
                  </w:pPr>
                  <w:r w:rsidRPr="00DE7FAF">
                    <w:rPr>
                      <w:rFonts w:ascii="ＭＳ 明朝" w:hAnsi="ＭＳ 明朝" w:hint="eastAsia"/>
                      <w:color w:val="000000" w:themeColor="text1"/>
                      <w:sz w:val="16"/>
                      <w:szCs w:val="18"/>
                    </w:rPr>
                    <w:t>上巻(前半)</w:t>
                  </w:r>
                </w:p>
              </w:tc>
              <w:tc>
                <w:tcPr>
                  <w:tcW w:w="2551" w:type="dxa"/>
                  <w:tcBorders>
                    <w:bottom w:val="dotted" w:sz="4" w:space="0" w:color="auto"/>
                  </w:tcBorders>
                </w:tcPr>
                <w:p w:rsidR="007F7997" w:rsidRPr="00DE7FAF" w:rsidRDefault="007F7997" w:rsidP="007F7997">
                  <w:pPr>
                    <w:wordWrap w:val="0"/>
                    <w:spacing w:line="260" w:lineRule="exact"/>
                    <w:rPr>
                      <w:rFonts w:ascii="ＭＳ 明朝" w:hAnsi="ＭＳ 明朝"/>
                      <w:color w:val="000000" w:themeColor="text1"/>
                      <w:sz w:val="16"/>
                      <w:szCs w:val="18"/>
                    </w:rPr>
                  </w:pPr>
                  <w:r w:rsidRPr="00DE7FAF">
                    <w:rPr>
                      <w:rFonts w:ascii="ＭＳ 明朝" w:hAnsi="ＭＳ 明朝" w:hint="eastAsia"/>
                      <w:color w:val="000000" w:themeColor="text1"/>
                      <w:sz w:val="16"/>
                      <w:szCs w:val="18"/>
                    </w:rPr>
                    <w:t>ひらがな</w:t>
                  </w:r>
                </w:p>
              </w:tc>
            </w:tr>
            <w:tr w:rsidR="00DE7FAF" w:rsidRPr="00DE7FAF" w:rsidTr="00013E19">
              <w:tc>
                <w:tcPr>
                  <w:tcW w:w="1020" w:type="dxa"/>
                  <w:tcBorders>
                    <w:top w:val="dotted" w:sz="4" w:space="0" w:color="auto"/>
                  </w:tcBorders>
                </w:tcPr>
                <w:p w:rsidR="007F7997" w:rsidRPr="00DE7FAF" w:rsidRDefault="007F7997" w:rsidP="007F7997">
                  <w:pPr>
                    <w:wordWrap w:val="0"/>
                    <w:spacing w:line="260" w:lineRule="exact"/>
                    <w:ind w:firstLineChars="100" w:firstLine="160"/>
                    <w:jc w:val="right"/>
                    <w:rPr>
                      <w:rFonts w:ascii="ＭＳ 明朝" w:hAnsi="ＭＳ 明朝"/>
                      <w:color w:val="000000" w:themeColor="text1"/>
                      <w:sz w:val="16"/>
                      <w:szCs w:val="18"/>
                    </w:rPr>
                  </w:pPr>
                  <w:r w:rsidRPr="00DE7FAF">
                    <w:rPr>
                      <w:rFonts w:ascii="ＭＳ 明朝" w:hAnsi="ＭＳ 明朝" w:hint="eastAsia"/>
                      <w:color w:val="000000" w:themeColor="text1"/>
                      <w:sz w:val="16"/>
                      <w:szCs w:val="18"/>
                    </w:rPr>
                    <w:t xml:space="preserve"> (後半)</w:t>
                  </w:r>
                </w:p>
              </w:tc>
              <w:tc>
                <w:tcPr>
                  <w:tcW w:w="2551" w:type="dxa"/>
                  <w:tcBorders>
                    <w:top w:val="dotted" w:sz="4" w:space="0" w:color="auto"/>
                  </w:tcBorders>
                </w:tcPr>
                <w:p w:rsidR="007F7997" w:rsidRPr="00DE7FAF" w:rsidRDefault="007F7997" w:rsidP="007F7997">
                  <w:pPr>
                    <w:wordWrap w:val="0"/>
                    <w:spacing w:line="260" w:lineRule="exact"/>
                    <w:rPr>
                      <w:rFonts w:ascii="ＭＳ 明朝" w:hAnsi="ＭＳ 明朝"/>
                      <w:color w:val="000000" w:themeColor="text1"/>
                      <w:sz w:val="16"/>
                      <w:szCs w:val="18"/>
                    </w:rPr>
                  </w:pPr>
                  <w:r w:rsidRPr="00DE7FAF">
                    <w:rPr>
                      <w:rFonts w:ascii="ＭＳ 明朝" w:hAnsi="ＭＳ 明朝" w:hint="eastAsia"/>
                      <w:color w:val="000000" w:themeColor="text1"/>
                      <w:sz w:val="16"/>
                      <w:szCs w:val="18"/>
                    </w:rPr>
                    <w:t>ひらがな，カタカナ，</w:t>
                  </w:r>
                </w:p>
                <w:p w:rsidR="007F7997" w:rsidRPr="00DE7FAF" w:rsidRDefault="007F7997" w:rsidP="007F7997">
                  <w:pPr>
                    <w:wordWrap w:val="0"/>
                    <w:spacing w:line="260" w:lineRule="exact"/>
                    <w:rPr>
                      <w:rFonts w:ascii="ＭＳ 明朝" w:hAnsi="ＭＳ 明朝"/>
                      <w:color w:val="000000" w:themeColor="text1"/>
                      <w:sz w:val="16"/>
                      <w:szCs w:val="18"/>
                    </w:rPr>
                  </w:pPr>
                  <w:r w:rsidRPr="00DE7FAF">
                    <w:rPr>
                      <w:rFonts w:ascii="ＭＳ 明朝" w:hAnsi="ＭＳ 明朝" w:hint="eastAsia"/>
                      <w:color w:val="000000" w:themeColor="text1"/>
                      <w:sz w:val="16"/>
                      <w:szCs w:val="18"/>
                    </w:rPr>
                    <w:t>第1</w:t>
                  </w:r>
                  <w:r w:rsidR="00013E19">
                    <w:rPr>
                      <w:rFonts w:ascii="ＭＳ 明朝" w:hAnsi="ＭＳ 明朝" w:hint="eastAsia"/>
                      <w:color w:val="000000" w:themeColor="text1"/>
                      <w:sz w:val="16"/>
                      <w:szCs w:val="18"/>
                    </w:rPr>
                    <w:t>学年</w:t>
                  </w:r>
                  <w:r w:rsidRPr="00DE7FAF">
                    <w:rPr>
                      <w:rFonts w:ascii="ＭＳ 明朝" w:hAnsi="ＭＳ 明朝" w:hint="eastAsia"/>
                      <w:color w:val="000000" w:themeColor="text1"/>
                      <w:sz w:val="16"/>
                      <w:szCs w:val="18"/>
                    </w:rPr>
                    <w:t>配当漢字</w:t>
                  </w:r>
                  <w:r w:rsidRPr="00DE7FAF">
                    <w:rPr>
                      <w:rFonts w:ascii="ＭＳ 明朝" w:hAnsi="ＭＳ 明朝" w:hint="eastAsia"/>
                      <w:color w:val="000000" w:themeColor="text1"/>
                      <w:sz w:val="12"/>
                      <w:szCs w:val="18"/>
                    </w:rPr>
                    <w:t>(</w:t>
                  </w:r>
                  <w:r w:rsidR="008A4B33" w:rsidRPr="00DE7FAF">
                    <w:rPr>
                      <w:rFonts w:ascii="ＭＳ 明朝" w:hAnsi="ＭＳ 明朝" w:hint="eastAsia"/>
                      <w:color w:val="000000" w:themeColor="text1"/>
                      <w:sz w:val="12"/>
                      <w:szCs w:val="18"/>
                    </w:rPr>
                    <w:t>ふりがな</w:t>
                  </w:r>
                  <w:r w:rsidRPr="00DE7FAF">
                    <w:rPr>
                      <w:rFonts w:ascii="ＭＳ 明朝" w:hAnsi="ＭＳ 明朝" w:hint="eastAsia"/>
                      <w:color w:val="000000" w:themeColor="text1"/>
                      <w:sz w:val="12"/>
                      <w:szCs w:val="18"/>
                    </w:rPr>
                    <w:t>付き)</w:t>
                  </w:r>
                </w:p>
              </w:tc>
            </w:tr>
            <w:tr w:rsidR="00DE7FAF" w:rsidRPr="00DE7FAF" w:rsidTr="00013E19">
              <w:tc>
                <w:tcPr>
                  <w:tcW w:w="1020" w:type="dxa"/>
                </w:tcPr>
                <w:p w:rsidR="007F7997" w:rsidRPr="00DE7FAF" w:rsidRDefault="007F7997" w:rsidP="007F7997">
                  <w:pPr>
                    <w:wordWrap w:val="0"/>
                    <w:spacing w:line="260" w:lineRule="exact"/>
                    <w:rPr>
                      <w:rFonts w:ascii="ＭＳ 明朝" w:hAnsi="ＭＳ 明朝"/>
                      <w:color w:val="000000" w:themeColor="text1"/>
                      <w:sz w:val="16"/>
                      <w:szCs w:val="18"/>
                    </w:rPr>
                  </w:pPr>
                  <w:r w:rsidRPr="00DE7FAF">
                    <w:rPr>
                      <w:rFonts w:ascii="ＭＳ 明朝" w:hAnsi="ＭＳ 明朝" w:hint="eastAsia"/>
                      <w:color w:val="000000" w:themeColor="text1"/>
                      <w:sz w:val="16"/>
                      <w:szCs w:val="18"/>
                    </w:rPr>
                    <w:t>下巻</w:t>
                  </w:r>
                </w:p>
              </w:tc>
              <w:tc>
                <w:tcPr>
                  <w:tcW w:w="2551" w:type="dxa"/>
                </w:tcPr>
                <w:p w:rsidR="007F7997" w:rsidRPr="00DE7FAF" w:rsidRDefault="007F7997" w:rsidP="007F7997">
                  <w:pPr>
                    <w:wordWrap w:val="0"/>
                    <w:spacing w:line="260" w:lineRule="exact"/>
                    <w:rPr>
                      <w:rFonts w:ascii="ＭＳ 明朝" w:hAnsi="ＭＳ 明朝"/>
                      <w:color w:val="000000" w:themeColor="text1"/>
                      <w:sz w:val="16"/>
                      <w:szCs w:val="18"/>
                    </w:rPr>
                  </w:pPr>
                  <w:r w:rsidRPr="00DE7FAF">
                    <w:rPr>
                      <w:rFonts w:ascii="ＭＳ 明朝" w:hAnsi="ＭＳ 明朝" w:hint="eastAsia"/>
                      <w:color w:val="000000" w:themeColor="text1"/>
                      <w:sz w:val="16"/>
                      <w:szCs w:val="18"/>
                    </w:rPr>
                    <w:t>ひらがな，カタカナ，</w:t>
                  </w:r>
                </w:p>
                <w:p w:rsidR="007F7997" w:rsidRPr="00DE7FAF" w:rsidRDefault="007F7997" w:rsidP="007F7997">
                  <w:pPr>
                    <w:wordWrap w:val="0"/>
                    <w:spacing w:line="260" w:lineRule="exact"/>
                    <w:rPr>
                      <w:rFonts w:ascii="ＭＳ 明朝" w:hAnsi="ＭＳ 明朝"/>
                      <w:color w:val="000000" w:themeColor="text1"/>
                      <w:sz w:val="16"/>
                      <w:szCs w:val="18"/>
                    </w:rPr>
                  </w:pPr>
                  <w:r w:rsidRPr="00DE7FAF">
                    <w:rPr>
                      <w:rFonts w:ascii="ＭＳ 明朝" w:hAnsi="ＭＳ 明朝" w:hint="eastAsia"/>
                      <w:color w:val="000000" w:themeColor="text1"/>
                      <w:sz w:val="16"/>
                      <w:szCs w:val="18"/>
                    </w:rPr>
                    <w:t>第1～2</w:t>
                  </w:r>
                  <w:r w:rsidR="00013E19">
                    <w:rPr>
                      <w:rFonts w:ascii="ＭＳ 明朝" w:hAnsi="ＭＳ 明朝" w:hint="eastAsia"/>
                      <w:color w:val="000000" w:themeColor="text1"/>
                      <w:sz w:val="16"/>
                      <w:szCs w:val="18"/>
                    </w:rPr>
                    <w:t>学年</w:t>
                  </w:r>
                  <w:r w:rsidRPr="00DE7FAF">
                    <w:rPr>
                      <w:rFonts w:ascii="ＭＳ 明朝" w:hAnsi="ＭＳ 明朝" w:hint="eastAsia"/>
                      <w:color w:val="000000" w:themeColor="text1"/>
                      <w:sz w:val="16"/>
                      <w:szCs w:val="18"/>
                    </w:rPr>
                    <w:t>配当漢字</w:t>
                  </w:r>
                  <w:r w:rsidR="008A4B33" w:rsidRPr="00DE7FAF">
                    <w:rPr>
                      <w:rFonts w:ascii="ＭＳ 明朝" w:hAnsi="ＭＳ 明朝" w:hint="eastAsia"/>
                      <w:color w:val="000000" w:themeColor="text1"/>
                      <w:sz w:val="12"/>
                      <w:szCs w:val="18"/>
                    </w:rPr>
                    <w:t>(ふりがな付き)</w:t>
                  </w:r>
                </w:p>
              </w:tc>
            </w:tr>
          </w:tbl>
          <w:p w:rsidR="00543BFC" w:rsidRPr="00DE7FAF" w:rsidRDefault="00543BFC" w:rsidP="00543BFC">
            <w:pPr>
              <w:wordWrap w:val="0"/>
              <w:spacing w:line="300" w:lineRule="exact"/>
              <w:rPr>
                <w:rFonts w:ascii="ＭＳ 明朝" w:hAnsi="ＭＳ 明朝"/>
                <w:color w:val="000000" w:themeColor="text1"/>
                <w:sz w:val="18"/>
                <w:szCs w:val="18"/>
              </w:rPr>
            </w:pPr>
          </w:p>
        </w:tc>
      </w:tr>
      <w:tr w:rsidR="00DE7FAF" w:rsidRPr="00DE7FAF" w:rsidTr="00013E19">
        <w:tc>
          <w:tcPr>
            <w:tcW w:w="421" w:type="dxa"/>
          </w:tcPr>
          <w:p w:rsidR="00543BFC" w:rsidRPr="00DE7FAF" w:rsidRDefault="00F81234" w:rsidP="00543BFC">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49</w:t>
            </w:r>
          </w:p>
        </w:tc>
        <w:tc>
          <w:tcPr>
            <w:tcW w:w="1701" w:type="dxa"/>
          </w:tcPr>
          <w:p w:rsidR="00543BFC" w:rsidRPr="00DE7FAF" w:rsidRDefault="00543BFC" w:rsidP="00543BFC">
            <w:pPr>
              <w:wordWrap w:val="0"/>
              <w:spacing w:line="320" w:lineRule="exac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デザイン</w:t>
            </w:r>
            <w:r w:rsidR="006D1B40">
              <w:rPr>
                <w:rFonts w:ascii="ＭＳ ゴシック" w:eastAsia="ＭＳ ゴシック" w:hAnsi="ＭＳ ゴシック" w:hint="eastAsia"/>
                <w:b/>
                <w:color w:val="000000" w:themeColor="text1"/>
                <w:sz w:val="20"/>
                <w:szCs w:val="18"/>
              </w:rPr>
              <w:t>・</w:t>
            </w:r>
            <w:r w:rsidRPr="00DE7FAF">
              <w:rPr>
                <w:rFonts w:ascii="ＭＳ ゴシック" w:eastAsia="ＭＳ ゴシック" w:hAnsi="ＭＳ ゴシック" w:hint="eastAsia"/>
                <w:b/>
                <w:color w:val="000000" w:themeColor="text1"/>
                <w:sz w:val="20"/>
                <w:szCs w:val="18"/>
              </w:rPr>
              <w:t>レイアウト</w:t>
            </w:r>
            <w:r w:rsidRPr="00DE7FAF">
              <w:rPr>
                <w:rFonts w:ascii="ＭＳ 明朝" w:hAnsi="ＭＳ 明朝" w:hint="eastAsia"/>
                <w:color w:val="000000" w:themeColor="text1"/>
                <w:sz w:val="20"/>
                <w:szCs w:val="18"/>
              </w:rPr>
              <w:t>は適切か。</w:t>
            </w:r>
          </w:p>
        </w:tc>
        <w:tc>
          <w:tcPr>
            <w:tcW w:w="4536"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●１つの活動は見開きを基本として構成されていて</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活動の内容がとらえやすくなっている。</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●基本的なストーリーは低学年児童の教科書にふさわしい程度の文字情報量と動きのある写真やイラストで構成され</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それらがすっきりとレイアウトされている。</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●活動を広げ</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深めることができるように</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紙面に巻末資料</w:t>
            </w:r>
            <w:r w:rsidR="00F52A02">
              <w:rPr>
                <w:rFonts w:ascii="ＭＳ 明朝" w:hAnsi="ＭＳ 明朝" w:hint="eastAsia"/>
                <w:color w:val="000000" w:themeColor="text1"/>
                <w:sz w:val="18"/>
                <w:szCs w:val="18"/>
              </w:rPr>
              <w:t>へ</w:t>
            </w:r>
            <w:r w:rsidRPr="00DE7FAF">
              <w:rPr>
                <w:rFonts w:ascii="ＭＳ 明朝" w:hAnsi="ＭＳ 明朝" w:hint="eastAsia"/>
                <w:color w:val="000000" w:themeColor="text1"/>
                <w:sz w:val="18"/>
                <w:szCs w:val="18"/>
              </w:rPr>
              <w:t>の参照マークがあり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児童の</w:t>
            </w:r>
            <w:r w:rsidRPr="00DE7FAF">
              <w:rPr>
                <w:rFonts w:ascii="ＭＳ ゴシック" w:eastAsia="ＭＳ ゴシック" w:hAnsi="ＭＳ ゴシック" w:hint="eastAsia"/>
                <w:b/>
                <w:color w:val="000000" w:themeColor="text1"/>
                <w:sz w:val="18"/>
                <w:szCs w:val="18"/>
              </w:rPr>
              <w:t>主体的な学びをサポート</w:t>
            </w:r>
            <w:r w:rsidRPr="00DE7FAF">
              <w:rPr>
                <w:rFonts w:ascii="ＭＳ 明朝" w:hAnsi="ＭＳ 明朝" w:hint="eastAsia"/>
                <w:color w:val="000000" w:themeColor="text1"/>
                <w:sz w:val="18"/>
                <w:szCs w:val="18"/>
              </w:rPr>
              <w:t>するデザインになっている。</w:t>
            </w:r>
          </w:p>
        </w:tc>
        <w:tc>
          <w:tcPr>
            <w:tcW w:w="3827"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●資料ページへの参照マーク</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上p.17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3343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85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107</w:t>
            </w:r>
          </w:p>
          <w:p w:rsidR="00543BFC" w:rsidRPr="00DE7FAF" w:rsidRDefault="00543BFC" w:rsidP="00E36C76">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下p.9</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25</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37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41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53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67</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69</w:t>
            </w:r>
            <w:r w:rsidR="00E36C76"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91</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93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103</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105</w:t>
            </w:r>
          </w:p>
        </w:tc>
      </w:tr>
      <w:tr w:rsidR="00DE7FAF" w:rsidRPr="00DE7FAF" w:rsidTr="00013E19">
        <w:tc>
          <w:tcPr>
            <w:tcW w:w="421" w:type="dxa"/>
          </w:tcPr>
          <w:p w:rsidR="00543BFC" w:rsidRPr="00DE7FAF" w:rsidRDefault="00F81234" w:rsidP="00543BFC">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50</w:t>
            </w:r>
          </w:p>
        </w:tc>
        <w:tc>
          <w:tcPr>
            <w:tcW w:w="1701" w:type="dxa"/>
          </w:tcPr>
          <w:p w:rsidR="00543BFC" w:rsidRPr="00DE7FAF" w:rsidRDefault="00543BFC" w:rsidP="00543BFC">
            <w:pPr>
              <w:wordWrap w:val="0"/>
              <w:spacing w:line="320" w:lineRule="exact"/>
              <w:rPr>
                <w:rFonts w:ascii="ＭＳ 明朝" w:hAnsi="ＭＳ 明朝"/>
                <w:color w:val="000000" w:themeColor="text1"/>
                <w:sz w:val="20"/>
                <w:szCs w:val="18"/>
              </w:rPr>
            </w:pPr>
            <w:r w:rsidRPr="00DE7FAF">
              <w:rPr>
                <w:rFonts w:ascii="ＭＳ ゴシック" w:eastAsia="ＭＳ ゴシック" w:hAnsi="ＭＳ ゴシック" w:hint="eastAsia"/>
                <w:b/>
                <w:color w:val="000000" w:themeColor="text1"/>
                <w:sz w:val="20"/>
                <w:szCs w:val="18"/>
              </w:rPr>
              <w:t>写真</w:t>
            </w:r>
            <w:r w:rsidR="006D1B40">
              <w:rPr>
                <w:rFonts w:ascii="ＭＳ ゴシック" w:eastAsia="ＭＳ ゴシック" w:hAnsi="ＭＳ ゴシック" w:hint="eastAsia"/>
                <w:b/>
                <w:color w:val="000000" w:themeColor="text1"/>
                <w:sz w:val="20"/>
                <w:szCs w:val="18"/>
              </w:rPr>
              <w:t>・</w:t>
            </w:r>
            <w:r w:rsidRPr="00DE7FAF">
              <w:rPr>
                <w:rFonts w:ascii="ＭＳ ゴシック" w:eastAsia="ＭＳ ゴシック" w:hAnsi="ＭＳ ゴシック" w:hint="eastAsia"/>
                <w:b/>
                <w:color w:val="000000" w:themeColor="text1"/>
                <w:sz w:val="20"/>
                <w:szCs w:val="18"/>
              </w:rPr>
              <w:t>イラスト</w:t>
            </w:r>
            <w:r w:rsidRPr="00DE7FAF">
              <w:rPr>
                <w:rFonts w:ascii="ＭＳ 明朝" w:hAnsi="ＭＳ 明朝" w:hint="eastAsia"/>
                <w:color w:val="000000" w:themeColor="text1"/>
                <w:sz w:val="20"/>
                <w:szCs w:val="18"/>
              </w:rPr>
              <w:t>は適切か。</w:t>
            </w:r>
          </w:p>
        </w:tc>
        <w:tc>
          <w:tcPr>
            <w:tcW w:w="4536"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●写真やイラストは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児童の想像力を刺激したり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共感をよんだりして</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実際に活動する際の資料として十分活用できるようになっている。</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●興味・関心を喚起するダイナミックな写真と</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緻密な資料としての写真とをメリハリをつけて</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適切に配置されている。</w:t>
            </w:r>
          </w:p>
        </w:tc>
        <w:tc>
          <w:tcPr>
            <w:tcW w:w="3827" w:type="dxa"/>
          </w:tcPr>
          <w:p w:rsidR="00543BFC" w:rsidRPr="00DE7FAF" w:rsidRDefault="00BA3C16"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教科書全体を通して</w:t>
            </w:r>
          </w:p>
        </w:tc>
      </w:tr>
    </w:tbl>
    <w:p w:rsidR="009C60D9" w:rsidRPr="00DE7FAF" w:rsidRDefault="009C60D9" w:rsidP="009A6C48">
      <w:pPr>
        <w:wordWrap w:val="0"/>
        <w:rPr>
          <w:color w:val="000000" w:themeColor="text1"/>
        </w:rPr>
      </w:pPr>
    </w:p>
    <w:p w:rsidR="009C60D9" w:rsidRPr="00DE7FAF" w:rsidRDefault="009C60D9" w:rsidP="009A6C48">
      <w:pPr>
        <w:wordWrap w:val="0"/>
        <w:rPr>
          <w:color w:val="000000" w:themeColor="text1"/>
        </w:rPr>
      </w:pPr>
    </w:p>
    <w:p w:rsidR="002326E8" w:rsidRPr="00DE7FAF" w:rsidRDefault="002326E8" w:rsidP="002326E8">
      <w:pPr>
        <w:wordWrap w:val="0"/>
        <w:rPr>
          <w:rFonts w:ascii="ＭＳ ゴシック" w:eastAsia="ＭＳ ゴシック" w:hAnsi="ＭＳ ゴシック"/>
          <w:b/>
          <w:color w:val="000000" w:themeColor="text1"/>
          <w:sz w:val="32"/>
          <w:szCs w:val="36"/>
        </w:rPr>
      </w:pPr>
      <w:r w:rsidRPr="00DE7FAF">
        <w:rPr>
          <w:rFonts w:ascii="ＭＳ ゴシック" w:eastAsia="ＭＳ ゴシック" w:hAnsi="ＭＳ ゴシック" w:hint="eastAsia"/>
          <w:b/>
          <w:color w:val="000000" w:themeColor="text1"/>
          <w:sz w:val="32"/>
          <w:szCs w:val="36"/>
        </w:rPr>
        <w:t>１０．</w:t>
      </w:r>
      <w:r w:rsidR="007C5FBA" w:rsidRPr="00DE7FAF">
        <w:rPr>
          <w:rFonts w:ascii="ＭＳ ゴシック" w:eastAsia="ＭＳ ゴシック" w:hAnsi="ＭＳ ゴシック" w:hint="eastAsia"/>
          <w:b/>
          <w:color w:val="000000" w:themeColor="text1"/>
          <w:sz w:val="32"/>
          <w:szCs w:val="36"/>
        </w:rPr>
        <w:t>用紙・印刷・製本</w:t>
      </w:r>
    </w:p>
    <w:tbl>
      <w:tblPr>
        <w:tblStyle w:val="a3"/>
        <w:tblW w:w="10485" w:type="dxa"/>
        <w:tblLook w:val="04A0" w:firstRow="1" w:lastRow="0" w:firstColumn="1" w:lastColumn="0" w:noHBand="0" w:noVBand="1"/>
      </w:tblPr>
      <w:tblGrid>
        <w:gridCol w:w="421"/>
        <w:gridCol w:w="1701"/>
        <w:gridCol w:w="4536"/>
        <w:gridCol w:w="3827"/>
      </w:tblGrid>
      <w:tr w:rsidR="00DE7FAF" w:rsidRPr="00DE7FAF" w:rsidTr="00E32EFC">
        <w:tc>
          <w:tcPr>
            <w:tcW w:w="421" w:type="dxa"/>
            <w:shd w:val="clear" w:color="auto" w:fill="F2F2F2" w:themeFill="background1" w:themeFillShade="F2"/>
          </w:tcPr>
          <w:p w:rsidR="002326E8" w:rsidRPr="00DE7FAF" w:rsidRDefault="002326E8" w:rsidP="00530AA2">
            <w:pPr>
              <w:jc w:val="center"/>
              <w:rPr>
                <w:rFonts w:ascii="ＭＳ ゴシック" w:eastAsia="ＭＳ ゴシック" w:hAnsi="ＭＳ ゴシック"/>
                <w:color w:val="000000" w:themeColor="text1"/>
                <w:sz w:val="18"/>
                <w:szCs w:val="18"/>
              </w:rPr>
            </w:pPr>
          </w:p>
        </w:tc>
        <w:tc>
          <w:tcPr>
            <w:tcW w:w="1701" w:type="dxa"/>
            <w:shd w:val="clear" w:color="auto" w:fill="F2F2F2" w:themeFill="background1" w:themeFillShade="F2"/>
          </w:tcPr>
          <w:p w:rsidR="002326E8" w:rsidRPr="00DE7FAF" w:rsidRDefault="002326E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観点</w:t>
            </w:r>
          </w:p>
        </w:tc>
        <w:tc>
          <w:tcPr>
            <w:tcW w:w="4536" w:type="dxa"/>
            <w:shd w:val="clear" w:color="auto" w:fill="F2F2F2" w:themeFill="background1" w:themeFillShade="F2"/>
          </w:tcPr>
          <w:p w:rsidR="002326E8" w:rsidRPr="00DE7FAF" w:rsidRDefault="002326E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啓林館の特色</w:t>
            </w:r>
          </w:p>
        </w:tc>
        <w:tc>
          <w:tcPr>
            <w:tcW w:w="3827" w:type="dxa"/>
            <w:shd w:val="clear" w:color="auto" w:fill="F2F2F2" w:themeFill="background1" w:themeFillShade="F2"/>
          </w:tcPr>
          <w:p w:rsidR="002326E8" w:rsidRPr="00DE7FAF" w:rsidRDefault="002326E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具体例</w:t>
            </w:r>
          </w:p>
        </w:tc>
      </w:tr>
      <w:tr w:rsidR="00DE7FAF" w:rsidRPr="00DE7FAF" w:rsidTr="00013E19">
        <w:tc>
          <w:tcPr>
            <w:tcW w:w="421" w:type="dxa"/>
          </w:tcPr>
          <w:p w:rsidR="002326E8" w:rsidRPr="00DE7FAF" w:rsidRDefault="002326E8" w:rsidP="00543BFC">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color w:val="000000" w:themeColor="text1"/>
                <w:sz w:val="18"/>
                <w:szCs w:val="18"/>
              </w:rPr>
              <w:t>5</w:t>
            </w:r>
            <w:r w:rsidR="00543BFC" w:rsidRPr="00DE7FAF">
              <w:rPr>
                <w:rFonts w:ascii="ＭＳ ゴシック" w:eastAsia="ＭＳ ゴシック" w:hAnsi="ＭＳ ゴシック"/>
                <w:color w:val="000000" w:themeColor="text1"/>
                <w:sz w:val="18"/>
                <w:szCs w:val="18"/>
              </w:rPr>
              <w:t>1</w:t>
            </w:r>
          </w:p>
        </w:tc>
        <w:tc>
          <w:tcPr>
            <w:tcW w:w="1701" w:type="dxa"/>
          </w:tcPr>
          <w:p w:rsidR="002326E8" w:rsidRPr="00DE7FAF" w:rsidRDefault="002326E8" w:rsidP="00530AA2">
            <w:pPr>
              <w:wordWrap w:val="0"/>
              <w:spacing w:line="320" w:lineRule="exact"/>
              <w:rPr>
                <w:rFonts w:ascii="ＭＳ 明朝" w:hAnsi="ＭＳ 明朝"/>
                <w:color w:val="000000" w:themeColor="text1"/>
                <w:sz w:val="20"/>
                <w:szCs w:val="18"/>
              </w:rPr>
            </w:pPr>
            <w:r w:rsidRPr="00DE7FAF">
              <w:rPr>
                <w:rFonts w:ascii="ＭＳ 明朝" w:hAnsi="ＭＳ 明朝" w:hint="eastAsia"/>
                <w:color w:val="000000" w:themeColor="text1"/>
                <w:sz w:val="20"/>
                <w:szCs w:val="18"/>
              </w:rPr>
              <w:t>鮮明な印刷になっているか。</w:t>
            </w:r>
          </w:p>
        </w:tc>
        <w:tc>
          <w:tcPr>
            <w:tcW w:w="4536" w:type="dxa"/>
          </w:tcPr>
          <w:p w:rsidR="002326E8"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●白色度の高い用紙に</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鮮明で美しく印刷されている。</w:t>
            </w:r>
          </w:p>
        </w:tc>
        <w:tc>
          <w:tcPr>
            <w:tcW w:w="3827" w:type="dxa"/>
          </w:tcPr>
          <w:p w:rsidR="002326E8" w:rsidRPr="00DE7FAF" w:rsidRDefault="002326E8" w:rsidP="00543BFC">
            <w:pPr>
              <w:wordWrap w:val="0"/>
              <w:spacing w:line="300" w:lineRule="exact"/>
              <w:rPr>
                <w:rFonts w:ascii="ＭＳ 明朝" w:hAnsi="ＭＳ 明朝"/>
                <w:color w:val="000000" w:themeColor="text1"/>
                <w:sz w:val="18"/>
                <w:szCs w:val="18"/>
              </w:rPr>
            </w:pPr>
          </w:p>
        </w:tc>
      </w:tr>
      <w:tr w:rsidR="00DE7FAF" w:rsidRPr="00DE7FAF" w:rsidTr="00013E19">
        <w:tc>
          <w:tcPr>
            <w:tcW w:w="421" w:type="dxa"/>
          </w:tcPr>
          <w:p w:rsidR="002326E8" w:rsidRPr="00DE7FAF" w:rsidRDefault="002326E8" w:rsidP="00543BFC">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color w:val="000000" w:themeColor="text1"/>
                <w:sz w:val="18"/>
                <w:szCs w:val="18"/>
              </w:rPr>
              <w:t>5</w:t>
            </w:r>
            <w:r w:rsidR="00543BFC" w:rsidRPr="00DE7FAF">
              <w:rPr>
                <w:rFonts w:ascii="ＭＳ ゴシック" w:eastAsia="ＭＳ ゴシック" w:hAnsi="ＭＳ ゴシック"/>
                <w:color w:val="000000" w:themeColor="text1"/>
                <w:sz w:val="18"/>
                <w:szCs w:val="18"/>
              </w:rPr>
              <w:t>2</w:t>
            </w:r>
          </w:p>
        </w:tc>
        <w:tc>
          <w:tcPr>
            <w:tcW w:w="1701" w:type="dxa"/>
          </w:tcPr>
          <w:p w:rsidR="002326E8" w:rsidRPr="00DE7FAF" w:rsidRDefault="002326E8" w:rsidP="00530AA2">
            <w:pPr>
              <w:wordWrap w:val="0"/>
              <w:spacing w:line="320" w:lineRule="exact"/>
              <w:rPr>
                <w:rFonts w:ascii="ＭＳ 明朝" w:hAnsi="ＭＳ 明朝"/>
                <w:color w:val="000000" w:themeColor="text1"/>
                <w:sz w:val="20"/>
                <w:szCs w:val="18"/>
              </w:rPr>
            </w:pPr>
            <w:r w:rsidRPr="00DE7FAF">
              <w:rPr>
                <w:rFonts w:ascii="ＭＳ 明朝" w:hAnsi="ＭＳ 明朝" w:hint="eastAsia"/>
                <w:color w:val="000000" w:themeColor="text1"/>
                <w:sz w:val="20"/>
                <w:szCs w:val="18"/>
              </w:rPr>
              <w:t>製本や加工は</w:t>
            </w:r>
            <w:r w:rsidR="00C61D01" w:rsidRPr="00DE7FAF">
              <w:rPr>
                <w:rFonts w:ascii="ＭＳ 明朝" w:hAnsi="ＭＳ 明朝" w:hint="eastAsia"/>
                <w:color w:val="000000" w:themeColor="text1"/>
                <w:sz w:val="20"/>
                <w:szCs w:val="18"/>
              </w:rPr>
              <w:t>，</w:t>
            </w:r>
            <w:r w:rsidRPr="00DE7FAF">
              <w:rPr>
                <w:rFonts w:ascii="ＭＳ 明朝" w:hAnsi="ＭＳ 明朝" w:hint="eastAsia"/>
                <w:color w:val="000000" w:themeColor="text1"/>
                <w:sz w:val="20"/>
                <w:szCs w:val="18"/>
              </w:rPr>
              <w:t>低学年児童の使用を考慮しているか。</w:t>
            </w:r>
          </w:p>
        </w:tc>
        <w:tc>
          <w:tcPr>
            <w:tcW w:w="4536"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●製本は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「あじろ無線とじ」で強力な接着止めを行って堅牢なつくりになっており</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ＡＢ判というサイズながら</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紙面は開きやすく広く丈夫に確保されている。</w:t>
            </w:r>
          </w:p>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●氏名記入欄は裏表紙に設けられ</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記入しやすいように</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コート加工が部分的に外されている。</w:t>
            </w:r>
          </w:p>
          <w:p w:rsidR="002326E8"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●表紙には</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厚い用紙が使用され</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汚れや濡れに強い加工が施されている。</w:t>
            </w:r>
          </w:p>
          <w:p w:rsidR="005E799B" w:rsidRPr="00DE7FAF" w:rsidRDefault="005E799B"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●「すたあとぶっく」や「ステップブック」などの小寸ページの用紙は，光沢感があり，本文より厚い用紙が使用されている。</w:t>
            </w:r>
          </w:p>
        </w:tc>
        <w:tc>
          <w:tcPr>
            <w:tcW w:w="3827" w:type="dxa"/>
          </w:tcPr>
          <w:p w:rsidR="002326E8" w:rsidRPr="00DE7FAF" w:rsidRDefault="002326E8" w:rsidP="00543BFC">
            <w:pPr>
              <w:wordWrap w:val="0"/>
              <w:spacing w:line="300" w:lineRule="exact"/>
              <w:rPr>
                <w:rFonts w:ascii="ＭＳ 明朝" w:hAnsi="ＭＳ 明朝"/>
                <w:color w:val="000000" w:themeColor="text1"/>
                <w:sz w:val="18"/>
                <w:szCs w:val="18"/>
              </w:rPr>
            </w:pPr>
          </w:p>
        </w:tc>
      </w:tr>
      <w:tr w:rsidR="002326E8" w:rsidRPr="00DE7FAF" w:rsidTr="00013E19">
        <w:tc>
          <w:tcPr>
            <w:tcW w:w="421" w:type="dxa"/>
          </w:tcPr>
          <w:p w:rsidR="002326E8" w:rsidRPr="00DE7FAF" w:rsidRDefault="002326E8" w:rsidP="00543BFC">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color w:val="000000" w:themeColor="text1"/>
                <w:sz w:val="18"/>
                <w:szCs w:val="18"/>
              </w:rPr>
              <w:t>5</w:t>
            </w:r>
            <w:r w:rsidR="00543BFC" w:rsidRPr="00DE7FAF">
              <w:rPr>
                <w:rFonts w:ascii="ＭＳ ゴシック" w:eastAsia="ＭＳ ゴシック" w:hAnsi="ＭＳ ゴシック"/>
                <w:color w:val="000000" w:themeColor="text1"/>
                <w:sz w:val="18"/>
                <w:szCs w:val="18"/>
              </w:rPr>
              <w:t>3</w:t>
            </w:r>
          </w:p>
        </w:tc>
        <w:tc>
          <w:tcPr>
            <w:tcW w:w="1701" w:type="dxa"/>
          </w:tcPr>
          <w:p w:rsidR="002326E8" w:rsidRPr="00DE7FAF" w:rsidRDefault="002326E8" w:rsidP="00530AA2">
            <w:pPr>
              <w:wordWrap w:val="0"/>
              <w:spacing w:line="320" w:lineRule="exact"/>
              <w:rPr>
                <w:rFonts w:ascii="ＭＳ 明朝" w:hAnsi="ＭＳ 明朝"/>
                <w:color w:val="000000" w:themeColor="text1"/>
                <w:sz w:val="20"/>
                <w:szCs w:val="18"/>
              </w:rPr>
            </w:pPr>
            <w:r w:rsidRPr="00DE7FAF">
              <w:rPr>
                <w:rFonts w:ascii="ＭＳ 明朝" w:hAnsi="ＭＳ 明朝" w:hint="eastAsia"/>
                <w:color w:val="000000" w:themeColor="text1"/>
                <w:sz w:val="20"/>
                <w:szCs w:val="18"/>
              </w:rPr>
              <w:t>用紙や印刷は</w:t>
            </w:r>
            <w:r w:rsidR="00C61D01" w:rsidRPr="00DE7FAF">
              <w:rPr>
                <w:rFonts w:ascii="ＭＳ 明朝" w:hAnsi="ＭＳ 明朝" w:hint="eastAsia"/>
                <w:color w:val="000000" w:themeColor="text1"/>
                <w:sz w:val="20"/>
                <w:szCs w:val="18"/>
              </w:rPr>
              <w:t>，</w:t>
            </w:r>
            <w:r w:rsidRPr="00DE7FAF">
              <w:rPr>
                <w:rFonts w:ascii="ＭＳ 明朝" w:hAnsi="ＭＳ 明朝" w:hint="eastAsia"/>
                <w:color w:val="000000" w:themeColor="text1"/>
                <w:sz w:val="20"/>
                <w:szCs w:val="18"/>
              </w:rPr>
              <w:t>環境に配慮されているか。</w:t>
            </w:r>
          </w:p>
        </w:tc>
        <w:tc>
          <w:tcPr>
            <w:tcW w:w="4536" w:type="dxa"/>
          </w:tcPr>
          <w:p w:rsidR="00543BFC"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●発色が良く</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耐久性もある</w:t>
            </w:r>
            <w:r w:rsidR="00C61D01" w:rsidRPr="00DE7FAF">
              <w:rPr>
                <w:rFonts w:ascii="ＭＳ 明朝" w:hAnsi="ＭＳ 明朝" w:hint="eastAsia"/>
                <w:color w:val="000000" w:themeColor="text1"/>
                <w:sz w:val="18"/>
                <w:szCs w:val="18"/>
              </w:rPr>
              <w:t>，</w:t>
            </w:r>
            <w:r w:rsidRPr="00DE7FAF">
              <w:rPr>
                <w:rFonts w:ascii="ＭＳ 明朝" w:hAnsi="ＭＳ 明朝" w:hint="eastAsia"/>
                <w:color w:val="000000" w:themeColor="text1"/>
                <w:sz w:val="18"/>
                <w:szCs w:val="18"/>
              </w:rPr>
              <w:t>再生紙が使用されている。</w:t>
            </w:r>
          </w:p>
          <w:p w:rsidR="002326E8" w:rsidRPr="00DE7FAF" w:rsidRDefault="00543BFC" w:rsidP="00543BFC">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●環境への負荷が小さい植物油インキが使用されている。</w:t>
            </w:r>
          </w:p>
        </w:tc>
        <w:tc>
          <w:tcPr>
            <w:tcW w:w="3827" w:type="dxa"/>
          </w:tcPr>
          <w:p w:rsidR="002326E8" w:rsidRPr="00DE7FAF" w:rsidRDefault="002326E8" w:rsidP="00543BFC">
            <w:pPr>
              <w:wordWrap w:val="0"/>
              <w:spacing w:line="300" w:lineRule="exact"/>
              <w:rPr>
                <w:rFonts w:ascii="ＭＳ 明朝" w:hAnsi="ＭＳ 明朝"/>
                <w:color w:val="000000" w:themeColor="text1"/>
                <w:sz w:val="18"/>
                <w:szCs w:val="18"/>
              </w:rPr>
            </w:pPr>
          </w:p>
        </w:tc>
      </w:tr>
    </w:tbl>
    <w:p w:rsidR="002326E8" w:rsidRPr="00DE7FAF" w:rsidRDefault="002326E8" w:rsidP="009A6C48">
      <w:pPr>
        <w:wordWrap w:val="0"/>
        <w:rPr>
          <w:color w:val="000000" w:themeColor="text1"/>
        </w:rPr>
      </w:pPr>
    </w:p>
    <w:p w:rsidR="002326E8" w:rsidRPr="00DE7FAF" w:rsidRDefault="002326E8" w:rsidP="009A6C48">
      <w:pPr>
        <w:wordWrap w:val="0"/>
        <w:rPr>
          <w:color w:val="000000" w:themeColor="text1"/>
        </w:rPr>
      </w:pPr>
    </w:p>
    <w:sectPr w:rsidR="002326E8" w:rsidRPr="00DE7FAF" w:rsidSect="000079CF">
      <w:pgSz w:w="11906" w:h="16838"/>
      <w:pgMar w:top="720" w:right="720" w:bottom="720" w:left="720"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A30" w:rsidRDefault="00895A30" w:rsidP="00CD6A0C">
      <w:r>
        <w:separator/>
      </w:r>
    </w:p>
  </w:endnote>
  <w:endnote w:type="continuationSeparator" w:id="0">
    <w:p w:rsidR="00895A30" w:rsidRDefault="00895A30" w:rsidP="00CD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A30" w:rsidRDefault="00895A30" w:rsidP="00CD6A0C">
      <w:r>
        <w:separator/>
      </w:r>
    </w:p>
  </w:footnote>
  <w:footnote w:type="continuationSeparator" w:id="0">
    <w:p w:rsidR="00895A30" w:rsidRDefault="00895A30" w:rsidP="00CD6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8A4"/>
    <w:rsid w:val="000079CF"/>
    <w:rsid w:val="00013E19"/>
    <w:rsid w:val="00084F88"/>
    <w:rsid w:val="001024DD"/>
    <w:rsid w:val="00166E5E"/>
    <w:rsid w:val="00224548"/>
    <w:rsid w:val="002326E8"/>
    <w:rsid w:val="00241A0A"/>
    <w:rsid w:val="0029023B"/>
    <w:rsid w:val="002B3895"/>
    <w:rsid w:val="00304E6E"/>
    <w:rsid w:val="00317B28"/>
    <w:rsid w:val="00361B56"/>
    <w:rsid w:val="003E7DC3"/>
    <w:rsid w:val="003F3DF4"/>
    <w:rsid w:val="004105B9"/>
    <w:rsid w:val="004547F2"/>
    <w:rsid w:val="004809FC"/>
    <w:rsid w:val="00530AA2"/>
    <w:rsid w:val="00530BFF"/>
    <w:rsid w:val="00543BFC"/>
    <w:rsid w:val="005E799B"/>
    <w:rsid w:val="006949A3"/>
    <w:rsid w:val="00695CA1"/>
    <w:rsid w:val="006A23B1"/>
    <w:rsid w:val="006D1B40"/>
    <w:rsid w:val="006D6ABE"/>
    <w:rsid w:val="007C5FBA"/>
    <w:rsid w:val="007F7997"/>
    <w:rsid w:val="00800AD9"/>
    <w:rsid w:val="008154EF"/>
    <w:rsid w:val="00830BF7"/>
    <w:rsid w:val="00882DD5"/>
    <w:rsid w:val="00895A30"/>
    <w:rsid w:val="008A4B33"/>
    <w:rsid w:val="00904F13"/>
    <w:rsid w:val="009279FD"/>
    <w:rsid w:val="00936630"/>
    <w:rsid w:val="009A6C48"/>
    <w:rsid w:val="009C60D9"/>
    <w:rsid w:val="00A54FA4"/>
    <w:rsid w:val="00AB038E"/>
    <w:rsid w:val="00AC38A4"/>
    <w:rsid w:val="00B127C1"/>
    <w:rsid w:val="00B30428"/>
    <w:rsid w:val="00BA3C16"/>
    <w:rsid w:val="00BC264D"/>
    <w:rsid w:val="00BD0581"/>
    <w:rsid w:val="00BD0D35"/>
    <w:rsid w:val="00C264E6"/>
    <w:rsid w:val="00C34B42"/>
    <w:rsid w:val="00C61D01"/>
    <w:rsid w:val="00CB73ED"/>
    <w:rsid w:val="00CD4EE4"/>
    <w:rsid w:val="00CD6A0C"/>
    <w:rsid w:val="00CF6040"/>
    <w:rsid w:val="00D40A29"/>
    <w:rsid w:val="00DE7FAF"/>
    <w:rsid w:val="00E32EFC"/>
    <w:rsid w:val="00E36C76"/>
    <w:rsid w:val="00E666BE"/>
    <w:rsid w:val="00ED061F"/>
    <w:rsid w:val="00ED5744"/>
    <w:rsid w:val="00F52A02"/>
    <w:rsid w:val="00F81234"/>
    <w:rsid w:val="00FE5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E2079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8A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3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127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127C1"/>
    <w:rPr>
      <w:rFonts w:asciiTheme="majorHAnsi" w:eastAsiaTheme="majorEastAsia" w:hAnsiTheme="majorHAnsi" w:cstheme="majorBidi"/>
      <w:sz w:val="18"/>
      <w:szCs w:val="18"/>
    </w:rPr>
  </w:style>
  <w:style w:type="paragraph" w:styleId="a6">
    <w:name w:val="header"/>
    <w:basedOn w:val="a"/>
    <w:link w:val="a7"/>
    <w:uiPriority w:val="99"/>
    <w:unhideWhenUsed/>
    <w:rsid w:val="00CD6A0C"/>
    <w:pPr>
      <w:tabs>
        <w:tab w:val="center" w:pos="4252"/>
        <w:tab w:val="right" w:pos="8504"/>
      </w:tabs>
      <w:snapToGrid w:val="0"/>
    </w:pPr>
  </w:style>
  <w:style w:type="character" w:customStyle="1" w:styleId="a7">
    <w:name w:val="ヘッダー (文字)"/>
    <w:basedOn w:val="a0"/>
    <w:link w:val="a6"/>
    <w:uiPriority w:val="99"/>
    <w:rsid w:val="00CD6A0C"/>
    <w:rPr>
      <w:rFonts w:ascii="Century" w:eastAsia="ＭＳ 明朝" w:hAnsi="Century" w:cs="Times New Roman"/>
      <w:szCs w:val="24"/>
    </w:rPr>
  </w:style>
  <w:style w:type="paragraph" w:styleId="a8">
    <w:name w:val="footer"/>
    <w:basedOn w:val="a"/>
    <w:link w:val="a9"/>
    <w:uiPriority w:val="99"/>
    <w:unhideWhenUsed/>
    <w:rsid w:val="00CD6A0C"/>
    <w:pPr>
      <w:tabs>
        <w:tab w:val="center" w:pos="4252"/>
        <w:tab w:val="right" w:pos="8504"/>
      </w:tabs>
      <w:snapToGrid w:val="0"/>
    </w:pPr>
  </w:style>
  <w:style w:type="character" w:customStyle="1" w:styleId="a9">
    <w:name w:val="フッター (文字)"/>
    <w:basedOn w:val="a0"/>
    <w:link w:val="a8"/>
    <w:uiPriority w:val="99"/>
    <w:rsid w:val="00CD6A0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673D3-FACF-41B8-8DF9-FF733369A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3021</Words>
  <Characters>17220</Characters>
  <Application>Microsoft Office Word</Application>
  <DocSecurity>0</DocSecurity>
  <Lines>143</Lines>
  <Paragraphs>40</Paragraphs>
  <ScaleCrop>false</ScaleCrop>
  <HeadingPairs>
    <vt:vector size="2" baseType="variant">
      <vt:variant>
        <vt:lpstr>タイトル</vt:lpstr>
      </vt:variant>
      <vt:variant>
        <vt:i4>1</vt:i4>
      </vt:variant>
    </vt:vector>
  </HeadingPairs>
  <TitlesOfParts>
    <vt:vector size="1" baseType="lpstr">
      <vt:lpstr>平成32(2020)年度用生活科観点別特色一覧表</vt:lpstr>
    </vt:vector>
  </TitlesOfParts>
  <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観点別特色一覧表</dc:title>
  <dc:subject/>
  <dc:creator/>
  <cp:keywords/>
  <dc:description/>
  <cp:lastModifiedBy/>
  <cp:revision>1</cp:revision>
  <dcterms:created xsi:type="dcterms:W3CDTF">2019-03-01T01:04:00Z</dcterms:created>
  <dcterms:modified xsi:type="dcterms:W3CDTF">2019-03-05T09:57:00Z</dcterms:modified>
</cp:coreProperties>
</file>