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E49" w:rsidRDefault="00BB4F7C" w:rsidP="00F0243A">
      <w:pPr>
        <w:spacing w:line="500" w:lineRule="exact"/>
        <w:rPr>
          <w:rFonts w:ascii="HGPｺﾞｼｯｸE" w:eastAsia="HGPｺﾞｼｯｸE" w:hAnsi="HGPｺﾞｼｯｸE"/>
          <w:sz w:val="28"/>
          <w:szCs w:val="28"/>
        </w:rPr>
      </w:pPr>
      <w:bookmarkStart w:id="0" w:name="_GoBack"/>
      <w:bookmarkEnd w:id="0"/>
      <w:r w:rsidRPr="00930F4A">
        <w:rPr>
          <w:rFonts w:ascii="HGPｺﾞｼｯｸE" w:eastAsia="HGPｺﾞｼｯｸE" w:hAnsi="HGPｺﾞｼｯｸE" w:hint="eastAsia"/>
          <w:sz w:val="24"/>
        </w:rPr>
        <w:t>啓林館</w:t>
      </w:r>
      <w:r w:rsidRPr="00930F4A">
        <w:rPr>
          <w:rFonts w:ascii="HGPｺﾞｼｯｸE" w:eastAsia="HGPｺﾞｼｯｸE" w:hAnsi="HGPｺﾞｼｯｸE" w:hint="eastAsia"/>
          <w:sz w:val="28"/>
          <w:szCs w:val="28"/>
        </w:rPr>
        <w:t xml:space="preserve">　</w:t>
      </w:r>
      <w:r w:rsidR="005D719D">
        <w:rPr>
          <w:rFonts w:ascii="HGPｺﾞｼｯｸE" w:eastAsia="HGPｺﾞｼｯｸE" w:hAnsi="HGPｺﾞｼｯｸE" w:hint="eastAsia"/>
          <w:sz w:val="28"/>
          <w:szCs w:val="28"/>
        </w:rPr>
        <w:t>Vision</w:t>
      </w:r>
      <w:r w:rsidR="005D719D">
        <w:rPr>
          <w:rFonts w:ascii="HGPｺﾞｼｯｸE" w:eastAsia="HGPｺﾞｼｯｸE" w:hAnsi="HGPｺﾞｼｯｸE"/>
          <w:sz w:val="28"/>
          <w:szCs w:val="28"/>
        </w:rPr>
        <w:t xml:space="preserve"> Quest </w:t>
      </w:r>
      <w:r w:rsidR="00C92A25">
        <w:rPr>
          <w:rFonts w:ascii="HGPｺﾞｼｯｸE" w:eastAsia="HGPｺﾞｼｯｸE" w:hAnsi="HGPｺﾞｼｯｸE" w:hint="eastAsia"/>
          <w:sz w:val="28"/>
          <w:szCs w:val="28"/>
        </w:rPr>
        <w:t>Ⅲ</w:t>
      </w:r>
      <w:r w:rsidR="005D719D">
        <w:rPr>
          <w:rFonts w:ascii="HGPｺﾞｼｯｸE" w:eastAsia="HGPｺﾞｼｯｸE" w:hAnsi="HGPｺﾞｼｯｸE" w:hint="eastAsia"/>
          <w:sz w:val="28"/>
          <w:szCs w:val="28"/>
        </w:rPr>
        <w:t xml:space="preserve"> </w:t>
      </w:r>
      <w:r w:rsidR="00D74E49">
        <w:rPr>
          <w:rFonts w:ascii="HGPｺﾞｼｯｸE" w:eastAsia="HGPｺﾞｼｯｸE" w:hAnsi="HGPｺﾞｼｯｸE"/>
          <w:sz w:val="28"/>
          <w:szCs w:val="28"/>
        </w:rPr>
        <w:t>English Logic and Expression</w:t>
      </w:r>
      <w:r w:rsidR="005D719D">
        <w:rPr>
          <w:rFonts w:ascii="HGPｺﾞｼｯｸE" w:eastAsia="HGPｺﾞｼｯｸE" w:hAnsi="HGPｺﾞｼｯｸE" w:hint="eastAsia"/>
          <w:sz w:val="28"/>
          <w:szCs w:val="28"/>
        </w:rPr>
        <w:t xml:space="preserve">  </w:t>
      </w:r>
      <w:r w:rsidRPr="00930F4A">
        <w:rPr>
          <w:rFonts w:ascii="HGPｺﾞｼｯｸE" w:eastAsia="HGPｺﾞｼｯｸE" w:hAnsi="HGPｺﾞｼｯｸE" w:hint="eastAsia"/>
          <w:sz w:val="28"/>
          <w:szCs w:val="28"/>
        </w:rPr>
        <w:t>(</w:t>
      </w:r>
      <w:r w:rsidR="005D719D">
        <w:rPr>
          <w:rFonts w:ascii="HGPｺﾞｼｯｸE" w:eastAsia="HGPｺﾞｼｯｸE" w:hAnsi="HGPｺﾞｼｯｸE" w:hint="eastAsia"/>
          <w:sz w:val="28"/>
          <w:szCs w:val="28"/>
        </w:rPr>
        <w:t>論</w:t>
      </w:r>
      <w:r w:rsidR="00C92A25">
        <w:rPr>
          <w:rFonts w:ascii="HGPｺﾞｼｯｸE" w:eastAsia="HGPｺﾞｼｯｸE" w:hAnsi="HGPｺﾞｼｯｸE" w:hint="eastAsia"/>
          <w:sz w:val="28"/>
          <w:szCs w:val="28"/>
        </w:rPr>
        <w:t>Ⅲ</w:t>
      </w:r>
      <w:r w:rsidR="005D719D">
        <w:rPr>
          <w:rFonts w:ascii="HGPｺﾞｼｯｸE" w:eastAsia="HGPｺﾞｼｯｸE" w:hAnsi="HGPｺﾞｼｯｸE" w:hint="eastAsia"/>
          <w:sz w:val="28"/>
          <w:szCs w:val="28"/>
        </w:rPr>
        <w:t>７０</w:t>
      </w:r>
      <w:r w:rsidR="00C92A25">
        <w:rPr>
          <w:rFonts w:ascii="HGPｺﾞｼｯｸE" w:eastAsia="HGPｺﾞｼｯｸE" w:hAnsi="HGPｺﾞｼｯｸE" w:hint="eastAsia"/>
          <w:sz w:val="28"/>
          <w:szCs w:val="28"/>
        </w:rPr>
        <w:t>６</w:t>
      </w:r>
      <w:r w:rsidRPr="00930F4A">
        <w:rPr>
          <w:rFonts w:ascii="HGPｺﾞｼｯｸE" w:eastAsia="HGPｺﾞｼｯｸE" w:hAnsi="HGPｺﾞｼｯｸE" w:hint="eastAsia"/>
          <w:sz w:val="28"/>
          <w:szCs w:val="28"/>
        </w:rPr>
        <w:t>)</w:t>
      </w:r>
    </w:p>
    <w:p w:rsidR="00F44E66" w:rsidRPr="00930F4A" w:rsidRDefault="00BB4F7C" w:rsidP="00F0243A">
      <w:pPr>
        <w:spacing w:line="500" w:lineRule="exact"/>
        <w:jc w:val="center"/>
        <w:rPr>
          <w:rFonts w:ascii="HGPｺﾞｼｯｸE" w:eastAsia="HGPｺﾞｼｯｸE" w:hAnsi="HGPｺﾞｼｯｸE"/>
          <w:sz w:val="28"/>
          <w:szCs w:val="28"/>
        </w:rPr>
      </w:pPr>
      <w:r w:rsidRPr="00930F4A">
        <w:rPr>
          <w:rFonts w:ascii="HGPｺﾞｼｯｸE" w:eastAsia="HGPｺﾞｼｯｸE" w:hAnsi="HGPｺﾞｼｯｸE" w:hint="eastAsia"/>
          <w:sz w:val="28"/>
          <w:szCs w:val="28"/>
        </w:rPr>
        <w:t>観点一覧</w:t>
      </w:r>
    </w:p>
    <w:p w:rsidR="00BB4F7C" w:rsidRPr="00B11067"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rsidR="008F5149" w:rsidRDefault="00B0403A" w:rsidP="008F5149">
      <w:pPr>
        <w:spacing w:line="360" w:lineRule="exact"/>
        <w:ind w:left="283" w:hangingChars="135" w:hanging="283"/>
      </w:pPr>
      <w:r>
        <w:rPr>
          <w:rFonts w:hint="eastAsia"/>
        </w:rPr>
        <w:t>1.</w:t>
      </w:r>
      <w:r>
        <w:t xml:space="preserve"> </w:t>
      </w:r>
      <w:r w:rsidR="008F5149">
        <w:rPr>
          <w:rFonts w:hint="eastAsia"/>
        </w:rPr>
        <w:t>多様な話題</w:t>
      </w:r>
      <w:r w:rsidR="0030243D">
        <w:rPr>
          <w:rFonts w:hint="eastAsia"/>
        </w:rPr>
        <w:t>について</w:t>
      </w:r>
      <w:r w:rsidR="008F5149">
        <w:rPr>
          <w:rFonts w:hint="eastAsia"/>
        </w:rPr>
        <w:t>，生徒がより高度な知識</w:t>
      </w:r>
      <w:r w:rsidR="0030243D">
        <w:rPr>
          <w:rFonts w:hint="eastAsia"/>
        </w:rPr>
        <w:t>と</w:t>
      </w:r>
      <w:r w:rsidR="008F5149">
        <w:rPr>
          <w:rFonts w:hint="eastAsia"/>
        </w:rPr>
        <w:t>技能を</w:t>
      </w:r>
      <w:r w:rsidR="0030243D">
        <w:rPr>
          <w:rFonts w:hint="eastAsia"/>
        </w:rPr>
        <w:t>用いて話したり書いたりして伝えるための</w:t>
      </w:r>
      <w:r w:rsidR="008F5149">
        <w:rPr>
          <w:rFonts w:hint="eastAsia"/>
        </w:rPr>
        <w:t>思考力・判断力・表現力を養</w:t>
      </w:r>
      <w:r w:rsidR="0030243D">
        <w:rPr>
          <w:rFonts w:hint="eastAsia"/>
        </w:rPr>
        <w:t>う</w:t>
      </w:r>
      <w:r w:rsidR="008F5149">
        <w:rPr>
          <w:rFonts w:hint="eastAsia"/>
        </w:rPr>
        <w:t>教科書と</w:t>
      </w:r>
      <w:r w:rsidR="0030243D">
        <w:rPr>
          <w:rFonts w:hint="eastAsia"/>
        </w:rPr>
        <w:t>する</w:t>
      </w:r>
      <w:r w:rsidR="008F5149">
        <w:rPr>
          <w:rFonts w:hint="eastAsia"/>
        </w:rPr>
        <w:t>。</w:t>
      </w:r>
    </w:p>
    <w:p w:rsidR="008F5149" w:rsidRDefault="00B0403A" w:rsidP="008F5149">
      <w:pPr>
        <w:spacing w:line="360" w:lineRule="exact"/>
        <w:ind w:left="283" w:hangingChars="135" w:hanging="283"/>
      </w:pPr>
      <w:r>
        <w:t xml:space="preserve">2. </w:t>
      </w:r>
      <w:r w:rsidR="008F5149">
        <w:rPr>
          <w:rFonts w:hint="eastAsia"/>
        </w:rPr>
        <w:t>複数の資料</w:t>
      </w:r>
      <w:r w:rsidR="0030243D">
        <w:rPr>
          <w:rFonts w:hint="eastAsia"/>
        </w:rPr>
        <w:t>を</w:t>
      </w:r>
      <w:r w:rsidR="001C1A86">
        <w:rPr>
          <w:rFonts w:hint="eastAsia"/>
        </w:rPr>
        <w:t>活用しながら</w:t>
      </w:r>
      <w:r w:rsidR="0030243D">
        <w:rPr>
          <w:rFonts w:hint="eastAsia"/>
        </w:rPr>
        <w:t>，</w:t>
      </w:r>
      <w:r w:rsidR="008F5149">
        <w:rPr>
          <w:rFonts w:hint="eastAsia"/>
        </w:rPr>
        <w:t>多様な語句や文・表現を用いて，</w:t>
      </w:r>
      <w:r w:rsidR="001C1A86">
        <w:rPr>
          <w:rFonts w:hint="eastAsia"/>
        </w:rPr>
        <w:t>意見や主張などを</w:t>
      </w:r>
      <w:r w:rsidR="008F5149">
        <w:rPr>
          <w:rFonts w:hint="eastAsia"/>
        </w:rPr>
        <w:t>論理</w:t>
      </w:r>
      <w:r w:rsidR="001C1A86">
        <w:rPr>
          <w:rFonts w:hint="eastAsia"/>
        </w:rPr>
        <w:t>の構成を工夫して発信す</w:t>
      </w:r>
      <w:r w:rsidR="008F5149">
        <w:rPr>
          <w:rFonts w:hint="eastAsia"/>
        </w:rPr>
        <w:t>る機会を数多く設け</w:t>
      </w:r>
      <w:r w:rsidR="0030243D">
        <w:rPr>
          <w:rFonts w:hint="eastAsia"/>
        </w:rPr>
        <w:t>る</w:t>
      </w:r>
      <w:r w:rsidR="008F5149">
        <w:rPr>
          <w:rFonts w:hint="eastAsia"/>
        </w:rPr>
        <w:t>。</w:t>
      </w:r>
    </w:p>
    <w:p w:rsidR="008F5149" w:rsidRDefault="00B0403A" w:rsidP="00C52AEC">
      <w:pPr>
        <w:spacing w:line="360" w:lineRule="exact"/>
        <w:ind w:left="283" w:hangingChars="135" w:hanging="283"/>
      </w:pPr>
      <w:r>
        <w:t xml:space="preserve">3. </w:t>
      </w:r>
      <w:r w:rsidR="008F5149">
        <w:rPr>
          <w:rFonts w:hint="eastAsia"/>
        </w:rPr>
        <w:t>様々な</w:t>
      </w:r>
      <w:r w:rsidR="0069439F">
        <w:rPr>
          <w:rFonts w:hint="eastAsia"/>
        </w:rPr>
        <w:t>場面や状況設定において</w:t>
      </w:r>
      <w:r w:rsidR="008F5149">
        <w:rPr>
          <w:rFonts w:hint="eastAsia"/>
        </w:rPr>
        <w:t>，段階を踏んで情報や考え</w:t>
      </w:r>
      <w:r w:rsidR="0069439F">
        <w:rPr>
          <w:rFonts w:hint="eastAsia"/>
        </w:rPr>
        <w:t>，</w:t>
      </w:r>
      <w:r w:rsidR="008F5149">
        <w:rPr>
          <w:rFonts w:hint="eastAsia"/>
        </w:rPr>
        <w:t>気持ちなどを発信できるよう配慮</w:t>
      </w:r>
      <w:r w:rsidR="0069439F">
        <w:rPr>
          <w:rFonts w:hint="eastAsia"/>
        </w:rPr>
        <w:t>する</w:t>
      </w:r>
      <w:r>
        <w:rPr>
          <w:rFonts w:hint="eastAsia"/>
        </w:rPr>
        <w:t>。</w:t>
      </w:r>
    </w:p>
    <w:p w:rsidR="00772954" w:rsidRPr="00B0403A" w:rsidRDefault="00772954" w:rsidP="00C52AEC">
      <w:pPr>
        <w:spacing w:line="360" w:lineRule="exact"/>
        <w:ind w:left="283" w:hangingChars="135" w:hanging="283"/>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rsidR="004D55EB" w:rsidRDefault="004D55EB" w:rsidP="00A25A6B">
      <w:pPr>
        <w:spacing w:line="360" w:lineRule="exact"/>
        <w:ind w:left="283" w:hangingChars="135" w:hanging="283"/>
        <w:jc w:val="both"/>
      </w:pPr>
      <w:r>
        <w:rPr>
          <w:rFonts w:hint="eastAsia"/>
        </w:rPr>
        <w:t xml:space="preserve">1. </w:t>
      </w:r>
      <w:r>
        <w:rPr>
          <w:rFonts w:hint="eastAsia"/>
        </w:rPr>
        <w:t>本課（</w:t>
      </w:r>
      <w:r w:rsidR="00B0403A">
        <w:rPr>
          <w:rFonts w:hint="eastAsia"/>
        </w:rPr>
        <w:t>20</w:t>
      </w:r>
      <w:r>
        <w:rPr>
          <w:rFonts w:hint="eastAsia"/>
        </w:rPr>
        <w:t>課），</w:t>
      </w:r>
      <w:r w:rsidR="00012F60">
        <w:rPr>
          <w:rFonts w:hint="eastAsia"/>
        </w:rPr>
        <w:t>発展的</w:t>
      </w:r>
      <w:r>
        <w:rPr>
          <w:rFonts w:hint="eastAsia"/>
        </w:rPr>
        <w:t>な言語活動（</w:t>
      </w:r>
      <w:r w:rsidR="00012F60">
        <w:rPr>
          <w:rFonts w:hint="eastAsia"/>
        </w:rPr>
        <w:t>10</w:t>
      </w:r>
      <w:r>
        <w:rPr>
          <w:rFonts w:hint="eastAsia"/>
        </w:rPr>
        <w:t>課）の構成とする。</w:t>
      </w:r>
    </w:p>
    <w:p w:rsidR="001F6C36" w:rsidRDefault="001F6C36" w:rsidP="00A25A6B">
      <w:pPr>
        <w:spacing w:line="360" w:lineRule="exact"/>
        <w:ind w:left="283" w:hangingChars="135" w:hanging="283"/>
        <w:jc w:val="both"/>
      </w:pPr>
      <w:r>
        <w:rPr>
          <w:rFonts w:hint="eastAsia"/>
        </w:rPr>
        <w:t xml:space="preserve">2. </w:t>
      </w:r>
      <w:r>
        <w:rPr>
          <w:rFonts w:hint="eastAsia"/>
        </w:rPr>
        <w:t>各課に</w:t>
      </w:r>
      <w:r>
        <w:rPr>
          <w:rFonts w:hint="eastAsia"/>
        </w:rPr>
        <w:t>QR</w:t>
      </w:r>
      <w:r>
        <w:rPr>
          <w:rFonts w:hint="eastAsia"/>
        </w:rPr>
        <w:t>コードを示し，</w:t>
      </w:r>
      <w:r>
        <w:rPr>
          <w:rFonts w:hint="eastAsia"/>
        </w:rPr>
        <w:t>Key</w:t>
      </w:r>
      <w:r>
        <w:t xml:space="preserve"> Phrases</w:t>
      </w:r>
      <w:r>
        <w:rPr>
          <w:rFonts w:hint="eastAsia"/>
        </w:rPr>
        <w:t>とリスニング問題の音声が確認できるようにしている。</w:t>
      </w:r>
    </w:p>
    <w:p w:rsidR="00F547F3" w:rsidRDefault="00F547F3" w:rsidP="00A25A6B">
      <w:pPr>
        <w:spacing w:line="360" w:lineRule="exact"/>
        <w:ind w:left="283" w:hangingChars="135" w:hanging="283"/>
        <w:jc w:val="both"/>
      </w:pPr>
      <w:r>
        <w:rPr>
          <w:rFonts w:hint="eastAsia"/>
        </w:rPr>
        <w:t>3.</w:t>
      </w:r>
      <w:r>
        <w:t xml:space="preserve"> </w:t>
      </w:r>
      <w:r>
        <w:rPr>
          <w:rFonts w:hint="eastAsia"/>
        </w:rPr>
        <w:t>各課の</w:t>
      </w:r>
      <w:r>
        <w:rPr>
          <w:rFonts w:hint="eastAsia"/>
        </w:rPr>
        <w:t>INPUT</w:t>
      </w:r>
      <w:r>
        <w:rPr>
          <w:rFonts w:hint="eastAsia"/>
        </w:rPr>
        <w:t>に</w:t>
      </w:r>
      <w:r>
        <w:t>Reading</w:t>
      </w:r>
      <w:r>
        <w:rPr>
          <w:rFonts w:hint="eastAsia"/>
        </w:rPr>
        <w:t>もしくは</w:t>
      </w:r>
      <w:r>
        <w:rPr>
          <w:rFonts w:hint="eastAsia"/>
        </w:rPr>
        <w:t>Listening</w:t>
      </w:r>
      <w:r>
        <w:rPr>
          <w:rFonts w:hint="eastAsia"/>
        </w:rPr>
        <w:t>の導入を置き，多様な</w:t>
      </w:r>
      <w:r w:rsidR="00A25A6B">
        <w:rPr>
          <w:rFonts w:hint="eastAsia"/>
        </w:rPr>
        <w:t>メディアからの複数の</w:t>
      </w:r>
      <w:r>
        <w:rPr>
          <w:rFonts w:hint="eastAsia"/>
        </w:rPr>
        <w:t>資料を活用して，</w:t>
      </w:r>
      <w:r w:rsidR="00046FD8">
        <w:rPr>
          <w:rFonts w:hint="eastAsia"/>
        </w:rPr>
        <w:t>情報や</w:t>
      </w:r>
      <w:r>
        <w:rPr>
          <w:rFonts w:hint="eastAsia"/>
        </w:rPr>
        <w:t>考え</w:t>
      </w:r>
      <w:r w:rsidR="009475D3">
        <w:rPr>
          <w:rFonts w:hint="eastAsia"/>
        </w:rPr>
        <w:t>，気持ち</w:t>
      </w:r>
      <w:r>
        <w:rPr>
          <w:rFonts w:hint="eastAsia"/>
        </w:rPr>
        <w:t>などを</w:t>
      </w:r>
      <w:r w:rsidR="00A25A6B">
        <w:rPr>
          <w:rFonts w:hint="eastAsia"/>
        </w:rPr>
        <w:t>まとめることができるように工夫している</w:t>
      </w:r>
      <w:r>
        <w:rPr>
          <w:rFonts w:hint="eastAsia"/>
        </w:rPr>
        <w:t>。</w:t>
      </w:r>
    </w:p>
    <w:p w:rsidR="001F6C36" w:rsidRDefault="001F6C36" w:rsidP="00A25A6B">
      <w:pPr>
        <w:spacing w:line="360" w:lineRule="exact"/>
        <w:ind w:left="283" w:hangingChars="135" w:hanging="283"/>
        <w:jc w:val="both"/>
      </w:pPr>
      <w:r>
        <w:rPr>
          <w:rFonts w:hint="eastAsia"/>
        </w:rPr>
        <w:t>4.</w:t>
      </w:r>
      <w:r>
        <w:t xml:space="preserve"> </w:t>
      </w:r>
      <w:r>
        <w:rPr>
          <w:rFonts w:hint="eastAsia"/>
        </w:rPr>
        <w:t>OUTPUT</w:t>
      </w:r>
      <w:r>
        <w:rPr>
          <w:rFonts w:hint="eastAsia"/>
        </w:rPr>
        <w:t>では，話すこと</w:t>
      </w:r>
      <w:r w:rsidR="0030243D">
        <w:rPr>
          <w:rFonts w:hint="eastAsia"/>
        </w:rPr>
        <w:t>［</w:t>
      </w:r>
      <w:r>
        <w:rPr>
          <w:rFonts w:hint="eastAsia"/>
        </w:rPr>
        <w:t>やり取り</w:t>
      </w:r>
      <w:r w:rsidR="0030243D">
        <w:rPr>
          <w:rFonts w:hint="eastAsia"/>
        </w:rPr>
        <w:t>］</w:t>
      </w:r>
      <w:r>
        <w:rPr>
          <w:rFonts w:hint="eastAsia"/>
        </w:rPr>
        <w:t>を通して</w:t>
      </w:r>
      <w:r w:rsidR="00A25A6B">
        <w:rPr>
          <w:rFonts w:hint="eastAsia"/>
        </w:rPr>
        <w:t>，</w:t>
      </w:r>
      <w:r>
        <w:rPr>
          <w:rFonts w:hint="eastAsia"/>
        </w:rPr>
        <w:t>自分の情報や考えをまとめ，論理的な構成を意識した発信活動（書くこと，話すこと）が段階的にできるように</w:t>
      </w:r>
      <w:r w:rsidR="00A25A6B">
        <w:rPr>
          <w:rFonts w:hint="eastAsia"/>
        </w:rPr>
        <w:t>している</w:t>
      </w:r>
      <w:r>
        <w:rPr>
          <w:rFonts w:hint="eastAsia"/>
        </w:rPr>
        <w:t>。</w:t>
      </w:r>
    </w:p>
    <w:p w:rsidR="00F547F3" w:rsidRDefault="001F6C36" w:rsidP="00A25A6B">
      <w:pPr>
        <w:spacing w:line="360" w:lineRule="exact"/>
        <w:ind w:left="283" w:hangingChars="135" w:hanging="283"/>
        <w:jc w:val="both"/>
      </w:pPr>
      <w:r>
        <w:t>5</w:t>
      </w:r>
      <w:r w:rsidR="00F547F3">
        <w:rPr>
          <w:rFonts w:hint="eastAsia"/>
        </w:rPr>
        <w:t>.</w:t>
      </w:r>
      <w:r w:rsidR="00F547F3">
        <w:t xml:space="preserve"> </w:t>
      </w:r>
      <w:r w:rsidR="00F547F3">
        <w:rPr>
          <w:rFonts w:hint="eastAsia"/>
        </w:rPr>
        <w:t>巻末に「作文例」を示し，必要に応じてライティングのモデル文を参考・分析できるようにしている。</w:t>
      </w:r>
    </w:p>
    <w:p w:rsidR="00B32782" w:rsidRPr="00FB6BDF" w:rsidRDefault="001F6C36" w:rsidP="00A25A6B">
      <w:pPr>
        <w:spacing w:line="360" w:lineRule="exact"/>
        <w:ind w:left="283" w:hangingChars="135" w:hanging="283"/>
        <w:jc w:val="both"/>
      </w:pPr>
      <w:r>
        <w:t>6</w:t>
      </w:r>
      <w:r w:rsidR="00B32782">
        <w:rPr>
          <w:rFonts w:hint="eastAsia"/>
        </w:rPr>
        <w:t>.</w:t>
      </w:r>
      <w:r w:rsidR="00B32782">
        <w:t xml:space="preserve"> </w:t>
      </w:r>
      <w:r w:rsidR="00B32782">
        <w:rPr>
          <w:rFonts w:hint="eastAsia"/>
        </w:rPr>
        <w:t>巻末にスピーチ・プレゼンテーション・ディベート・ディスカッションの「話すこと［やり取り</w:t>
      </w:r>
      <w:r>
        <w:rPr>
          <w:rFonts w:hint="eastAsia"/>
        </w:rPr>
        <w:t>・</w:t>
      </w:r>
      <w:r w:rsidR="00B32782">
        <w:rPr>
          <w:rFonts w:hint="eastAsia"/>
        </w:rPr>
        <w:t>発表］」に役立つ表現と評価シートを掲載し，生徒の言語活動を支援している。</w:t>
      </w:r>
      <w:r w:rsidR="00A25A6B">
        <w:rPr>
          <w:rFonts w:hint="eastAsia"/>
        </w:rPr>
        <w:t>また，</w:t>
      </w:r>
      <w:r w:rsidR="00B32782">
        <w:rPr>
          <w:rFonts w:hint="eastAsia"/>
        </w:rPr>
        <w:t>評価シートを活用することで生徒同士の評価や自己評価につなげるようにした。</w:t>
      </w:r>
    </w:p>
    <w:p w:rsidR="00772954" w:rsidRDefault="001F6C36" w:rsidP="00A25A6B">
      <w:pPr>
        <w:spacing w:line="360" w:lineRule="exact"/>
        <w:ind w:left="283" w:hangingChars="135" w:hanging="283"/>
        <w:jc w:val="both"/>
      </w:pPr>
      <w:r>
        <w:t>7</w:t>
      </w:r>
      <w:r w:rsidR="00772954">
        <w:rPr>
          <w:rFonts w:hint="eastAsia"/>
        </w:rPr>
        <w:t xml:space="preserve">. </w:t>
      </w:r>
      <w:r w:rsidR="00772954">
        <w:rPr>
          <w:rFonts w:hint="eastAsia"/>
        </w:rPr>
        <w:t>英語表現集（</w:t>
      </w:r>
      <w:r w:rsidR="00772954">
        <w:rPr>
          <w:rFonts w:hint="eastAsia"/>
        </w:rPr>
        <w:t>Useful English expressions</w:t>
      </w:r>
      <w:r w:rsidR="00772954">
        <w:rPr>
          <w:rFonts w:hint="eastAsia"/>
        </w:rPr>
        <w:t>）を巻末にまとめて掲載し，語彙・表現の強化として確認できるようにしている。</w:t>
      </w:r>
    </w:p>
    <w:p w:rsidR="00FB6BDF" w:rsidRPr="00C311B0" w:rsidRDefault="001F6C36" w:rsidP="00A25A6B">
      <w:pPr>
        <w:spacing w:line="360" w:lineRule="exact"/>
        <w:ind w:left="283" w:hangingChars="135" w:hanging="283"/>
        <w:jc w:val="both"/>
      </w:pPr>
      <w:r>
        <w:t>8</w:t>
      </w:r>
      <w:r w:rsidR="00F547F3">
        <w:rPr>
          <w:rFonts w:hint="eastAsia"/>
        </w:rPr>
        <w:t>.</w:t>
      </w:r>
      <w:r w:rsidR="00F547F3">
        <w:t xml:space="preserve"> </w:t>
      </w:r>
      <w:r w:rsidR="00F547F3">
        <w:rPr>
          <w:rFonts w:hint="eastAsia"/>
        </w:rPr>
        <w:t>巻末に「推敲する」のページを設け，</w:t>
      </w:r>
      <w:r w:rsidR="00772954">
        <w:rPr>
          <w:rFonts w:hint="eastAsia"/>
        </w:rPr>
        <w:t>書いた英作文を確認するポイントをまとめている。</w:t>
      </w:r>
    </w:p>
    <w:sectPr w:rsidR="00FB6BDF" w:rsidRPr="00C311B0" w:rsidSect="00075F70">
      <w:pgSz w:w="10319" w:h="14572" w:code="13"/>
      <w:pgMar w:top="1021" w:right="851" w:bottom="1021" w:left="85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084" w:rsidRDefault="000D4084" w:rsidP="00370D00">
      <w:r>
        <w:separator/>
      </w:r>
    </w:p>
  </w:endnote>
  <w:endnote w:type="continuationSeparator" w:id="0">
    <w:p w:rsidR="000D4084" w:rsidRDefault="000D4084"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084" w:rsidRDefault="000D4084" w:rsidP="00370D00">
      <w:r>
        <w:separator/>
      </w:r>
    </w:p>
  </w:footnote>
  <w:footnote w:type="continuationSeparator" w:id="0">
    <w:p w:rsidR="000D4084" w:rsidRDefault="000D4084"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D7"/>
    <w:rsid w:val="00007108"/>
    <w:rsid w:val="00012F60"/>
    <w:rsid w:val="00027214"/>
    <w:rsid w:val="00030AA0"/>
    <w:rsid w:val="00046FD8"/>
    <w:rsid w:val="000572E0"/>
    <w:rsid w:val="00073657"/>
    <w:rsid w:val="00073C95"/>
    <w:rsid w:val="00073DE3"/>
    <w:rsid w:val="00075F70"/>
    <w:rsid w:val="00085D3A"/>
    <w:rsid w:val="000A2809"/>
    <w:rsid w:val="000A6FB7"/>
    <w:rsid w:val="000B1934"/>
    <w:rsid w:val="000C201A"/>
    <w:rsid w:val="000D4084"/>
    <w:rsid w:val="000D759F"/>
    <w:rsid w:val="000F31B0"/>
    <w:rsid w:val="00116688"/>
    <w:rsid w:val="00151381"/>
    <w:rsid w:val="00154FE1"/>
    <w:rsid w:val="00156539"/>
    <w:rsid w:val="0016074F"/>
    <w:rsid w:val="001616C5"/>
    <w:rsid w:val="00167755"/>
    <w:rsid w:val="00173484"/>
    <w:rsid w:val="001873EA"/>
    <w:rsid w:val="001A1DA2"/>
    <w:rsid w:val="001A21FE"/>
    <w:rsid w:val="001A3DDE"/>
    <w:rsid w:val="001C1A86"/>
    <w:rsid w:val="001D091A"/>
    <w:rsid w:val="001F43D8"/>
    <w:rsid w:val="001F6C36"/>
    <w:rsid w:val="00202FAA"/>
    <w:rsid w:val="00212AC0"/>
    <w:rsid w:val="00222A90"/>
    <w:rsid w:val="00226BF0"/>
    <w:rsid w:val="00247010"/>
    <w:rsid w:val="00272E0D"/>
    <w:rsid w:val="00285162"/>
    <w:rsid w:val="0029312D"/>
    <w:rsid w:val="0029495E"/>
    <w:rsid w:val="002C412B"/>
    <w:rsid w:val="002C660B"/>
    <w:rsid w:val="002D1D94"/>
    <w:rsid w:val="002D5284"/>
    <w:rsid w:val="0030243D"/>
    <w:rsid w:val="00303672"/>
    <w:rsid w:val="0031312E"/>
    <w:rsid w:val="0036395E"/>
    <w:rsid w:val="00365761"/>
    <w:rsid w:val="00370D00"/>
    <w:rsid w:val="00371E80"/>
    <w:rsid w:val="00383CDB"/>
    <w:rsid w:val="00391863"/>
    <w:rsid w:val="003A30A2"/>
    <w:rsid w:val="003A3129"/>
    <w:rsid w:val="003E5370"/>
    <w:rsid w:val="003F6FE6"/>
    <w:rsid w:val="00404B0A"/>
    <w:rsid w:val="0041506D"/>
    <w:rsid w:val="004232C0"/>
    <w:rsid w:val="00424C0D"/>
    <w:rsid w:val="004371C9"/>
    <w:rsid w:val="0044382E"/>
    <w:rsid w:val="00452CF4"/>
    <w:rsid w:val="004552EB"/>
    <w:rsid w:val="004708A1"/>
    <w:rsid w:val="00491F45"/>
    <w:rsid w:val="0049289C"/>
    <w:rsid w:val="004958F8"/>
    <w:rsid w:val="00497DBA"/>
    <w:rsid w:val="004A149A"/>
    <w:rsid w:val="004B5A12"/>
    <w:rsid w:val="004D55EB"/>
    <w:rsid w:val="004E1E59"/>
    <w:rsid w:val="00506D52"/>
    <w:rsid w:val="00524CE3"/>
    <w:rsid w:val="00544473"/>
    <w:rsid w:val="00545C41"/>
    <w:rsid w:val="005524EA"/>
    <w:rsid w:val="005732C0"/>
    <w:rsid w:val="00581C2C"/>
    <w:rsid w:val="00582755"/>
    <w:rsid w:val="00591AD1"/>
    <w:rsid w:val="00592453"/>
    <w:rsid w:val="005C286C"/>
    <w:rsid w:val="005D21F1"/>
    <w:rsid w:val="005D719D"/>
    <w:rsid w:val="00625C77"/>
    <w:rsid w:val="00630337"/>
    <w:rsid w:val="0063246D"/>
    <w:rsid w:val="00632BAD"/>
    <w:rsid w:val="00663B4F"/>
    <w:rsid w:val="006931A4"/>
    <w:rsid w:val="0069439F"/>
    <w:rsid w:val="00697B02"/>
    <w:rsid w:val="006B2D54"/>
    <w:rsid w:val="006C0032"/>
    <w:rsid w:val="006C1B81"/>
    <w:rsid w:val="006D75F3"/>
    <w:rsid w:val="006E15B3"/>
    <w:rsid w:val="006E2636"/>
    <w:rsid w:val="006F1546"/>
    <w:rsid w:val="007019F4"/>
    <w:rsid w:val="0070590E"/>
    <w:rsid w:val="00754D51"/>
    <w:rsid w:val="00772954"/>
    <w:rsid w:val="00783875"/>
    <w:rsid w:val="00784C21"/>
    <w:rsid w:val="007A32EF"/>
    <w:rsid w:val="007B0A3A"/>
    <w:rsid w:val="007C584E"/>
    <w:rsid w:val="007C76EE"/>
    <w:rsid w:val="007E03DB"/>
    <w:rsid w:val="00805A6F"/>
    <w:rsid w:val="008076DD"/>
    <w:rsid w:val="00823971"/>
    <w:rsid w:val="008424AD"/>
    <w:rsid w:val="008448FE"/>
    <w:rsid w:val="008521AB"/>
    <w:rsid w:val="008628D7"/>
    <w:rsid w:val="00862A32"/>
    <w:rsid w:val="00886CAF"/>
    <w:rsid w:val="008900B1"/>
    <w:rsid w:val="0089202D"/>
    <w:rsid w:val="00892B3B"/>
    <w:rsid w:val="00897AE3"/>
    <w:rsid w:val="008A1832"/>
    <w:rsid w:val="008B0F20"/>
    <w:rsid w:val="008C726B"/>
    <w:rsid w:val="008F0001"/>
    <w:rsid w:val="008F0F35"/>
    <w:rsid w:val="008F5149"/>
    <w:rsid w:val="0091471E"/>
    <w:rsid w:val="009203E9"/>
    <w:rsid w:val="00930F4A"/>
    <w:rsid w:val="00943162"/>
    <w:rsid w:val="009475D3"/>
    <w:rsid w:val="009509E7"/>
    <w:rsid w:val="00964407"/>
    <w:rsid w:val="009822C0"/>
    <w:rsid w:val="009852EE"/>
    <w:rsid w:val="0099176A"/>
    <w:rsid w:val="00996950"/>
    <w:rsid w:val="009A5AC5"/>
    <w:rsid w:val="009E1287"/>
    <w:rsid w:val="00A01BA9"/>
    <w:rsid w:val="00A06C42"/>
    <w:rsid w:val="00A12448"/>
    <w:rsid w:val="00A20447"/>
    <w:rsid w:val="00A233DC"/>
    <w:rsid w:val="00A24867"/>
    <w:rsid w:val="00A24E77"/>
    <w:rsid w:val="00A253D9"/>
    <w:rsid w:val="00A25A6B"/>
    <w:rsid w:val="00A3516C"/>
    <w:rsid w:val="00A41757"/>
    <w:rsid w:val="00A563E4"/>
    <w:rsid w:val="00A56483"/>
    <w:rsid w:val="00AA5527"/>
    <w:rsid w:val="00AB4EDF"/>
    <w:rsid w:val="00AC3707"/>
    <w:rsid w:val="00AF6CE0"/>
    <w:rsid w:val="00B0403A"/>
    <w:rsid w:val="00B07CAE"/>
    <w:rsid w:val="00B11067"/>
    <w:rsid w:val="00B127E8"/>
    <w:rsid w:val="00B2278D"/>
    <w:rsid w:val="00B32782"/>
    <w:rsid w:val="00B50271"/>
    <w:rsid w:val="00B60B82"/>
    <w:rsid w:val="00B863AE"/>
    <w:rsid w:val="00B87775"/>
    <w:rsid w:val="00BB4F7C"/>
    <w:rsid w:val="00BD356F"/>
    <w:rsid w:val="00BE2C6E"/>
    <w:rsid w:val="00C21F42"/>
    <w:rsid w:val="00C235AB"/>
    <w:rsid w:val="00C311B0"/>
    <w:rsid w:val="00C365E2"/>
    <w:rsid w:val="00C52AEC"/>
    <w:rsid w:val="00C75BB6"/>
    <w:rsid w:val="00C87B92"/>
    <w:rsid w:val="00C92A25"/>
    <w:rsid w:val="00C96C62"/>
    <w:rsid w:val="00CA09AD"/>
    <w:rsid w:val="00CA2ADE"/>
    <w:rsid w:val="00CB54EC"/>
    <w:rsid w:val="00CC376A"/>
    <w:rsid w:val="00CD2717"/>
    <w:rsid w:val="00D02B63"/>
    <w:rsid w:val="00D13DE6"/>
    <w:rsid w:val="00D30976"/>
    <w:rsid w:val="00D365D0"/>
    <w:rsid w:val="00D46FF7"/>
    <w:rsid w:val="00D74E49"/>
    <w:rsid w:val="00D85450"/>
    <w:rsid w:val="00DA0CD9"/>
    <w:rsid w:val="00DB1CDA"/>
    <w:rsid w:val="00DB5BCB"/>
    <w:rsid w:val="00DC1980"/>
    <w:rsid w:val="00DE74A7"/>
    <w:rsid w:val="00E029DF"/>
    <w:rsid w:val="00E27F0A"/>
    <w:rsid w:val="00E33686"/>
    <w:rsid w:val="00E40DCF"/>
    <w:rsid w:val="00E50C59"/>
    <w:rsid w:val="00E75A3B"/>
    <w:rsid w:val="00E77D7A"/>
    <w:rsid w:val="00EA5974"/>
    <w:rsid w:val="00EC2161"/>
    <w:rsid w:val="00EC72D6"/>
    <w:rsid w:val="00ED0F7C"/>
    <w:rsid w:val="00EE23F3"/>
    <w:rsid w:val="00EF1C69"/>
    <w:rsid w:val="00F0243A"/>
    <w:rsid w:val="00F045F8"/>
    <w:rsid w:val="00F07EDD"/>
    <w:rsid w:val="00F12C93"/>
    <w:rsid w:val="00F170C1"/>
    <w:rsid w:val="00F25526"/>
    <w:rsid w:val="00F3157F"/>
    <w:rsid w:val="00F44E66"/>
    <w:rsid w:val="00F46862"/>
    <w:rsid w:val="00F547F3"/>
    <w:rsid w:val="00F604FE"/>
    <w:rsid w:val="00F61258"/>
    <w:rsid w:val="00F62AA1"/>
    <w:rsid w:val="00F8148F"/>
    <w:rsid w:val="00FA68A6"/>
    <w:rsid w:val="00FB6BDF"/>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AEFFD9"/>
  <w15:chartTrackingRefBased/>
  <w15:docId w15:val="{C29A2ECB-F832-41A3-B89E-35187D4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5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 w:type="paragraph" w:styleId="a7">
    <w:name w:val="Balloon Text"/>
    <w:basedOn w:val="a"/>
    <w:link w:val="a8"/>
    <w:uiPriority w:val="99"/>
    <w:semiHidden/>
    <w:unhideWhenUsed/>
    <w:rsid w:val="00A563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63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19D06-EBAC-4CB9-BE64-EDB41787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大阪販社 1813339</dc:creator>
  <cp:keywords/>
  <dc:description/>
  <cp:lastModifiedBy>Kamimoto</cp:lastModifiedBy>
  <cp:revision>41</cp:revision>
  <cp:lastPrinted>2022-06-01T07:46:00Z</cp:lastPrinted>
  <dcterms:created xsi:type="dcterms:W3CDTF">2022-06-01T02:24:00Z</dcterms:created>
  <dcterms:modified xsi:type="dcterms:W3CDTF">2023-04-03T01:05:00Z</dcterms:modified>
</cp:coreProperties>
</file>