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22032" w:type="dxa"/>
        <w:tblLook w:val="04A0" w:firstRow="1" w:lastRow="0" w:firstColumn="1" w:lastColumn="0" w:noHBand="0" w:noVBand="1"/>
      </w:tblPr>
      <w:tblGrid>
        <w:gridCol w:w="1304"/>
        <w:gridCol w:w="4139"/>
        <w:gridCol w:w="4139"/>
        <w:gridCol w:w="4139"/>
        <w:gridCol w:w="4139"/>
        <w:gridCol w:w="4172"/>
      </w:tblGrid>
      <w:tr w:rsidR="0072612A" w14:paraId="43540BB5" w14:textId="77777777" w:rsidTr="00D977CF">
        <w:tc>
          <w:tcPr>
            <w:tcW w:w="1304" w:type="dxa"/>
            <w:shd w:val="clear" w:color="auto" w:fill="DEEAF6" w:themeFill="accent1" w:themeFillTint="33"/>
          </w:tcPr>
          <w:p w14:paraId="432A4099" w14:textId="77777777" w:rsidR="0072612A" w:rsidRPr="00D2474E" w:rsidRDefault="0072612A" w:rsidP="00D2474E">
            <w:pPr>
              <w:spacing w:line="300" w:lineRule="exact"/>
              <w:rPr>
                <w:rFonts w:ascii="游ゴシック Medium" w:eastAsia="游ゴシック Medium" w:hAnsi="游ゴシック Medium"/>
                <w:sz w:val="21"/>
                <w:szCs w:val="21"/>
              </w:rPr>
            </w:pPr>
          </w:p>
        </w:tc>
        <w:tc>
          <w:tcPr>
            <w:tcW w:w="4139" w:type="dxa"/>
            <w:shd w:val="clear" w:color="auto" w:fill="DEEAF6" w:themeFill="accent1" w:themeFillTint="33"/>
          </w:tcPr>
          <w:p w14:paraId="46FD137C" w14:textId="77777777" w:rsidR="0072612A" w:rsidRPr="00F9294E" w:rsidRDefault="0072612A"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Let</w:t>
            </w:r>
            <w:r w:rsidRPr="00F9294E">
              <w:rPr>
                <w:rFonts w:ascii="游ゴシック Medium" w:eastAsia="游ゴシック Medium" w:hAnsi="游ゴシック Medium"/>
                <w:sz w:val="22"/>
              </w:rPr>
              <w:t>’</w:t>
            </w:r>
            <w:r w:rsidRPr="00F9294E">
              <w:rPr>
                <w:rFonts w:ascii="游ゴシック Medium" w:eastAsia="游ゴシック Medium" w:hAnsi="游ゴシック Medium" w:hint="eastAsia"/>
                <w:sz w:val="22"/>
              </w:rPr>
              <w:t>s Start</w:t>
            </w:r>
            <w:r w:rsidR="00E95403" w:rsidRPr="00F9294E">
              <w:rPr>
                <w:rFonts w:ascii="游ゴシック Medium" w:eastAsia="游ゴシック Medium" w:hAnsi="游ゴシック Medium" w:hint="eastAsia"/>
                <w:sz w:val="22"/>
              </w:rPr>
              <w:t>（小学校との接続</w:t>
            </w:r>
            <w:r w:rsidR="001F05FA" w:rsidRPr="00F9294E">
              <w:rPr>
                <w:rFonts w:ascii="游ゴシック Medium" w:eastAsia="游ゴシック Medium" w:hAnsi="游ゴシック Medium" w:hint="eastAsia"/>
                <w:sz w:val="22"/>
              </w:rPr>
              <w:t>）</w:t>
            </w:r>
            <w:r w:rsidR="00DF76E5" w:rsidRPr="00F9294E">
              <w:rPr>
                <w:rFonts w:ascii="游ゴシック Medium" w:eastAsia="游ゴシック Medium" w:hAnsi="游ゴシック Medium" w:hint="eastAsia"/>
                <w:sz w:val="22"/>
              </w:rPr>
              <w:t>pp.</w:t>
            </w:r>
            <w:r w:rsidR="00DE02B0">
              <w:rPr>
                <w:rFonts w:ascii="游ゴシック Medium" w:eastAsia="游ゴシック Medium" w:hAnsi="游ゴシック Medium" w:hint="eastAsia"/>
                <w:sz w:val="22"/>
              </w:rPr>
              <w:t>4</w:t>
            </w:r>
            <w:r w:rsidR="00DF76E5" w:rsidRPr="00F9294E">
              <w:rPr>
                <w:rFonts w:ascii="游ゴシック Medium" w:eastAsia="游ゴシック Medium" w:hAnsi="游ゴシック Medium" w:hint="eastAsia"/>
                <w:sz w:val="22"/>
              </w:rPr>
              <w:t>-</w:t>
            </w:r>
            <w:r w:rsidR="00DE02B0">
              <w:rPr>
                <w:rFonts w:ascii="游ゴシック Medium" w:eastAsia="游ゴシック Medium" w:hAnsi="游ゴシック Medium" w:hint="eastAsia"/>
                <w:sz w:val="22"/>
              </w:rPr>
              <w:t>10</w:t>
            </w:r>
          </w:p>
        </w:tc>
        <w:tc>
          <w:tcPr>
            <w:tcW w:w="4139" w:type="dxa"/>
            <w:shd w:val="clear" w:color="auto" w:fill="DEEAF6" w:themeFill="accent1" w:themeFillTint="33"/>
          </w:tcPr>
          <w:p w14:paraId="75E15715" w14:textId="77777777" w:rsidR="0072612A" w:rsidRPr="00F9294E" w:rsidRDefault="0072612A"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１</w:t>
            </w:r>
            <w:r w:rsidR="00D2474E" w:rsidRPr="00F9294E">
              <w:rPr>
                <w:rFonts w:ascii="游ゴシック Medium" w:eastAsia="游ゴシック Medium" w:hAnsi="游ゴシック Medium" w:hint="eastAsia"/>
                <w:sz w:val="22"/>
              </w:rPr>
              <w:t>学期</w:t>
            </w:r>
            <w:r w:rsidR="00DE02B0" w:rsidRPr="00F9294E">
              <w:rPr>
                <w:rFonts w:ascii="游ゴシック Medium" w:eastAsia="游ゴシック Medium" w:hAnsi="游ゴシック Medium" w:hint="eastAsia"/>
                <w:sz w:val="22"/>
              </w:rPr>
              <w:t>（小学校との接続）</w:t>
            </w:r>
            <w:r w:rsidR="00DF76E5" w:rsidRPr="00F9294E">
              <w:rPr>
                <w:rFonts w:ascii="游ゴシック Medium" w:eastAsia="游ゴシック Medium" w:hAnsi="游ゴシック Medium" w:hint="eastAsia"/>
                <w:sz w:val="22"/>
              </w:rPr>
              <w:t>pp.</w:t>
            </w:r>
            <w:r w:rsidR="00DE02B0">
              <w:rPr>
                <w:rFonts w:ascii="游ゴシック Medium" w:eastAsia="游ゴシック Medium" w:hAnsi="游ゴシック Medium" w:hint="eastAsia"/>
                <w:sz w:val="22"/>
              </w:rPr>
              <w:t>11</w:t>
            </w:r>
            <w:r w:rsidR="00DF76E5" w:rsidRPr="00F9294E">
              <w:rPr>
                <w:rFonts w:ascii="游ゴシック Medium" w:eastAsia="游ゴシック Medium" w:hAnsi="游ゴシック Medium" w:hint="eastAsia"/>
                <w:sz w:val="22"/>
              </w:rPr>
              <w:t>-5</w:t>
            </w:r>
            <w:r w:rsidR="00DE02B0">
              <w:rPr>
                <w:rFonts w:ascii="游ゴシック Medium" w:eastAsia="游ゴシック Medium" w:hAnsi="游ゴシック Medium" w:hint="eastAsia"/>
                <w:sz w:val="22"/>
              </w:rPr>
              <w:t>4</w:t>
            </w:r>
          </w:p>
        </w:tc>
        <w:tc>
          <w:tcPr>
            <w:tcW w:w="4139" w:type="dxa"/>
            <w:shd w:val="clear" w:color="auto" w:fill="DEEAF6" w:themeFill="accent1" w:themeFillTint="33"/>
          </w:tcPr>
          <w:p w14:paraId="60D6B511" w14:textId="77777777" w:rsidR="0072612A" w:rsidRPr="00F9294E" w:rsidRDefault="00D2474E"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２学期</w:t>
            </w:r>
            <w:r w:rsidR="00DF76E5" w:rsidRPr="00F9294E">
              <w:rPr>
                <w:rFonts w:ascii="游ゴシック Medium" w:eastAsia="游ゴシック Medium" w:hAnsi="游ゴシック Medium" w:hint="eastAsia"/>
                <w:sz w:val="22"/>
              </w:rPr>
              <w:t xml:space="preserve">　pp.5</w:t>
            </w:r>
            <w:r w:rsidR="00DE02B0">
              <w:rPr>
                <w:rFonts w:ascii="游ゴシック Medium" w:eastAsia="游ゴシック Medium" w:hAnsi="游ゴシック Medium" w:hint="eastAsia"/>
                <w:sz w:val="22"/>
              </w:rPr>
              <w:t>5</w:t>
            </w:r>
            <w:r w:rsidR="00DF76E5" w:rsidRPr="00F9294E">
              <w:rPr>
                <w:rFonts w:ascii="游ゴシック Medium" w:eastAsia="游ゴシック Medium" w:hAnsi="游ゴシック Medium" w:hint="eastAsia"/>
                <w:sz w:val="22"/>
              </w:rPr>
              <w:t>-</w:t>
            </w:r>
            <w:r w:rsidR="00DE02B0">
              <w:rPr>
                <w:rFonts w:ascii="游ゴシック Medium" w:eastAsia="游ゴシック Medium" w:hAnsi="游ゴシック Medium" w:hint="eastAsia"/>
                <w:sz w:val="22"/>
              </w:rPr>
              <w:t>100</w:t>
            </w:r>
          </w:p>
        </w:tc>
        <w:tc>
          <w:tcPr>
            <w:tcW w:w="4139" w:type="dxa"/>
            <w:shd w:val="clear" w:color="auto" w:fill="DEEAF6" w:themeFill="accent1" w:themeFillTint="33"/>
          </w:tcPr>
          <w:p w14:paraId="27ED3182" w14:textId="77777777" w:rsidR="001F05FA" w:rsidRPr="00F9294E" w:rsidRDefault="00D2474E" w:rsidP="001F05FA">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３学期</w:t>
            </w:r>
            <w:r w:rsidR="00DF76E5" w:rsidRPr="00F9294E">
              <w:rPr>
                <w:rFonts w:ascii="游ゴシック Medium" w:eastAsia="游ゴシック Medium" w:hAnsi="游ゴシック Medium" w:hint="eastAsia"/>
                <w:sz w:val="22"/>
              </w:rPr>
              <w:t xml:space="preserve">　</w:t>
            </w:r>
            <w:r w:rsidR="00466555" w:rsidRPr="00F9294E">
              <w:rPr>
                <w:rFonts w:ascii="游ゴシック Medium" w:eastAsia="游ゴシック Medium" w:hAnsi="游ゴシック Medium" w:hint="eastAsia"/>
                <w:sz w:val="22"/>
              </w:rPr>
              <w:t>pp.</w:t>
            </w:r>
            <w:r w:rsidR="00DE02B0">
              <w:rPr>
                <w:rFonts w:ascii="游ゴシック Medium" w:eastAsia="游ゴシック Medium" w:hAnsi="游ゴシック Medium" w:hint="eastAsia"/>
                <w:sz w:val="22"/>
              </w:rPr>
              <w:t>101</w:t>
            </w:r>
            <w:r w:rsidR="00466555" w:rsidRPr="00F9294E">
              <w:rPr>
                <w:rFonts w:ascii="游ゴシック Medium" w:eastAsia="游ゴシック Medium" w:hAnsi="游ゴシック Medium" w:hint="eastAsia"/>
                <w:sz w:val="22"/>
              </w:rPr>
              <w:t>-1</w:t>
            </w:r>
            <w:r w:rsidR="00DE02B0">
              <w:rPr>
                <w:rFonts w:ascii="游ゴシック Medium" w:eastAsia="游ゴシック Medium" w:hAnsi="游ゴシック Medium" w:hint="eastAsia"/>
                <w:sz w:val="22"/>
              </w:rPr>
              <w:t>31</w:t>
            </w:r>
          </w:p>
        </w:tc>
        <w:tc>
          <w:tcPr>
            <w:tcW w:w="4172" w:type="dxa"/>
            <w:shd w:val="clear" w:color="auto" w:fill="DEEAF6" w:themeFill="accent1" w:themeFillTint="33"/>
          </w:tcPr>
          <w:p w14:paraId="51910405" w14:textId="77777777" w:rsidR="0072612A" w:rsidRPr="00F9294E" w:rsidRDefault="00D2474E"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１年</w:t>
            </w:r>
            <w:r w:rsidR="0006429A" w:rsidRPr="00F9294E">
              <w:rPr>
                <w:rFonts w:ascii="游ゴシック Medium" w:eastAsia="游ゴシック Medium" w:hAnsi="游ゴシック Medium" w:hint="eastAsia"/>
                <w:sz w:val="22"/>
              </w:rPr>
              <w:t>修了</w:t>
            </w:r>
            <w:r w:rsidR="00C04EE1" w:rsidRPr="00F9294E">
              <w:rPr>
                <w:rFonts w:ascii="游ゴシック Medium" w:eastAsia="游ゴシック Medium" w:hAnsi="游ゴシック Medium" w:hint="eastAsia"/>
                <w:sz w:val="22"/>
              </w:rPr>
              <w:t>時</w:t>
            </w:r>
          </w:p>
        </w:tc>
      </w:tr>
      <w:tr w:rsidR="0072612A" w14:paraId="42017952" w14:textId="77777777" w:rsidTr="00F87CD6">
        <w:trPr>
          <w:trHeight w:val="2551"/>
        </w:trPr>
        <w:tc>
          <w:tcPr>
            <w:tcW w:w="1304" w:type="dxa"/>
            <w:shd w:val="clear" w:color="auto" w:fill="DEEAF6" w:themeFill="accent1" w:themeFillTint="33"/>
            <w:vAlign w:val="center"/>
          </w:tcPr>
          <w:p w14:paraId="0A51FB12" w14:textId="77777777" w:rsidR="0072612A" w:rsidRPr="00F9294E" w:rsidRDefault="00D2474E"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聞く</w:t>
            </w:r>
          </w:p>
        </w:tc>
        <w:tc>
          <w:tcPr>
            <w:tcW w:w="4139" w:type="dxa"/>
            <w:shd w:val="clear" w:color="auto" w:fill="FFF2CC" w:themeFill="accent4" w:themeFillTint="33"/>
          </w:tcPr>
          <w:p w14:paraId="06198CA0" w14:textId="6B3B0348" w:rsidR="00F70A56" w:rsidRPr="007E7ED1" w:rsidRDefault="00F70A56" w:rsidP="00F70A56">
            <w:pPr>
              <w:spacing w:beforeLines="20" w:before="60" w:line="260" w:lineRule="exact"/>
              <w:ind w:left="200" w:hangingChars="100" w:hanging="200"/>
              <w:rPr>
                <w:szCs w:val="20"/>
              </w:rPr>
            </w:pPr>
            <w:r w:rsidRPr="007E7ED1">
              <w:rPr>
                <w:rFonts w:hint="eastAsia"/>
                <w:szCs w:val="20"/>
              </w:rPr>
              <w:t>●</w:t>
            </w:r>
            <w:r w:rsidR="00F339CD">
              <w:rPr>
                <w:rFonts w:hint="eastAsia"/>
                <w:szCs w:val="20"/>
              </w:rPr>
              <w:t>基本的な表現で話される</w:t>
            </w:r>
            <w:r w:rsidR="001B399A">
              <w:rPr>
                <w:rFonts w:hint="eastAsia"/>
                <w:szCs w:val="20"/>
              </w:rPr>
              <w:t>，</w:t>
            </w:r>
            <w:r w:rsidR="00F339CD">
              <w:rPr>
                <w:rFonts w:hint="eastAsia"/>
                <w:szCs w:val="20"/>
              </w:rPr>
              <w:t>中</w:t>
            </w:r>
            <w:r w:rsidR="00900276">
              <w:rPr>
                <w:rFonts w:hint="eastAsia"/>
                <w:szCs w:val="20"/>
              </w:rPr>
              <w:t>学校</w:t>
            </w:r>
            <w:r w:rsidR="00F339CD">
              <w:rPr>
                <w:rFonts w:hint="eastAsia"/>
                <w:szCs w:val="20"/>
              </w:rPr>
              <w:t>の学校生活で想定される会話などをイラストを参考にしながら</w:t>
            </w:r>
            <w:r w:rsidR="00900276">
              <w:rPr>
                <w:rFonts w:hint="eastAsia"/>
                <w:szCs w:val="20"/>
              </w:rPr>
              <w:t>聞き</w:t>
            </w:r>
            <w:r w:rsidR="001B399A">
              <w:rPr>
                <w:rFonts w:hint="eastAsia"/>
                <w:szCs w:val="20"/>
              </w:rPr>
              <w:t>，</w:t>
            </w:r>
            <w:r w:rsidR="00900276">
              <w:rPr>
                <w:rFonts w:hint="eastAsia"/>
                <w:szCs w:val="20"/>
              </w:rPr>
              <w:t>おおまかな内容を捉えることができる。</w:t>
            </w:r>
          </w:p>
          <w:p w14:paraId="1D349A9D" w14:textId="2AE7AB8F" w:rsidR="00F70A56" w:rsidRPr="007E7ED1" w:rsidRDefault="00F70A56" w:rsidP="00F70A56">
            <w:pPr>
              <w:spacing w:beforeLines="20" w:before="60" w:line="260" w:lineRule="exact"/>
              <w:ind w:left="200" w:hangingChars="100" w:hanging="200"/>
              <w:rPr>
                <w:szCs w:val="20"/>
              </w:rPr>
            </w:pPr>
            <w:r w:rsidRPr="007E7ED1">
              <w:rPr>
                <w:rFonts w:hint="eastAsia"/>
                <w:szCs w:val="20"/>
              </w:rPr>
              <w:t>●</w:t>
            </w:r>
            <w:r w:rsidR="00F339CD">
              <w:rPr>
                <w:rFonts w:hint="eastAsia"/>
                <w:szCs w:val="20"/>
              </w:rPr>
              <w:t>小学校で学習した基本的な表現で話される短い会話を</w:t>
            </w:r>
            <w:r w:rsidR="007C0FB6">
              <w:rPr>
                <w:rFonts w:hint="eastAsia"/>
                <w:szCs w:val="20"/>
              </w:rPr>
              <w:t>聞いて</w:t>
            </w:r>
            <w:r w:rsidR="001B399A">
              <w:rPr>
                <w:rFonts w:hint="eastAsia"/>
                <w:szCs w:val="20"/>
              </w:rPr>
              <w:t>，</w:t>
            </w:r>
            <w:r w:rsidR="007C0FB6">
              <w:rPr>
                <w:rFonts w:hint="eastAsia"/>
                <w:szCs w:val="20"/>
              </w:rPr>
              <w:t>必要な情報を</w:t>
            </w:r>
            <w:r w:rsidR="00265BAB">
              <w:rPr>
                <w:rFonts w:hint="eastAsia"/>
                <w:szCs w:val="20"/>
              </w:rPr>
              <w:t>理解する</w:t>
            </w:r>
            <w:r w:rsidR="007C0FB6">
              <w:rPr>
                <w:rFonts w:hint="eastAsia"/>
                <w:szCs w:val="20"/>
              </w:rPr>
              <w:t>ことができる。</w:t>
            </w:r>
          </w:p>
          <w:p w14:paraId="061C2D44" w14:textId="572B54A5" w:rsidR="00DE02B0" w:rsidRPr="007E7ED1" w:rsidRDefault="00F70A56" w:rsidP="00F70A56">
            <w:pPr>
              <w:spacing w:beforeLines="20" w:before="60" w:line="260" w:lineRule="exact"/>
              <w:ind w:left="200" w:hangingChars="100" w:hanging="200"/>
              <w:rPr>
                <w:szCs w:val="20"/>
              </w:rPr>
            </w:pPr>
            <w:r w:rsidRPr="007E7ED1">
              <w:rPr>
                <w:rFonts w:hint="eastAsia"/>
                <w:szCs w:val="20"/>
              </w:rPr>
              <w:t>●</w:t>
            </w:r>
            <w:r w:rsidR="007C0FB6">
              <w:rPr>
                <w:rFonts w:hint="eastAsia"/>
                <w:szCs w:val="20"/>
              </w:rPr>
              <w:t>英語の文字の名前や音を聞き</w:t>
            </w:r>
            <w:r w:rsidR="001B399A">
              <w:rPr>
                <w:rFonts w:hint="eastAsia"/>
                <w:szCs w:val="20"/>
              </w:rPr>
              <w:t>，</w:t>
            </w:r>
            <w:r w:rsidR="007C0FB6">
              <w:rPr>
                <w:rFonts w:hint="eastAsia"/>
                <w:szCs w:val="20"/>
              </w:rPr>
              <w:t>識別することができる。</w:t>
            </w:r>
          </w:p>
        </w:tc>
        <w:tc>
          <w:tcPr>
            <w:tcW w:w="4139" w:type="dxa"/>
            <w:shd w:val="clear" w:color="auto" w:fill="FFF2CC" w:themeFill="accent4" w:themeFillTint="33"/>
          </w:tcPr>
          <w:p w14:paraId="02012DF9" w14:textId="6DAC4871" w:rsidR="0072612A" w:rsidRPr="007E7ED1" w:rsidRDefault="00B32B05" w:rsidP="00345AAF">
            <w:pPr>
              <w:spacing w:beforeLines="20" w:before="60" w:line="260" w:lineRule="exact"/>
              <w:ind w:left="200" w:hangingChars="100" w:hanging="200"/>
              <w:rPr>
                <w:szCs w:val="20"/>
              </w:rPr>
            </w:pPr>
            <w:r w:rsidRPr="007E7ED1">
              <w:rPr>
                <w:rFonts w:hint="eastAsia"/>
                <w:szCs w:val="20"/>
              </w:rPr>
              <w:t>●</w:t>
            </w:r>
            <w:r w:rsidR="00265BAB">
              <w:rPr>
                <w:rFonts w:hint="eastAsia"/>
                <w:szCs w:val="20"/>
              </w:rPr>
              <w:t>ビデオメッセージ</w:t>
            </w:r>
            <w:r w:rsidR="00BB099F">
              <w:rPr>
                <w:rFonts w:hint="eastAsia"/>
                <w:szCs w:val="20"/>
              </w:rPr>
              <w:t>やインタビュー</w:t>
            </w:r>
            <w:r w:rsidR="00265BAB">
              <w:rPr>
                <w:rFonts w:hint="eastAsia"/>
                <w:szCs w:val="20"/>
              </w:rPr>
              <w:t>を聞き</w:t>
            </w:r>
            <w:r w:rsidR="001B399A">
              <w:rPr>
                <w:rFonts w:hint="eastAsia"/>
                <w:szCs w:val="20"/>
              </w:rPr>
              <w:t>，</w:t>
            </w:r>
            <w:r w:rsidR="00265BAB">
              <w:rPr>
                <w:rFonts w:hint="eastAsia"/>
                <w:szCs w:val="20"/>
              </w:rPr>
              <w:t>好きなスポーツや食べ物など</w:t>
            </w:r>
            <w:r w:rsidR="001B399A">
              <w:rPr>
                <w:rFonts w:hint="eastAsia"/>
                <w:szCs w:val="20"/>
              </w:rPr>
              <w:t>，</w:t>
            </w:r>
            <w:r w:rsidR="00265BAB">
              <w:rPr>
                <w:rFonts w:hint="eastAsia"/>
                <w:szCs w:val="20"/>
              </w:rPr>
              <w:t>必要な情報を理解</w:t>
            </w:r>
            <w:r w:rsidR="00E44394">
              <w:rPr>
                <w:rFonts w:hint="eastAsia"/>
                <w:szCs w:val="20"/>
              </w:rPr>
              <w:t>す</w:t>
            </w:r>
            <w:r w:rsidR="00EE5BD0">
              <w:rPr>
                <w:rFonts w:hint="eastAsia"/>
                <w:szCs w:val="20"/>
              </w:rPr>
              <w:t>ることができる。</w:t>
            </w:r>
          </w:p>
          <w:p w14:paraId="024D59A4" w14:textId="121F84FA" w:rsidR="00DE02B0" w:rsidRPr="007E7ED1" w:rsidRDefault="006014CB" w:rsidP="00F4014D">
            <w:pPr>
              <w:spacing w:beforeLines="20" w:before="60" w:line="260" w:lineRule="exact"/>
              <w:ind w:left="200" w:hangingChars="100" w:hanging="200"/>
              <w:rPr>
                <w:szCs w:val="20"/>
              </w:rPr>
            </w:pPr>
            <w:r w:rsidRPr="007E7ED1">
              <w:rPr>
                <w:rFonts w:hint="eastAsia"/>
                <w:szCs w:val="20"/>
              </w:rPr>
              <w:t>●</w:t>
            </w:r>
            <w:r w:rsidR="00F04A2E">
              <w:rPr>
                <w:rFonts w:hint="eastAsia"/>
                <w:szCs w:val="20"/>
              </w:rPr>
              <w:t>自己紹介や他者紹介</w:t>
            </w:r>
            <w:r w:rsidR="001B399A">
              <w:rPr>
                <w:rFonts w:hint="eastAsia"/>
                <w:szCs w:val="20"/>
              </w:rPr>
              <w:t>，</w:t>
            </w:r>
            <w:r w:rsidR="00F04A2E">
              <w:rPr>
                <w:rFonts w:hint="eastAsia"/>
                <w:szCs w:val="20"/>
              </w:rPr>
              <w:t>日常場面での会話を聞き</w:t>
            </w:r>
            <w:r w:rsidR="001B399A">
              <w:rPr>
                <w:rFonts w:hint="eastAsia"/>
                <w:szCs w:val="20"/>
              </w:rPr>
              <w:t>，</w:t>
            </w:r>
            <w:r w:rsidR="00F04A2E">
              <w:rPr>
                <w:rFonts w:hint="eastAsia"/>
                <w:szCs w:val="20"/>
              </w:rPr>
              <w:t>好みや特技</w:t>
            </w:r>
            <w:r w:rsidR="001B399A">
              <w:rPr>
                <w:rFonts w:hint="eastAsia"/>
                <w:szCs w:val="20"/>
              </w:rPr>
              <w:t>，</w:t>
            </w:r>
            <w:r w:rsidR="00F04A2E">
              <w:rPr>
                <w:rFonts w:hint="eastAsia"/>
                <w:szCs w:val="20"/>
              </w:rPr>
              <w:t>特徴などの</w:t>
            </w:r>
            <w:r w:rsidR="00474860">
              <w:rPr>
                <w:rFonts w:hint="eastAsia"/>
                <w:szCs w:val="20"/>
              </w:rPr>
              <w:t>おお</w:t>
            </w:r>
            <w:r w:rsidR="00F04A2E">
              <w:rPr>
                <w:rFonts w:hint="eastAsia"/>
                <w:szCs w:val="20"/>
              </w:rPr>
              <w:t>まかな内容を</w:t>
            </w:r>
            <w:r w:rsidR="009A73C8">
              <w:rPr>
                <w:rFonts w:hint="eastAsia"/>
                <w:szCs w:val="20"/>
              </w:rPr>
              <w:t>理解する</w:t>
            </w:r>
            <w:r w:rsidR="00F04A2E">
              <w:rPr>
                <w:rFonts w:hint="eastAsia"/>
                <w:szCs w:val="20"/>
              </w:rPr>
              <w:t>ことができる。</w:t>
            </w:r>
          </w:p>
        </w:tc>
        <w:tc>
          <w:tcPr>
            <w:tcW w:w="4139" w:type="dxa"/>
            <w:shd w:val="clear" w:color="auto" w:fill="FFF2CC" w:themeFill="accent4" w:themeFillTint="33"/>
          </w:tcPr>
          <w:p w14:paraId="6C749430" w14:textId="6A69B3A6" w:rsidR="0072612A" w:rsidRPr="007E7ED1" w:rsidRDefault="00B32B05" w:rsidP="00345AAF">
            <w:pPr>
              <w:spacing w:beforeLines="20" w:before="60" w:line="260" w:lineRule="exact"/>
              <w:ind w:left="200" w:hangingChars="100" w:hanging="200"/>
              <w:rPr>
                <w:szCs w:val="20"/>
              </w:rPr>
            </w:pPr>
            <w:r w:rsidRPr="007E7ED1">
              <w:rPr>
                <w:rFonts w:hint="eastAsia"/>
                <w:szCs w:val="20"/>
              </w:rPr>
              <w:t>●</w:t>
            </w:r>
            <w:r w:rsidR="00452230">
              <w:rPr>
                <w:rFonts w:hint="eastAsia"/>
                <w:szCs w:val="20"/>
              </w:rPr>
              <w:t>買い物をする場面の会話</w:t>
            </w:r>
            <w:r w:rsidR="00A13726">
              <w:rPr>
                <w:rFonts w:hint="eastAsia"/>
                <w:szCs w:val="20"/>
              </w:rPr>
              <w:t>を聞き</w:t>
            </w:r>
            <w:r w:rsidR="001B399A">
              <w:rPr>
                <w:rFonts w:hint="eastAsia"/>
                <w:szCs w:val="20"/>
              </w:rPr>
              <w:t>，</w:t>
            </w:r>
            <w:r w:rsidR="00A13726">
              <w:rPr>
                <w:rFonts w:hint="eastAsia"/>
                <w:szCs w:val="20"/>
              </w:rPr>
              <w:t>商品の特徴や値段などの</w:t>
            </w:r>
            <w:r w:rsidR="00452230">
              <w:rPr>
                <w:rFonts w:hint="eastAsia"/>
                <w:szCs w:val="20"/>
              </w:rPr>
              <w:t>必要な情報を</w:t>
            </w:r>
            <w:r w:rsidR="00A13726">
              <w:rPr>
                <w:rFonts w:hint="eastAsia"/>
                <w:szCs w:val="20"/>
              </w:rPr>
              <w:t>理解</w:t>
            </w:r>
            <w:r w:rsidR="00E44394">
              <w:rPr>
                <w:rFonts w:hint="eastAsia"/>
                <w:szCs w:val="20"/>
              </w:rPr>
              <w:t>するこ</w:t>
            </w:r>
            <w:r w:rsidR="00452230">
              <w:rPr>
                <w:rFonts w:hint="eastAsia"/>
                <w:szCs w:val="20"/>
              </w:rPr>
              <w:t>とができる。</w:t>
            </w:r>
          </w:p>
          <w:p w14:paraId="4F65DB56" w14:textId="3844AF0C" w:rsidR="00DE02B0" w:rsidRPr="007E7ED1" w:rsidRDefault="001C3667" w:rsidP="00F4014D">
            <w:pPr>
              <w:spacing w:beforeLines="20" w:before="60" w:line="260" w:lineRule="exact"/>
              <w:ind w:left="200" w:hangingChars="100" w:hanging="200"/>
              <w:rPr>
                <w:szCs w:val="20"/>
              </w:rPr>
            </w:pPr>
            <w:r w:rsidRPr="007E7ED1">
              <w:rPr>
                <w:rFonts w:hint="eastAsia"/>
                <w:szCs w:val="20"/>
              </w:rPr>
              <w:t>●</w:t>
            </w:r>
            <w:r w:rsidR="00474860">
              <w:rPr>
                <w:rFonts w:hint="eastAsia"/>
                <w:szCs w:val="20"/>
              </w:rPr>
              <w:t>身近な人物や学校行事を紹介するスピーチや会話を聞き</w:t>
            </w:r>
            <w:r w:rsidR="001B399A">
              <w:rPr>
                <w:rFonts w:hint="eastAsia"/>
                <w:szCs w:val="20"/>
              </w:rPr>
              <w:t>，</w:t>
            </w:r>
            <w:r w:rsidR="00474860">
              <w:rPr>
                <w:rFonts w:hint="eastAsia"/>
                <w:szCs w:val="20"/>
              </w:rPr>
              <w:t>おおまかな内容を</w:t>
            </w:r>
            <w:r w:rsidR="009A73C8">
              <w:rPr>
                <w:rFonts w:hint="eastAsia"/>
                <w:szCs w:val="20"/>
              </w:rPr>
              <w:t>理解する</w:t>
            </w:r>
            <w:r w:rsidR="00474860">
              <w:rPr>
                <w:rFonts w:hint="eastAsia"/>
                <w:szCs w:val="20"/>
              </w:rPr>
              <w:t>ことができる。</w:t>
            </w:r>
          </w:p>
        </w:tc>
        <w:tc>
          <w:tcPr>
            <w:tcW w:w="4139" w:type="dxa"/>
            <w:shd w:val="clear" w:color="auto" w:fill="FFF2CC" w:themeFill="accent4" w:themeFillTint="33"/>
          </w:tcPr>
          <w:p w14:paraId="119C45CA" w14:textId="116D1CB8" w:rsidR="0072612A" w:rsidRPr="007E7ED1" w:rsidRDefault="00B32B05" w:rsidP="00345AAF">
            <w:pPr>
              <w:spacing w:beforeLines="20" w:before="60" w:line="260" w:lineRule="exact"/>
              <w:ind w:left="200" w:hangingChars="100" w:hanging="200"/>
              <w:rPr>
                <w:szCs w:val="20"/>
              </w:rPr>
            </w:pPr>
            <w:r w:rsidRPr="007E7ED1">
              <w:rPr>
                <w:rFonts w:hint="eastAsia"/>
                <w:szCs w:val="20"/>
              </w:rPr>
              <w:t>●</w:t>
            </w:r>
            <w:r w:rsidR="0089745E">
              <w:rPr>
                <w:rFonts w:hint="eastAsia"/>
                <w:szCs w:val="20"/>
              </w:rPr>
              <w:t>ニュース</w:t>
            </w:r>
            <w:r w:rsidR="00474860">
              <w:rPr>
                <w:rFonts w:hint="eastAsia"/>
                <w:szCs w:val="20"/>
              </w:rPr>
              <w:t>報道を聞き</w:t>
            </w:r>
            <w:r w:rsidR="001B399A">
              <w:rPr>
                <w:rFonts w:hint="eastAsia"/>
                <w:szCs w:val="20"/>
              </w:rPr>
              <w:t>，</w:t>
            </w:r>
            <w:r w:rsidR="00474860">
              <w:rPr>
                <w:rFonts w:hint="eastAsia"/>
                <w:szCs w:val="20"/>
              </w:rPr>
              <w:t>その内容やキャスター同士のやり取り</w:t>
            </w:r>
            <w:r w:rsidR="0089745E">
              <w:rPr>
                <w:rFonts w:hint="eastAsia"/>
                <w:szCs w:val="20"/>
              </w:rPr>
              <w:t>から</w:t>
            </w:r>
            <w:r w:rsidR="00C14EFA">
              <w:rPr>
                <w:rFonts w:hint="eastAsia"/>
                <w:szCs w:val="20"/>
              </w:rPr>
              <w:t>必要な情報を</w:t>
            </w:r>
            <w:r w:rsidR="00474860">
              <w:rPr>
                <w:rFonts w:hint="eastAsia"/>
                <w:szCs w:val="20"/>
              </w:rPr>
              <w:t>理解</w:t>
            </w:r>
            <w:r w:rsidR="00E44394">
              <w:rPr>
                <w:rFonts w:hint="eastAsia"/>
                <w:szCs w:val="20"/>
              </w:rPr>
              <w:t>す</w:t>
            </w:r>
            <w:r w:rsidR="00C14EFA">
              <w:rPr>
                <w:rFonts w:hint="eastAsia"/>
                <w:szCs w:val="20"/>
              </w:rPr>
              <w:t>ることができる。</w:t>
            </w:r>
          </w:p>
          <w:p w14:paraId="332E1E2A" w14:textId="1336484F" w:rsidR="00DE02B0" w:rsidRPr="007E7ED1" w:rsidRDefault="001C3667" w:rsidP="00345AAF">
            <w:pPr>
              <w:spacing w:beforeLines="20" w:before="60" w:line="260" w:lineRule="exact"/>
              <w:ind w:left="200" w:hangingChars="100" w:hanging="200"/>
              <w:rPr>
                <w:szCs w:val="20"/>
              </w:rPr>
            </w:pPr>
            <w:r w:rsidRPr="007E7ED1">
              <w:rPr>
                <w:rFonts w:hint="eastAsia"/>
                <w:szCs w:val="20"/>
              </w:rPr>
              <w:t>●</w:t>
            </w:r>
            <w:r w:rsidR="009A73C8">
              <w:rPr>
                <w:rFonts w:hint="eastAsia"/>
                <w:szCs w:val="20"/>
              </w:rPr>
              <w:t>冬休みの思い出の紹介やそれに関する会話を聞き</w:t>
            </w:r>
            <w:r w:rsidR="001B399A">
              <w:rPr>
                <w:rFonts w:hint="eastAsia"/>
                <w:szCs w:val="20"/>
              </w:rPr>
              <w:t>，</w:t>
            </w:r>
            <w:r w:rsidR="009A73C8">
              <w:rPr>
                <w:rFonts w:hint="eastAsia"/>
                <w:szCs w:val="20"/>
              </w:rPr>
              <w:t>おおまかな内容を理解することができる。</w:t>
            </w:r>
          </w:p>
          <w:p w14:paraId="0B480B8D" w14:textId="7A45A2BD" w:rsidR="001C3667" w:rsidRPr="007E7ED1" w:rsidRDefault="00DE02B0" w:rsidP="00345AAF">
            <w:pPr>
              <w:spacing w:beforeLines="20" w:before="60" w:afterLines="20" w:after="60" w:line="260" w:lineRule="exact"/>
              <w:ind w:left="200" w:hangingChars="100" w:hanging="200"/>
              <w:rPr>
                <w:szCs w:val="20"/>
              </w:rPr>
            </w:pPr>
            <w:r w:rsidRPr="007E7ED1">
              <w:rPr>
                <w:rFonts w:hint="eastAsia"/>
                <w:szCs w:val="20"/>
              </w:rPr>
              <w:t>●</w:t>
            </w:r>
            <w:r w:rsidR="00F4014D">
              <w:rPr>
                <w:rFonts w:hint="eastAsia"/>
                <w:szCs w:val="20"/>
              </w:rPr>
              <w:t>海洋ごみについての会話や短いスピーチを聞</w:t>
            </w:r>
            <w:r w:rsidR="00E44394">
              <w:rPr>
                <w:rFonts w:hint="eastAsia"/>
                <w:szCs w:val="20"/>
              </w:rPr>
              <w:t>き</w:t>
            </w:r>
            <w:r w:rsidR="001B399A">
              <w:rPr>
                <w:rFonts w:hint="eastAsia"/>
                <w:szCs w:val="20"/>
              </w:rPr>
              <w:t>，</w:t>
            </w:r>
            <w:r w:rsidR="00F4014D">
              <w:rPr>
                <w:rFonts w:hint="eastAsia"/>
                <w:szCs w:val="20"/>
              </w:rPr>
              <w:t>それぞれ話し手が伝えようとしていることを理解することができる。</w:t>
            </w:r>
          </w:p>
        </w:tc>
        <w:tc>
          <w:tcPr>
            <w:tcW w:w="4172" w:type="dxa"/>
            <w:shd w:val="clear" w:color="auto" w:fill="FFF2CC" w:themeFill="accent4" w:themeFillTint="33"/>
          </w:tcPr>
          <w:p w14:paraId="65EFCEFA" w14:textId="77777777" w:rsidR="0072612A" w:rsidRPr="007E7ED1" w:rsidRDefault="00A306D9" w:rsidP="00345AAF">
            <w:pPr>
              <w:spacing w:beforeLines="20" w:before="60" w:line="260" w:lineRule="exact"/>
              <w:ind w:left="200" w:hangingChars="100" w:hanging="200"/>
              <w:rPr>
                <w:szCs w:val="20"/>
              </w:rPr>
            </w:pPr>
            <w:r w:rsidRPr="007E7ED1">
              <w:rPr>
                <w:rFonts w:hint="eastAsia"/>
                <w:szCs w:val="20"/>
              </w:rPr>
              <w:t>●</w:t>
            </w:r>
            <w:r w:rsidR="007E7ED1" w:rsidRPr="007E7ED1">
              <w:rPr>
                <w:rFonts w:hint="eastAsia"/>
                <w:szCs w:val="20"/>
              </w:rPr>
              <w:t>ビデオメッセージやニュースなどを聞いて，必要な情報を理解することができる。</w:t>
            </w:r>
          </w:p>
          <w:p w14:paraId="3BE433D9" w14:textId="77777777" w:rsidR="00DE02B0" w:rsidRPr="007E7ED1" w:rsidRDefault="00DE02B0" w:rsidP="00345AAF">
            <w:pPr>
              <w:spacing w:beforeLines="20" w:before="60" w:line="260" w:lineRule="exact"/>
              <w:ind w:left="200" w:hangingChars="100" w:hanging="200"/>
              <w:rPr>
                <w:szCs w:val="20"/>
              </w:rPr>
            </w:pPr>
            <w:r w:rsidRPr="007E7ED1">
              <w:rPr>
                <w:rFonts w:hint="eastAsia"/>
                <w:szCs w:val="20"/>
              </w:rPr>
              <w:t>●</w:t>
            </w:r>
            <w:r w:rsidR="007E7ED1" w:rsidRPr="007E7ED1">
              <w:rPr>
                <w:rFonts w:hint="eastAsia"/>
                <w:szCs w:val="20"/>
              </w:rPr>
              <w:t>身近な人物の好みや特徴，日ごろ行っていることや体験など日常的な話題について，おおまかな内容を聞き取ることができる。</w:t>
            </w:r>
          </w:p>
          <w:p w14:paraId="3CA5DC4E" w14:textId="77777777" w:rsidR="00DE02B0" w:rsidRPr="007E7ED1" w:rsidRDefault="00DE02B0" w:rsidP="00345AAF">
            <w:pPr>
              <w:spacing w:beforeLines="20" w:before="60" w:afterLines="20" w:after="60" w:line="260" w:lineRule="exact"/>
              <w:ind w:left="200" w:hangingChars="100" w:hanging="200"/>
              <w:rPr>
                <w:szCs w:val="20"/>
              </w:rPr>
            </w:pPr>
            <w:r w:rsidRPr="007E7ED1">
              <w:rPr>
                <w:rFonts w:hint="eastAsia"/>
                <w:szCs w:val="20"/>
              </w:rPr>
              <w:t>●</w:t>
            </w:r>
            <w:r w:rsidR="007E7ED1" w:rsidRPr="007E7ED1">
              <w:rPr>
                <w:rFonts w:hint="eastAsia"/>
                <w:szCs w:val="20"/>
              </w:rPr>
              <w:t>環境問題など社会的な話題についての会話や短い説明を聞いて，話し手が伝えようとしていることを理解することができる。</w:t>
            </w:r>
          </w:p>
        </w:tc>
      </w:tr>
      <w:tr w:rsidR="0072612A" w14:paraId="0B23EAEF" w14:textId="77777777" w:rsidTr="00F87CD6">
        <w:trPr>
          <w:trHeight w:val="2551"/>
        </w:trPr>
        <w:tc>
          <w:tcPr>
            <w:tcW w:w="1304" w:type="dxa"/>
            <w:shd w:val="clear" w:color="auto" w:fill="DEEAF6" w:themeFill="accent1" w:themeFillTint="33"/>
            <w:vAlign w:val="center"/>
          </w:tcPr>
          <w:p w14:paraId="4D982896" w14:textId="77777777" w:rsidR="0072612A" w:rsidRPr="00F9294E" w:rsidRDefault="00D2474E"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読む</w:t>
            </w:r>
          </w:p>
        </w:tc>
        <w:tc>
          <w:tcPr>
            <w:tcW w:w="4139" w:type="dxa"/>
          </w:tcPr>
          <w:p w14:paraId="6159EE9D" w14:textId="77777777" w:rsidR="003F56A9" w:rsidRPr="007E7ED1" w:rsidRDefault="00B32B05" w:rsidP="009730EF">
            <w:pPr>
              <w:spacing w:beforeLines="20" w:before="60" w:line="260" w:lineRule="exact"/>
              <w:ind w:left="200" w:hangingChars="100" w:hanging="200"/>
              <w:rPr>
                <w:szCs w:val="20"/>
              </w:rPr>
            </w:pPr>
            <w:r w:rsidRPr="007E7ED1">
              <w:rPr>
                <w:rFonts w:hint="eastAsia"/>
                <w:szCs w:val="20"/>
              </w:rPr>
              <w:t>●</w:t>
            </w:r>
            <w:r w:rsidR="009730EF">
              <w:rPr>
                <w:rFonts w:hint="eastAsia"/>
                <w:szCs w:val="20"/>
              </w:rPr>
              <w:t>音声で十分に慣れ親しんできた簡単な語句や基本的な表現の意味が分かる。</w:t>
            </w:r>
          </w:p>
          <w:p w14:paraId="5223DAFF" w14:textId="60A3430D" w:rsidR="001061E9" w:rsidRPr="007E7ED1" w:rsidRDefault="001061E9" w:rsidP="00345AAF">
            <w:pPr>
              <w:spacing w:beforeLines="20" w:before="60" w:afterLines="20" w:after="60" w:line="260" w:lineRule="exact"/>
              <w:ind w:left="200" w:hangingChars="100" w:hanging="200"/>
              <w:rPr>
                <w:szCs w:val="20"/>
              </w:rPr>
            </w:pPr>
            <w:r w:rsidRPr="007E7ED1">
              <w:rPr>
                <w:rFonts w:hint="eastAsia"/>
                <w:szCs w:val="20"/>
              </w:rPr>
              <w:t>●</w:t>
            </w:r>
            <w:r w:rsidR="007C0FB6">
              <w:rPr>
                <w:rFonts w:hint="eastAsia"/>
                <w:szCs w:val="20"/>
              </w:rPr>
              <w:t>活字体で書かれた文字や語を見て</w:t>
            </w:r>
            <w:r w:rsidR="001B399A">
              <w:rPr>
                <w:rFonts w:hint="eastAsia"/>
                <w:szCs w:val="20"/>
              </w:rPr>
              <w:t>，</w:t>
            </w:r>
            <w:r w:rsidR="007C0FB6">
              <w:rPr>
                <w:rFonts w:hint="eastAsia"/>
                <w:szCs w:val="20"/>
              </w:rPr>
              <w:t>適切に発音することができる。</w:t>
            </w:r>
          </w:p>
        </w:tc>
        <w:tc>
          <w:tcPr>
            <w:tcW w:w="4139" w:type="dxa"/>
            <w:shd w:val="clear" w:color="auto" w:fill="auto"/>
          </w:tcPr>
          <w:p w14:paraId="449539EF" w14:textId="091D69B8" w:rsidR="0007252B" w:rsidRPr="007E7ED1" w:rsidRDefault="00B32B05" w:rsidP="00345AAF">
            <w:pPr>
              <w:spacing w:beforeLines="20" w:before="60" w:line="260" w:lineRule="exact"/>
              <w:ind w:left="200" w:hangingChars="100" w:hanging="200"/>
              <w:rPr>
                <w:szCs w:val="20"/>
              </w:rPr>
            </w:pPr>
            <w:r w:rsidRPr="007E7ED1">
              <w:rPr>
                <w:rFonts w:hint="eastAsia"/>
                <w:szCs w:val="20"/>
              </w:rPr>
              <w:t>●</w:t>
            </w:r>
            <w:r w:rsidR="00DC1296" w:rsidRPr="009568CD">
              <w:rPr>
                <w:rFonts w:hint="eastAsia"/>
                <w:color w:val="000000" w:themeColor="text1"/>
                <w:szCs w:val="20"/>
              </w:rPr>
              <w:t>お</w:t>
            </w:r>
            <w:r w:rsidR="00BB099F">
              <w:rPr>
                <w:rFonts w:hint="eastAsia"/>
                <w:szCs w:val="20"/>
              </w:rPr>
              <w:t>互いの好みや特徴について伝え合っている会話文</w:t>
            </w:r>
            <w:r w:rsidR="00BD6A13">
              <w:rPr>
                <w:rFonts w:hint="eastAsia"/>
                <w:szCs w:val="20"/>
              </w:rPr>
              <w:t>など</w:t>
            </w:r>
            <w:r w:rsidR="00BB099F">
              <w:rPr>
                <w:rFonts w:hint="eastAsia"/>
                <w:szCs w:val="20"/>
              </w:rPr>
              <w:t>を</w:t>
            </w:r>
            <w:r w:rsidR="001B399A">
              <w:rPr>
                <w:rFonts w:hint="eastAsia"/>
                <w:szCs w:val="20"/>
              </w:rPr>
              <w:t>，</w:t>
            </w:r>
            <w:r w:rsidR="00BB099F">
              <w:rPr>
                <w:rFonts w:hint="eastAsia"/>
                <w:szCs w:val="20"/>
              </w:rPr>
              <w:t>その</w:t>
            </w:r>
            <w:r w:rsidR="00BD6A13">
              <w:rPr>
                <w:rFonts w:hint="eastAsia"/>
                <w:szCs w:val="20"/>
              </w:rPr>
              <w:t>登場人物らしく感情豊かに音読することができる。</w:t>
            </w:r>
          </w:p>
          <w:p w14:paraId="40C4A921" w14:textId="54502F55" w:rsidR="00DE02B0" w:rsidRPr="007E7ED1" w:rsidRDefault="00B7327E" w:rsidP="000F1743">
            <w:pPr>
              <w:spacing w:beforeLines="20" w:before="60" w:line="260" w:lineRule="exact"/>
              <w:ind w:left="200" w:hangingChars="100" w:hanging="200"/>
              <w:rPr>
                <w:szCs w:val="20"/>
              </w:rPr>
            </w:pPr>
            <w:r w:rsidRPr="007E7ED1">
              <w:rPr>
                <w:rFonts w:hint="eastAsia"/>
                <w:szCs w:val="20"/>
              </w:rPr>
              <w:t>●</w:t>
            </w:r>
            <w:r w:rsidR="00BD6A13">
              <w:rPr>
                <w:rFonts w:hint="eastAsia"/>
                <w:szCs w:val="20"/>
              </w:rPr>
              <w:t>他者の自己紹介文を読み</w:t>
            </w:r>
            <w:r w:rsidR="001B399A">
              <w:rPr>
                <w:rFonts w:hint="eastAsia"/>
                <w:szCs w:val="20"/>
              </w:rPr>
              <w:t>，</w:t>
            </w:r>
            <w:r w:rsidR="00BD6A13">
              <w:rPr>
                <w:rFonts w:hint="eastAsia"/>
                <w:szCs w:val="20"/>
              </w:rPr>
              <w:t>好みや特技</w:t>
            </w:r>
            <w:r w:rsidR="001B399A">
              <w:rPr>
                <w:rFonts w:hint="eastAsia"/>
                <w:szCs w:val="20"/>
              </w:rPr>
              <w:t>，</w:t>
            </w:r>
            <w:r w:rsidR="00BD6A13">
              <w:rPr>
                <w:rFonts w:hint="eastAsia"/>
                <w:szCs w:val="20"/>
              </w:rPr>
              <w:t>特徴など</w:t>
            </w:r>
            <w:r w:rsidR="008F06F1">
              <w:rPr>
                <w:rFonts w:hint="eastAsia"/>
                <w:szCs w:val="20"/>
              </w:rPr>
              <w:t>具体的な情報</w:t>
            </w:r>
            <w:r w:rsidR="00BD6A13">
              <w:rPr>
                <w:rFonts w:hint="eastAsia"/>
                <w:szCs w:val="20"/>
              </w:rPr>
              <w:t>を理解することができる。</w:t>
            </w:r>
          </w:p>
        </w:tc>
        <w:tc>
          <w:tcPr>
            <w:tcW w:w="4139" w:type="dxa"/>
          </w:tcPr>
          <w:p w14:paraId="539920DE" w14:textId="460270BE" w:rsidR="0072612A" w:rsidRPr="007E7ED1" w:rsidRDefault="00B32B05" w:rsidP="00345AAF">
            <w:pPr>
              <w:spacing w:beforeLines="20" w:before="60" w:line="260" w:lineRule="exact"/>
              <w:ind w:left="200" w:hangingChars="100" w:hanging="200"/>
              <w:rPr>
                <w:szCs w:val="20"/>
              </w:rPr>
            </w:pPr>
            <w:r w:rsidRPr="007E7ED1">
              <w:rPr>
                <w:rFonts w:hint="eastAsia"/>
                <w:szCs w:val="20"/>
              </w:rPr>
              <w:t>●</w:t>
            </w:r>
            <w:r w:rsidR="00BE5D44">
              <w:rPr>
                <w:rFonts w:hint="eastAsia"/>
                <w:szCs w:val="20"/>
              </w:rPr>
              <w:t>身近な人物や学校生活</w:t>
            </w:r>
            <w:r w:rsidR="00246EBC">
              <w:rPr>
                <w:rFonts w:hint="eastAsia"/>
                <w:szCs w:val="20"/>
              </w:rPr>
              <w:t>などについて伝え合っている会話文などを</w:t>
            </w:r>
            <w:r w:rsidR="001B399A">
              <w:rPr>
                <w:rFonts w:hint="eastAsia"/>
                <w:szCs w:val="20"/>
              </w:rPr>
              <w:t>，</w:t>
            </w:r>
            <w:r w:rsidR="00246EBC">
              <w:rPr>
                <w:rFonts w:hint="eastAsia"/>
                <w:szCs w:val="20"/>
              </w:rPr>
              <w:t>より適切に伝わるように工夫して音読することができる。</w:t>
            </w:r>
          </w:p>
          <w:p w14:paraId="348EC23C" w14:textId="6FD14BA3" w:rsidR="0007252B" w:rsidRPr="007E7ED1" w:rsidRDefault="0007252B" w:rsidP="00345AAF">
            <w:pPr>
              <w:spacing w:beforeLines="20" w:before="60" w:line="260" w:lineRule="exact"/>
              <w:ind w:left="200" w:hangingChars="100" w:hanging="200"/>
              <w:rPr>
                <w:szCs w:val="20"/>
              </w:rPr>
            </w:pPr>
            <w:r w:rsidRPr="007E7ED1">
              <w:rPr>
                <w:rFonts w:hint="eastAsia"/>
                <w:szCs w:val="20"/>
              </w:rPr>
              <w:t>●</w:t>
            </w:r>
            <w:r w:rsidR="00221525">
              <w:rPr>
                <w:rFonts w:hint="eastAsia"/>
                <w:szCs w:val="20"/>
              </w:rPr>
              <w:t>身近な人物や</w:t>
            </w:r>
            <w:r w:rsidR="008F06F1">
              <w:rPr>
                <w:rFonts w:hint="eastAsia"/>
                <w:szCs w:val="20"/>
              </w:rPr>
              <w:t>学校生活</w:t>
            </w:r>
            <w:r w:rsidR="00DC1296" w:rsidRPr="009568CD">
              <w:rPr>
                <w:rFonts w:hint="eastAsia"/>
                <w:color w:val="000000" w:themeColor="text1"/>
                <w:szCs w:val="20"/>
              </w:rPr>
              <w:t>など</w:t>
            </w:r>
            <w:r w:rsidR="008F06F1">
              <w:rPr>
                <w:rFonts w:hint="eastAsia"/>
                <w:szCs w:val="20"/>
              </w:rPr>
              <w:t>について伝えている文章を読み</w:t>
            </w:r>
            <w:r w:rsidR="001B399A">
              <w:rPr>
                <w:rFonts w:hint="eastAsia"/>
                <w:szCs w:val="20"/>
              </w:rPr>
              <w:t>，</w:t>
            </w:r>
            <w:r w:rsidR="008F06F1">
              <w:rPr>
                <w:rFonts w:hint="eastAsia"/>
                <w:szCs w:val="20"/>
              </w:rPr>
              <w:t>特徴など具体的な情報を理解することができる。</w:t>
            </w:r>
          </w:p>
          <w:p w14:paraId="63BE4C9D" w14:textId="1B3E5B96" w:rsidR="00DE02B0" w:rsidRPr="007E7ED1" w:rsidRDefault="00DE02B0" w:rsidP="00345AAF">
            <w:pPr>
              <w:spacing w:beforeLines="20" w:before="60" w:afterLines="20" w:after="60" w:line="260" w:lineRule="exact"/>
              <w:ind w:left="200" w:hangingChars="100" w:hanging="200"/>
              <w:rPr>
                <w:szCs w:val="20"/>
              </w:rPr>
            </w:pPr>
            <w:r w:rsidRPr="007E7ED1">
              <w:rPr>
                <w:rFonts w:hint="eastAsia"/>
                <w:szCs w:val="20"/>
              </w:rPr>
              <w:t>●</w:t>
            </w:r>
            <w:r w:rsidR="00FB057A">
              <w:rPr>
                <w:rFonts w:hint="eastAsia"/>
                <w:szCs w:val="20"/>
              </w:rPr>
              <w:t>短い物語</w:t>
            </w:r>
            <w:r w:rsidR="006A29A9" w:rsidRPr="009568CD">
              <w:rPr>
                <w:rFonts w:hint="eastAsia"/>
                <w:color w:val="000000" w:themeColor="text1"/>
                <w:szCs w:val="20"/>
              </w:rPr>
              <w:t>（</w:t>
            </w:r>
            <w:r w:rsidR="00E44394" w:rsidRPr="009568CD">
              <w:rPr>
                <w:color w:val="000000" w:themeColor="text1"/>
                <w:szCs w:val="20"/>
              </w:rPr>
              <w:t>The Frogs and the Well</w:t>
            </w:r>
            <w:r w:rsidR="006A29A9" w:rsidRPr="009568CD">
              <w:rPr>
                <w:rFonts w:hint="eastAsia"/>
                <w:color w:val="000000" w:themeColor="text1"/>
                <w:szCs w:val="20"/>
              </w:rPr>
              <w:t>）</w:t>
            </w:r>
            <w:r w:rsidR="00FB057A">
              <w:rPr>
                <w:rFonts w:hint="eastAsia"/>
                <w:szCs w:val="20"/>
              </w:rPr>
              <w:t>を読み</w:t>
            </w:r>
            <w:r w:rsidR="001B399A">
              <w:rPr>
                <w:rFonts w:hint="eastAsia"/>
                <w:szCs w:val="20"/>
              </w:rPr>
              <w:t>，</w:t>
            </w:r>
            <w:r w:rsidR="00FB057A">
              <w:rPr>
                <w:rFonts w:hint="eastAsia"/>
                <w:szCs w:val="20"/>
              </w:rPr>
              <w:t>その物語が伝えたいことなど</w:t>
            </w:r>
            <w:r w:rsidR="001B399A">
              <w:rPr>
                <w:rFonts w:hint="eastAsia"/>
                <w:szCs w:val="20"/>
              </w:rPr>
              <w:t>，</w:t>
            </w:r>
            <w:r w:rsidR="00FB057A">
              <w:rPr>
                <w:rFonts w:hint="eastAsia"/>
                <w:szCs w:val="20"/>
              </w:rPr>
              <w:t>おおまかな内容を理解することができる。</w:t>
            </w:r>
          </w:p>
        </w:tc>
        <w:tc>
          <w:tcPr>
            <w:tcW w:w="4139" w:type="dxa"/>
            <w:shd w:val="clear" w:color="auto" w:fill="auto"/>
          </w:tcPr>
          <w:p w14:paraId="168E148E" w14:textId="5EA2D488" w:rsidR="0072612A" w:rsidRPr="007E7ED1" w:rsidRDefault="00B32B05" w:rsidP="00345AAF">
            <w:pPr>
              <w:spacing w:beforeLines="20" w:before="60" w:line="260" w:lineRule="exact"/>
              <w:ind w:left="200" w:hangingChars="100" w:hanging="200"/>
              <w:rPr>
                <w:szCs w:val="20"/>
              </w:rPr>
            </w:pPr>
            <w:r w:rsidRPr="007E7ED1">
              <w:rPr>
                <w:rFonts w:hint="eastAsia"/>
                <w:szCs w:val="20"/>
              </w:rPr>
              <w:t>●</w:t>
            </w:r>
            <w:r w:rsidR="00FB057A">
              <w:rPr>
                <w:rFonts w:hint="eastAsia"/>
                <w:szCs w:val="20"/>
              </w:rPr>
              <w:t>他者</w:t>
            </w:r>
            <w:r w:rsidR="00723103">
              <w:rPr>
                <w:rFonts w:hint="eastAsia"/>
                <w:szCs w:val="20"/>
              </w:rPr>
              <w:t>が</w:t>
            </w:r>
            <w:r w:rsidR="00FB057A">
              <w:rPr>
                <w:rFonts w:hint="eastAsia"/>
                <w:szCs w:val="20"/>
              </w:rPr>
              <w:t>経験したことなどの短い文章を読み</w:t>
            </w:r>
            <w:r w:rsidR="001B399A">
              <w:rPr>
                <w:rFonts w:hint="eastAsia"/>
                <w:szCs w:val="20"/>
              </w:rPr>
              <w:t>，</w:t>
            </w:r>
            <w:r w:rsidR="00FB057A">
              <w:rPr>
                <w:rFonts w:hint="eastAsia"/>
                <w:szCs w:val="20"/>
              </w:rPr>
              <w:t>具体的な情報を理解することができる。</w:t>
            </w:r>
          </w:p>
          <w:p w14:paraId="63B7462E" w14:textId="101D4B4E" w:rsidR="006B066D" w:rsidRPr="007E7ED1" w:rsidRDefault="006B066D" w:rsidP="00345AAF">
            <w:pPr>
              <w:spacing w:beforeLines="20" w:before="60" w:line="260" w:lineRule="exact"/>
              <w:ind w:left="200" w:hangingChars="100" w:hanging="200"/>
              <w:rPr>
                <w:szCs w:val="20"/>
              </w:rPr>
            </w:pPr>
            <w:r w:rsidRPr="007E7ED1">
              <w:rPr>
                <w:rFonts w:hint="eastAsia"/>
                <w:szCs w:val="20"/>
              </w:rPr>
              <w:t>●</w:t>
            </w:r>
            <w:r w:rsidR="00FB057A">
              <w:rPr>
                <w:rFonts w:hint="eastAsia"/>
                <w:szCs w:val="20"/>
              </w:rPr>
              <w:t>物語</w:t>
            </w:r>
            <w:r w:rsidR="006A29A9" w:rsidRPr="00762DC4">
              <w:rPr>
                <w:rFonts w:hint="eastAsia"/>
                <w:color w:val="000000" w:themeColor="text1"/>
                <w:szCs w:val="20"/>
              </w:rPr>
              <w:t>（</w:t>
            </w:r>
            <w:r w:rsidR="00E44394" w:rsidRPr="00762DC4">
              <w:rPr>
                <w:color w:val="000000" w:themeColor="text1"/>
                <w:szCs w:val="20"/>
              </w:rPr>
              <w:t>Eeyore Has a Birthday and Gets Two Presents</w:t>
            </w:r>
            <w:r w:rsidR="006A29A9" w:rsidRPr="00762DC4">
              <w:rPr>
                <w:rFonts w:hint="eastAsia"/>
                <w:color w:val="000000" w:themeColor="text1"/>
                <w:szCs w:val="20"/>
              </w:rPr>
              <w:t>）</w:t>
            </w:r>
            <w:r w:rsidR="00FB057A">
              <w:rPr>
                <w:rFonts w:hint="eastAsia"/>
                <w:szCs w:val="20"/>
              </w:rPr>
              <w:t>を読み</w:t>
            </w:r>
            <w:r w:rsidR="001B399A">
              <w:rPr>
                <w:rFonts w:hint="eastAsia"/>
                <w:szCs w:val="20"/>
              </w:rPr>
              <w:t>，</w:t>
            </w:r>
            <w:r w:rsidR="00FB057A">
              <w:rPr>
                <w:rFonts w:hint="eastAsia"/>
                <w:szCs w:val="20"/>
              </w:rPr>
              <w:t>おおまかな話の順序や概要を理解することができる。</w:t>
            </w:r>
          </w:p>
          <w:p w14:paraId="090C2E34" w14:textId="2EC9732B" w:rsidR="00DE02B0" w:rsidRPr="007E7ED1" w:rsidRDefault="00DE02B0" w:rsidP="00345AAF">
            <w:pPr>
              <w:spacing w:beforeLines="20" w:before="60" w:afterLines="20" w:after="60" w:line="260" w:lineRule="exact"/>
              <w:ind w:left="200" w:hangingChars="100" w:hanging="200"/>
              <w:rPr>
                <w:szCs w:val="20"/>
              </w:rPr>
            </w:pPr>
            <w:r w:rsidRPr="007E7ED1">
              <w:rPr>
                <w:rFonts w:hint="eastAsia"/>
                <w:szCs w:val="20"/>
              </w:rPr>
              <w:t>●</w:t>
            </w:r>
            <w:r w:rsidR="00F4014D">
              <w:rPr>
                <w:rFonts w:hint="eastAsia"/>
                <w:szCs w:val="20"/>
              </w:rPr>
              <w:t>海洋ごみについての会話</w:t>
            </w:r>
            <w:r w:rsidR="00DB463E">
              <w:rPr>
                <w:rFonts w:hint="eastAsia"/>
                <w:szCs w:val="20"/>
              </w:rPr>
              <w:t>文</w:t>
            </w:r>
            <w:r w:rsidR="00F4014D">
              <w:rPr>
                <w:rFonts w:hint="eastAsia"/>
                <w:szCs w:val="20"/>
              </w:rPr>
              <w:t>や短い</w:t>
            </w:r>
            <w:r w:rsidR="00DB463E">
              <w:rPr>
                <w:rFonts w:hint="eastAsia"/>
                <w:szCs w:val="20"/>
              </w:rPr>
              <w:t>説明文</w:t>
            </w:r>
            <w:r w:rsidR="00F4014D">
              <w:rPr>
                <w:rFonts w:hint="eastAsia"/>
                <w:szCs w:val="20"/>
              </w:rPr>
              <w:t>を</w:t>
            </w:r>
            <w:r w:rsidR="00DB463E">
              <w:rPr>
                <w:rFonts w:hint="eastAsia"/>
                <w:szCs w:val="20"/>
              </w:rPr>
              <w:t>読んで</w:t>
            </w:r>
            <w:r w:rsidR="001B399A">
              <w:rPr>
                <w:rFonts w:hint="eastAsia"/>
                <w:szCs w:val="20"/>
              </w:rPr>
              <w:t>，</w:t>
            </w:r>
            <w:r w:rsidR="00DB463E">
              <w:rPr>
                <w:rFonts w:hint="eastAsia"/>
                <w:szCs w:val="20"/>
              </w:rPr>
              <w:t>その中の中心となる情報を理解することができる。</w:t>
            </w:r>
          </w:p>
        </w:tc>
        <w:tc>
          <w:tcPr>
            <w:tcW w:w="4172" w:type="dxa"/>
          </w:tcPr>
          <w:p w14:paraId="33552C0D" w14:textId="77777777" w:rsidR="0072612A" w:rsidRPr="007E7ED1" w:rsidRDefault="00A306D9" w:rsidP="00345AAF">
            <w:pPr>
              <w:spacing w:beforeLines="20" w:before="60" w:line="260" w:lineRule="exact"/>
              <w:ind w:left="200" w:hangingChars="100" w:hanging="200"/>
              <w:rPr>
                <w:szCs w:val="20"/>
              </w:rPr>
            </w:pPr>
            <w:r w:rsidRPr="007E7ED1">
              <w:rPr>
                <w:rFonts w:hint="eastAsia"/>
                <w:szCs w:val="20"/>
              </w:rPr>
              <w:t>●</w:t>
            </w:r>
            <w:r w:rsidR="007E7ED1" w:rsidRPr="007E7ED1">
              <w:rPr>
                <w:rFonts w:hint="eastAsia"/>
                <w:szCs w:val="20"/>
              </w:rPr>
              <w:t>日常的な話題について，簡単な語句や文で書かれたものから，具体的な情報を読み取ることができる。</w:t>
            </w:r>
          </w:p>
          <w:p w14:paraId="6587BA2C" w14:textId="77777777" w:rsidR="00DE02B0" w:rsidRPr="007E7ED1" w:rsidRDefault="00DE02B0" w:rsidP="00345AAF">
            <w:pPr>
              <w:spacing w:beforeLines="20" w:before="60" w:line="260" w:lineRule="exact"/>
              <w:ind w:left="200" w:hangingChars="100" w:hanging="200"/>
              <w:rPr>
                <w:szCs w:val="20"/>
              </w:rPr>
            </w:pPr>
            <w:r w:rsidRPr="007E7ED1">
              <w:rPr>
                <w:rFonts w:hint="eastAsia"/>
                <w:szCs w:val="20"/>
              </w:rPr>
              <w:t>●</w:t>
            </w:r>
            <w:r w:rsidR="00FC7C28" w:rsidRPr="00FC7C28">
              <w:rPr>
                <w:rFonts w:hint="eastAsia"/>
                <w:szCs w:val="20"/>
              </w:rPr>
              <w:t>ストーリーや日常的な話題について書かれた短い文章を読んで，おおまかな内容を理解することができる。</w:t>
            </w:r>
          </w:p>
          <w:p w14:paraId="22FE26D1" w14:textId="77777777" w:rsidR="00DE02B0" w:rsidRPr="007E7ED1" w:rsidRDefault="00DE02B0" w:rsidP="00345AAF">
            <w:pPr>
              <w:spacing w:beforeLines="20" w:before="60" w:afterLines="20" w:after="60" w:line="260" w:lineRule="exact"/>
              <w:ind w:left="200" w:hangingChars="100" w:hanging="200"/>
              <w:rPr>
                <w:szCs w:val="20"/>
              </w:rPr>
            </w:pPr>
            <w:r w:rsidRPr="007E7ED1">
              <w:rPr>
                <w:rFonts w:hint="eastAsia"/>
                <w:szCs w:val="20"/>
              </w:rPr>
              <w:t>●</w:t>
            </w:r>
            <w:r w:rsidR="00FC7C28" w:rsidRPr="00FC7C28">
              <w:rPr>
                <w:rFonts w:hint="eastAsia"/>
                <w:szCs w:val="20"/>
              </w:rPr>
              <w:t>環境問題など社会的な話題についての会話や短い説明を読んで，その中の中心となる情報を理解することができる。</w:t>
            </w:r>
          </w:p>
        </w:tc>
      </w:tr>
      <w:tr w:rsidR="0072612A" w14:paraId="2972E473" w14:textId="77777777" w:rsidTr="00F87CD6">
        <w:trPr>
          <w:trHeight w:val="2835"/>
        </w:trPr>
        <w:tc>
          <w:tcPr>
            <w:tcW w:w="1304" w:type="dxa"/>
            <w:shd w:val="clear" w:color="auto" w:fill="DEEAF6" w:themeFill="accent1" w:themeFillTint="33"/>
            <w:vAlign w:val="center"/>
          </w:tcPr>
          <w:p w14:paraId="7BF87F7A" w14:textId="77777777" w:rsidR="0072612A" w:rsidRPr="00F9294E" w:rsidRDefault="00D2474E"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話す</w:t>
            </w:r>
          </w:p>
          <w:p w14:paraId="073F756B" w14:textId="77777777" w:rsidR="00D2474E" w:rsidRPr="00345AAF" w:rsidRDefault="00F9294E" w:rsidP="00345AAF">
            <w:pPr>
              <w:spacing w:line="300" w:lineRule="exact"/>
              <w:jc w:val="center"/>
              <w:rPr>
                <w:rFonts w:ascii="游ゴシック Medium" w:eastAsia="游ゴシック Medium" w:hAnsi="游ゴシック Medium"/>
                <w:sz w:val="22"/>
              </w:rPr>
            </w:pPr>
            <w:r>
              <w:rPr>
                <w:rFonts w:ascii="游ゴシック Medium" w:eastAsia="游ゴシック Medium" w:hAnsi="游ゴシック Medium" w:hint="eastAsia"/>
                <w:sz w:val="22"/>
              </w:rPr>
              <w:t>(</w:t>
            </w:r>
            <w:r w:rsidR="00D2474E" w:rsidRPr="00F9294E">
              <w:rPr>
                <w:rFonts w:ascii="游ゴシック Medium" w:eastAsia="游ゴシック Medium" w:hAnsi="游ゴシック Medium" w:hint="eastAsia"/>
                <w:sz w:val="22"/>
              </w:rPr>
              <w:t>やり取り</w:t>
            </w:r>
            <w:r>
              <w:rPr>
                <w:rFonts w:ascii="游ゴシック Medium" w:eastAsia="游ゴシック Medium" w:hAnsi="游ゴシック Medium" w:hint="eastAsia"/>
                <w:sz w:val="22"/>
              </w:rPr>
              <w:t>)</w:t>
            </w:r>
          </w:p>
        </w:tc>
        <w:tc>
          <w:tcPr>
            <w:tcW w:w="4139" w:type="dxa"/>
            <w:shd w:val="clear" w:color="auto" w:fill="FFF2CC" w:themeFill="accent4" w:themeFillTint="33"/>
          </w:tcPr>
          <w:p w14:paraId="2888345B" w14:textId="10CB10C0" w:rsidR="0008702A" w:rsidRPr="007E7ED1" w:rsidRDefault="0008702A" w:rsidP="00345AAF">
            <w:pPr>
              <w:spacing w:beforeLines="20" w:before="60" w:line="260" w:lineRule="exact"/>
              <w:ind w:left="200" w:hangingChars="100" w:hanging="200"/>
              <w:rPr>
                <w:szCs w:val="20"/>
              </w:rPr>
            </w:pPr>
            <w:r w:rsidRPr="007E7ED1">
              <w:rPr>
                <w:rFonts w:hint="eastAsia"/>
                <w:szCs w:val="20"/>
              </w:rPr>
              <w:t>●</w:t>
            </w:r>
            <w:r w:rsidR="009730EF">
              <w:rPr>
                <w:rFonts w:hint="eastAsia"/>
                <w:szCs w:val="20"/>
              </w:rPr>
              <w:t>好きな食べ物など自分や相手に関する事柄について</w:t>
            </w:r>
            <w:r w:rsidR="001B399A">
              <w:rPr>
                <w:rFonts w:hint="eastAsia"/>
                <w:szCs w:val="20"/>
              </w:rPr>
              <w:t>，</w:t>
            </w:r>
            <w:r w:rsidR="009730EF">
              <w:rPr>
                <w:rFonts w:hint="eastAsia"/>
                <w:szCs w:val="20"/>
              </w:rPr>
              <w:t>簡単な語句や基本的な表現を用いて伝え合うことができる。</w:t>
            </w:r>
          </w:p>
          <w:p w14:paraId="0F7CC9E0" w14:textId="076B288D" w:rsidR="00DE02B0" w:rsidRPr="007E7ED1" w:rsidRDefault="00DE02B0" w:rsidP="00DC1296">
            <w:pPr>
              <w:spacing w:beforeLines="20" w:before="60" w:line="260" w:lineRule="exact"/>
              <w:ind w:left="200" w:hangingChars="100" w:hanging="200"/>
              <w:rPr>
                <w:szCs w:val="20"/>
              </w:rPr>
            </w:pPr>
          </w:p>
        </w:tc>
        <w:tc>
          <w:tcPr>
            <w:tcW w:w="4139" w:type="dxa"/>
            <w:shd w:val="clear" w:color="auto" w:fill="FFF2CC" w:themeFill="accent4" w:themeFillTint="33"/>
          </w:tcPr>
          <w:p w14:paraId="41595E02" w14:textId="32BAE6CE" w:rsidR="0072612A" w:rsidRPr="007E7ED1" w:rsidRDefault="00B32B05" w:rsidP="00345AAF">
            <w:pPr>
              <w:spacing w:beforeLines="20" w:before="60" w:line="260" w:lineRule="exact"/>
              <w:ind w:left="200" w:hangingChars="100" w:hanging="200"/>
              <w:rPr>
                <w:szCs w:val="20"/>
              </w:rPr>
            </w:pPr>
            <w:r w:rsidRPr="007E7ED1">
              <w:rPr>
                <w:rFonts w:hint="eastAsia"/>
                <w:szCs w:val="20"/>
              </w:rPr>
              <w:t>●</w:t>
            </w:r>
            <w:r w:rsidR="008D4733">
              <w:rPr>
                <w:rFonts w:hint="eastAsia"/>
                <w:szCs w:val="20"/>
              </w:rPr>
              <w:t>自分自身や</w:t>
            </w:r>
            <w:r w:rsidR="00487FC0">
              <w:rPr>
                <w:rFonts w:hint="eastAsia"/>
                <w:szCs w:val="20"/>
              </w:rPr>
              <w:t>身近な人物の好みや特徴などについて</w:t>
            </w:r>
            <w:r w:rsidR="001B399A">
              <w:rPr>
                <w:rFonts w:hint="eastAsia"/>
                <w:szCs w:val="20"/>
              </w:rPr>
              <w:t>，</w:t>
            </w:r>
            <w:r w:rsidR="00487FC0">
              <w:rPr>
                <w:rFonts w:hint="eastAsia"/>
                <w:szCs w:val="20"/>
              </w:rPr>
              <w:t>簡単な語句や文を用いて</w:t>
            </w:r>
            <w:r w:rsidR="001B399A">
              <w:rPr>
                <w:rFonts w:hint="eastAsia"/>
                <w:szCs w:val="20"/>
              </w:rPr>
              <w:t>，</w:t>
            </w:r>
            <w:r w:rsidR="00487FC0">
              <w:rPr>
                <w:rFonts w:hint="eastAsia"/>
                <w:szCs w:val="20"/>
              </w:rPr>
              <w:t>その場で</w:t>
            </w:r>
            <w:r w:rsidR="005639B3" w:rsidRPr="009568CD">
              <w:rPr>
                <w:rFonts w:hint="eastAsia"/>
                <w:color w:val="000000" w:themeColor="text1"/>
                <w:szCs w:val="20"/>
              </w:rPr>
              <w:t>お互いに</w:t>
            </w:r>
            <w:r w:rsidR="00487FC0" w:rsidRPr="009568CD">
              <w:rPr>
                <w:rFonts w:hint="eastAsia"/>
                <w:color w:val="000000" w:themeColor="text1"/>
                <w:szCs w:val="20"/>
              </w:rPr>
              <w:t>質</w:t>
            </w:r>
            <w:r w:rsidR="00487FC0">
              <w:rPr>
                <w:rFonts w:hint="eastAsia"/>
                <w:szCs w:val="20"/>
              </w:rPr>
              <w:t>問したり</w:t>
            </w:r>
            <w:r w:rsidR="001B399A">
              <w:rPr>
                <w:rFonts w:hint="eastAsia"/>
                <w:szCs w:val="20"/>
              </w:rPr>
              <w:t>，</w:t>
            </w:r>
            <w:r w:rsidR="00487FC0">
              <w:rPr>
                <w:rFonts w:hint="eastAsia"/>
                <w:szCs w:val="20"/>
              </w:rPr>
              <w:t>伝え合ったりすることができる。</w:t>
            </w:r>
          </w:p>
          <w:p w14:paraId="1C783F15" w14:textId="538594AE" w:rsidR="006075EA" w:rsidRPr="007E7ED1" w:rsidRDefault="006075EA" w:rsidP="00345AAF">
            <w:pPr>
              <w:spacing w:beforeLines="20" w:before="60" w:line="260" w:lineRule="exact"/>
              <w:ind w:left="200" w:hangingChars="100" w:hanging="200"/>
              <w:rPr>
                <w:szCs w:val="20"/>
              </w:rPr>
            </w:pPr>
            <w:r w:rsidRPr="007E7ED1">
              <w:rPr>
                <w:rFonts w:hint="eastAsia"/>
                <w:szCs w:val="20"/>
              </w:rPr>
              <w:t>●</w:t>
            </w:r>
            <w:r w:rsidR="00487FC0">
              <w:rPr>
                <w:rFonts w:hint="eastAsia"/>
                <w:szCs w:val="20"/>
              </w:rPr>
              <w:t>買い物</w:t>
            </w:r>
            <w:r w:rsidR="00DC1296" w:rsidRPr="009568CD">
              <w:rPr>
                <w:rFonts w:hint="eastAsia"/>
                <w:color w:val="000000" w:themeColor="text1"/>
                <w:szCs w:val="20"/>
              </w:rPr>
              <w:t>の</w:t>
            </w:r>
            <w:r w:rsidR="00487FC0">
              <w:rPr>
                <w:rFonts w:hint="eastAsia"/>
                <w:szCs w:val="20"/>
              </w:rPr>
              <w:t>場面のスキットをもとに</w:t>
            </w:r>
            <w:r w:rsidR="001B399A">
              <w:rPr>
                <w:rFonts w:hint="eastAsia"/>
                <w:szCs w:val="20"/>
              </w:rPr>
              <w:t>，</w:t>
            </w:r>
            <w:r w:rsidR="00487FC0">
              <w:rPr>
                <w:rFonts w:hint="eastAsia"/>
                <w:szCs w:val="20"/>
              </w:rPr>
              <w:t>自分たちで工夫しながら相手と伝え合い</w:t>
            </w:r>
            <w:r w:rsidR="001B399A">
              <w:rPr>
                <w:rFonts w:hint="eastAsia"/>
                <w:szCs w:val="20"/>
              </w:rPr>
              <w:t>，</w:t>
            </w:r>
            <w:r w:rsidR="00487FC0">
              <w:rPr>
                <w:rFonts w:hint="eastAsia"/>
                <w:szCs w:val="20"/>
              </w:rPr>
              <w:t>適切に演じることができる。</w:t>
            </w:r>
          </w:p>
          <w:p w14:paraId="4C18BFA0" w14:textId="129E21D5" w:rsidR="00DE02B0" w:rsidRPr="007E7ED1" w:rsidRDefault="00DE02B0" w:rsidP="00345AAF">
            <w:pPr>
              <w:spacing w:beforeLines="20" w:before="60" w:afterLines="20" w:after="60" w:line="260" w:lineRule="exact"/>
              <w:ind w:left="200" w:hangingChars="100" w:hanging="200"/>
              <w:rPr>
                <w:szCs w:val="20"/>
              </w:rPr>
            </w:pPr>
            <w:r w:rsidRPr="007E7ED1">
              <w:rPr>
                <w:rFonts w:hint="eastAsia"/>
                <w:szCs w:val="20"/>
              </w:rPr>
              <w:t>●</w:t>
            </w:r>
            <w:r w:rsidR="00166860" w:rsidRPr="009568CD">
              <w:rPr>
                <w:rFonts w:hint="eastAsia"/>
                <w:color w:val="000000" w:themeColor="text1"/>
                <w:szCs w:val="20"/>
              </w:rPr>
              <w:t>あらかじめ内容をまとめていたものを用</w:t>
            </w:r>
            <w:r w:rsidR="009568CD">
              <w:rPr>
                <w:rFonts w:hint="eastAsia"/>
                <w:color w:val="000000" w:themeColor="text1"/>
                <w:szCs w:val="20"/>
              </w:rPr>
              <w:t>い</w:t>
            </w:r>
            <w:r w:rsidR="00166860" w:rsidRPr="009568CD">
              <w:rPr>
                <w:rFonts w:hint="eastAsia"/>
                <w:color w:val="000000" w:themeColor="text1"/>
                <w:szCs w:val="20"/>
              </w:rPr>
              <w:t>て</w:t>
            </w:r>
            <w:r w:rsidR="001B399A" w:rsidRPr="009568CD">
              <w:rPr>
                <w:rFonts w:hint="eastAsia"/>
                <w:color w:val="000000" w:themeColor="text1"/>
                <w:szCs w:val="20"/>
              </w:rPr>
              <w:t>，</w:t>
            </w:r>
            <w:r w:rsidR="00DC1296" w:rsidRPr="009568CD">
              <w:rPr>
                <w:rFonts w:hint="eastAsia"/>
                <w:color w:val="000000" w:themeColor="text1"/>
                <w:szCs w:val="20"/>
              </w:rPr>
              <w:t>自分自身について</w:t>
            </w:r>
            <w:r w:rsidR="00166860" w:rsidRPr="009568CD">
              <w:rPr>
                <w:rFonts w:hint="eastAsia"/>
                <w:color w:val="000000" w:themeColor="text1"/>
                <w:szCs w:val="20"/>
              </w:rPr>
              <w:t>伝え合</w:t>
            </w:r>
            <w:r w:rsidR="00DC1296" w:rsidRPr="009568CD">
              <w:rPr>
                <w:rFonts w:hint="eastAsia"/>
                <w:color w:val="000000" w:themeColor="text1"/>
                <w:szCs w:val="20"/>
              </w:rPr>
              <w:t>ったり</w:t>
            </w:r>
            <w:r w:rsidR="001B399A" w:rsidRPr="009568CD">
              <w:rPr>
                <w:rFonts w:hint="eastAsia"/>
                <w:color w:val="000000" w:themeColor="text1"/>
                <w:szCs w:val="20"/>
              </w:rPr>
              <w:t>，</w:t>
            </w:r>
            <w:r w:rsidR="00DC1296" w:rsidRPr="009568CD">
              <w:rPr>
                <w:rFonts w:hint="eastAsia"/>
                <w:color w:val="000000" w:themeColor="text1"/>
                <w:szCs w:val="20"/>
              </w:rPr>
              <w:t>有名人になりきって</w:t>
            </w:r>
            <w:r w:rsidR="009568CD">
              <w:rPr>
                <w:rFonts w:hint="eastAsia"/>
                <w:color w:val="000000" w:themeColor="text1"/>
                <w:szCs w:val="20"/>
              </w:rPr>
              <w:t>伝え合ったりする</w:t>
            </w:r>
            <w:r w:rsidR="00DC1296" w:rsidRPr="009568CD">
              <w:rPr>
                <w:rFonts w:hint="eastAsia"/>
                <w:color w:val="000000" w:themeColor="text1"/>
                <w:szCs w:val="20"/>
              </w:rPr>
              <w:t>ことができる。</w:t>
            </w:r>
          </w:p>
        </w:tc>
        <w:tc>
          <w:tcPr>
            <w:tcW w:w="4139" w:type="dxa"/>
            <w:shd w:val="clear" w:color="auto" w:fill="FFF2CC" w:themeFill="accent4" w:themeFillTint="33"/>
          </w:tcPr>
          <w:p w14:paraId="6C7C4366" w14:textId="20F32C32" w:rsidR="00D91367" w:rsidRPr="007E7ED1" w:rsidRDefault="00B32B05" w:rsidP="00D91367">
            <w:pPr>
              <w:spacing w:beforeLines="20" w:before="60" w:line="260" w:lineRule="exact"/>
              <w:ind w:left="200" w:hangingChars="100" w:hanging="200"/>
              <w:rPr>
                <w:szCs w:val="20"/>
              </w:rPr>
            </w:pPr>
            <w:r w:rsidRPr="007E7ED1">
              <w:rPr>
                <w:rFonts w:hint="eastAsia"/>
                <w:szCs w:val="20"/>
              </w:rPr>
              <w:t>●</w:t>
            </w:r>
            <w:r w:rsidR="00D91367" w:rsidRPr="009568CD">
              <w:rPr>
                <w:rFonts w:hint="eastAsia"/>
                <w:color w:val="000000" w:themeColor="text1"/>
                <w:szCs w:val="20"/>
              </w:rPr>
              <w:t>自分や身近な人物</w:t>
            </w:r>
            <w:r w:rsidR="00D91367">
              <w:rPr>
                <w:rFonts w:hint="eastAsia"/>
                <w:szCs w:val="20"/>
              </w:rPr>
              <w:t>について</w:t>
            </w:r>
            <w:r w:rsidR="001B399A">
              <w:rPr>
                <w:rFonts w:hint="eastAsia"/>
                <w:szCs w:val="20"/>
              </w:rPr>
              <w:t>，</w:t>
            </w:r>
            <w:r w:rsidR="00D91367">
              <w:rPr>
                <w:rFonts w:hint="eastAsia"/>
                <w:szCs w:val="20"/>
              </w:rPr>
              <w:t>簡単な語句を用いて</w:t>
            </w:r>
            <w:r w:rsidR="001B399A">
              <w:rPr>
                <w:rFonts w:hint="eastAsia"/>
                <w:szCs w:val="20"/>
              </w:rPr>
              <w:t>，</w:t>
            </w:r>
            <w:r w:rsidR="00D91367">
              <w:rPr>
                <w:rFonts w:hint="eastAsia"/>
                <w:szCs w:val="20"/>
              </w:rPr>
              <w:t>その場で質問したり</w:t>
            </w:r>
            <w:r w:rsidR="001B399A">
              <w:rPr>
                <w:rFonts w:hint="eastAsia"/>
                <w:szCs w:val="20"/>
              </w:rPr>
              <w:t>，</w:t>
            </w:r>
            <w:r w:rsidR="00D91367">
              <w:rPr>
                <w:rFonts w:hint="eastAsia"/>
                <w:szCs w:val="20"/>
              </w:rPr>
              <w:t>伝え合ったりすることができる。</w:t>
            </w:r>
          </w:p>
          <w:p w14:paraId="76329DEE" w14:textId="2856C180" w:rsidR="007B34B2" w:rsidRPr="007E7ED1" w:rsidRDefault="007B34B2" w:rsidP="00345AAF">
            <w:pPr>
              <w:spacing w:beforeLines="20" w:before="60" w:line="260" w:lineRule="exact"/>
              <w:ind w:left="200" w:hangingChars="100" w:hanging="200"/>
              <w:rPr>
                <w:szCs w:val="20"/>
              </w:rPr>
            </w:pPr>
            <w:r w:rsidRPr="007E7ED1">
              <w:rPr>
                <w:rFonts w:hint="eastAsia"/>
                <w:szCs w:val="20"/>
              </w:rPr>
              <w:t>●</w:t>
            </w:r>
            <w:r w:rsidR="00E14571">
              <w:rPr>
                <w:rFonts w:hint="eastAsia"/>
                <w:szCs w:val="20"/>
              </w:rPr>
              <w:t>校舎案内や持ち物など</w:t>
            </w:r>
            <w:r w:rsidR="00FB057A">
              <w:rPr>
                <w:rFonts w:hint="eastAsia"/>
                <w:szCs w:val="20"/>
              </w:rPr>
              <w:t>学校内で想定されるやり取り</w:t>
            </w:r>
            <w:r w:rsidR="00E14571">
              <w:rPr>
                <w:rFonts w:hint="eastAsia"/>
                <w:szCs w:val="20"/>
              </w:rPr>
              <w:t>に関するスキットをもとに</w:t>
            </w:r>
            <w:r w:rsidR="001B399A">
              <w:rPr>
                <w:rFonts w:hint="eastAsia"/>
                <w:szCs w:val="20"/>
              </w:rPr>
              <w:t>，</w:t>
            </w:r>
            <w:r w:rsidR="00E14571">
              <w:rPr>
                <w:rFonts w:hint="eastAsia"/>
                <w:szCs w:val="20"/>
              </w:rPr>
              <w:t>自分たちで工夫しながら</w:t>
            </w:r>
            <w:r w:rsidR="001B399A">
              <w:rPr>
                <w:rFonts w:hint="eastAsia"/>
                <w:szCs w:val="20"/>
              </w:rPr>
              <w:t>，</w:t>
            </w:r>
            <w:r w:rsidR="00E14571">
              <w:rPr>
                <w:rFonts w:hint="eastAsia"/>
                <w:szCs w:val="20"/>
              </w:rPr>
              <w:t>オリジナルのスキットを演</w:t>
            </w:r>
            <w:r w:rsidR="00DC1296" w:rsidRPr="009568CD">
              <w:rPr>
                <w:rFonts w:hint="eastAsia"/>
                <w:color w:val="000000" w:themeColor="text1"/>
                <w:szCs w:val="20"/>
              </w:rPr>
              <w:t>じ</w:t>
            </w:r>
            <w:r w:rsidR="00E14571">
              <w:rPr>
                <w:rFonts w:hint="eastAsia"/>
                <w:szCs w:val="20"/>
              </w:rPr>
              <w:t>ることができる。</w:t>
            </w:r>
          </w:p>
          <w:p w14:paraId="0EE1B9A9" w14:textId="15CF6306" w:rsidR="00DE02B0" w:rsidRPr="007E7ED1" w:rsidRDefault="00DE02B0" w:rsidP="00345AAF">
            <w:pPr>
              <w:spacing w:beforeLines="20" w:before="60" w:afterLines="20" w:after="60" w:line="260" w:lineRule="exact"/>
              <w:ind w:left="200" w:hangingChars="100" w:hanging="200"/>
              <w:rPr>
                <w:szCs w:val="20"/>
              </w:rPr>
            </w:pPr>
            <w:r w:rsidRPr="007E7ED1">
              <w:rPr>
                <w:rFonts w:hint="eastAsia"/>
                <w:szCs w:val="20"/>
              </w:rPr>
              <w:t>●</w:t>
            </w:r>
            <w:r w:rsidR="009351C6">
              <w:rPr>
                <w:rFonts w:hint="eastAsia"/>
                <w:szCs w:val="20"/>
              </w:rPr>
              <w:t>身近な人物や行きたい場所などについて</w:t>
            </w:r>
            <w:r w:rsidR="001B399A">
              <w:rPr>
                <w:rFonts w:hint="eastAsia"/>
                <w:szCs w:val="20"/>
              </w:rPr>
              <w:t>，</w:t>
            </w:r>
            <w:r w:rsidR="009351C6">
              <w:rPr>
                <w:rFonts w:hint="eastAsia"/>
                <w:szCs w:val="20"/>
              </w:rPr>
              <w:t>あらかじめ内容をまとめ</w:t>
            </w:r>
            <w:r w:rsidR="001B399A">
              <w:rPr>
                <w:rFonts w:hint="eastAsia"/>
                <w:szCs w:val="20"/>
              </w:rPr>
              <w:t>，</w:t>
            </w:r>
            <w:r w:rsidR="009351C6" w:rsidRPr="00E83949">
              <w:rPr>
                <w:rFonts w:hint="eastAsia"/>
                <w:szCs w:val="20"/>
              </w:rPr>
              <w:t>簡単な語句や文を用いて伝え合うことができる。</w:t>
            </w:r>
          </w:p>
        </w:tc>
        <w:tc>
          <w:tcPr>
            <w:tcW w:w="4139" w:type="dxa"/>
            <w:shd w:val="clear" w:color="auto" w:fill="FFF2CC" w:themeFill="accent4" w:themeFillTint="33"/>
          </w:tcPr>
          <w:p w14:paraId="049C482A" w14:textId="0D7B3DB1" w:rsidR="0072612A" w:rsidRPr="007E7ED1" w:rsidRDefault="00B32B05" w:rsidP="00345AAF">
            <w:pPr>
              <w:spacing w:beforeLines="20" w:before="60" w:line="260" w:lineRule="exact"/>
              <w:ind w:left="200" w:hangingChars="100" w:hanging="200"/>
              <w:rPr>
                <w:szCs w:val="20"/>
              </w:rPr>
            </w:pPr>
            <w:r w:rsidRPr="007E7ED1">
              <w:rPr>
                <w:rFonts w:hint="eastAsia"/>
                <w:szCs w:val="20"/>
              </w:rPr>
              <w:t>●</w:t>
            </w:r>
            <w:r w:rsidR="009351C6">
              <w:rPr>
                <w:rFonts w:hint="eastAsia"/>
                <w:szCs w:val="20"/>
              </w:rPr>
              <w:t>自分が過去にしたことについて</w:t>
            </w:r>
            <w:r w:rsidR="001B399A">
              <w:rPr>
                <w:rFonts w:hint="eastAsia"/>
                <w:szCs w:val="20"/>
              </w:rPr>
              <w:t>，</w:t>
            </w:r>
            <w:r w:rsidR="009351C6">
              <w:rPr>
                <w:rFonts w:hint="eastAsia"/>
                <w:szCs w:val="20"/>
              </w:rPr>
              <w:t>簡単な語句を用いて</w:t>
            </w:r>
            <w:r w:rsidR="001B399A">
              <w:rPr>
                <w:rFonts w:hint="eastAsia"/>
                <w:szCs w:val="20"/>
              </w:rPr>
              <w:t>，</w:t>
            </w:r>
            <w:r w:rsidR="009351C6">
              <w:rPr>
                <w:rFonts w:hint="eastAsia"/>
                <w:szCs w:val="20"/>
              </w:rPr>
              <w:t>その場で質問したり</w:t>
            </w:r>
            <w:r w:rsidR="001B399A">
              <w:rPr>
                <w:rFonts w:hint="eastAsia"/>
                <w:szCs w:val="20"/>
              </w:rPr>
              <w:t>，</w:t>
            </w:r>
            <w:r w:rsidR="009351C6">
              <w:rPr>
                <w:rFonts w:hint="eastAsia"/>
                <w:szCs w:val="20"/>
              </w:rPr>
              <w:t>伝え合ったりすることができる。</w:t>
            </w:r>
          </w:p>
          <w:p w14:paraId="7A891679" w14:textId="137F57C7" w:rsidR="007B34B2" w:rsidRPr="007E7ED1" w:rsidRDefault="007B34B2" w:rsidP="00345AAF">
            <w:pPr>
              <w:spacing w:beforeLines="20" w:before="60" w:line="260" w:lineRule="exact"/>
              <w:ind w:left="200" w:hangingChars="100" w:hanging="200"/>
              <w:rPr>
                <w:szCs w:val="20"/>
              </w:rPr>
            </w:pPr>
            <w:r w:rsidRPr="007E7ED1">
              <w:rPr>
                <w:rFonts w:hint="eastAsia"/>
                <w:szCs w:val="20"/>
              </w:rPr>
              <w:t>●</w:t>
            </w:r>
            <w:r w:rsidR="00C14EFA">
              <w:rPr>
                <w:rFonts w:hint="eastAsia"/>
                <w:szCs w:val="20"/>
              </w:rPr>
              <w:t>ファストフード店での注文の場面や友達に依頼する場面などでのスキットをもとに</w:t>
            </w:r>
            <w:r w:rsidR="001B399A">
              <w:rPr>
                <w:rFonts w:hint="eastAsia"/>
                <w:szCs w:val="20"/>
              </w:rPr>
              <w:t>，</w:t>
            </w:r>
            <w:r w:rsidR="00C14EFA">
              <w:rPr>
                <w:rFonts w:hint="eastAsia"/>
                <w:szCs w:val="20"/>
              </w:rPr>
              <w:t>自分たちで工夫しながら伝え合い</w:t>
            </w:r>
            <w:r w:rsidR="001B399A">
              <w:rPr>
                <w:rFonts w:hint="eastAsia"/>
                <w:szCs w:val="20"/>
              </w:rPr>
              <w:t>，</w:t>
            </w:r>
            <w:r w:rsidR="00C14EFA">
              <w:rPr>
                <w:rFonts w:hint="eastAsia"/>
                <w:szCs w:val="20"/>
              </w:rPr>
              <w:t>活動の目的を果たすことができる。</w:t>
            </w:r>
          </w:p>
          <w:p w14:paraId="78300808" w14:textId="335BA159" w:rsidR="00DE02B0" w:rsidRPr="007E7ED1" w:rsidRDefault="00DE02B0" w:rsidP="00345AAF">
            <w:pPr>
              <w:spacing w:beforeLines="20" w:before="60" w:afterLines="20" w:after="60" w:line="260" w:lineRule="exact"/>
              <w:ind w:left="200" w:hangingChars="100" w:hanging="200"/>
              <w:rPr>
                <w:szCs w:val="20"/>
              </w:rPr>
            </w:pPr>
            <w:r w:rsidRPr="007E7ED1">
              <w:rPr>
                <w:rFonts w:hint="eastAsia"/>
                <w:szCs w:val="20"/>
              </w:rPr>
              <w:t>●</w:t>
            </w:r>
            <w:r w:rsidR="009351C6">
              <w:rPr>
                <w:rFonts w:hint="eastAsia"/>
                <w:szCs w:val="20"/>
              </w:rPr>
              <w:t>冬休みの思い出や大切なものについて</w:t>
            </w:r>
            <w:r w:rsidR="001B399A">
              <w:rPr>
                <w:rFonts w:hint="eastAsia"/>
                <w:szCs w:val="20"/>
              </w:rPr>
              <w:t>，</w:t>
            </w:r>
            <w:r w:rsidR="009351C6">
              <w:rPr>
                <w:rFonts w:hint="eastAsia"/>
                <w:szCs w:val="20"/>
              </w:rPr>
              <w:t>あらかじめ内容をまとめ</w:t>
            </w:r>
            <w:r w:rsidR="001B399A">
              <w:rPr>
                <w:rFonts w:hint="eastAsia"/>
                <w:szCs w:val="20"/>
              </w:rPr>
              <w:t>，</w:t>
            </w:r>
            <w:r w:rsidR="009351C6" w:rsidRPr="00E83949">
              <w:rPr>
                <w:rFonts w:hint="eastAsia"/>
                <w:szCs w:val="20"/>
              </w:rPr>
              <w:t>簡単な語句や文を用いて伝え合うことができる。</w:t>
            </w:r>
          </w:p>
        </w:tc>
        <w:tc>
          <w:tcPr>
            <w:tcW w:w="4172" w:type="dxa"/>
            <w:shd w:val="clear" w:color="auto" w:fill="FFF2CC" w:themeFill="accent4" w:themeFillTint="33"/>
          </w:tcPr>
          <w:p w14:paraId="65B10048" w14:textId="77777777" w:rsidR="0072612A" w:rsidRPr="007E7ED1" w:rsidRDefault="00A306D9" w:rsidP="00345AAF">
            <w:pPr>
              <w:spacing w:beforeLines="20" w:before="60" w:line="260" w:lineRule="exact"/>
              <w:ind w:left="200" w:hangingChars="100" w:hanging="200"/>
              <w:rPr>
                <w:szCs w:val="20"/>
              </w:rPr>
            </w:pPr>
            <w:r w:rsidRPr="007E7ED1">
              <w:rPr>
                <w:rFonts w:hint="eastAsia"/>
                <w:szCs w:val="20"/>
              </w:rPr>
              <w:t>●</w:t>
            </w:r>
            <w:r w:rsidR="00FC7C28" w:rsidRPr="00FC7C28">
              <w:rPr>
                <w:rFonts w:hint="eastAsia"/>
                <w:szCs w:val="20"/>
              </w:rPr>
              <w:t>自分のことや身近なことについて，簡単な語句や文を用いて，その場で質問したり，伝え合ったりすることができる。</w:t>
            </w:r>
          </w:p>
          <w:p w14:paraId="5264C137" w14:textId="77777777" w:rsidR="00DE02B0" w:rsidRPr="007E7ED1" w:rsidRDefault="00DE02B0" w:rsidP="00345AAF">
            <w:pPr>
              <w:spacing w:beforeLines="20" w:before="60" w:line="260" w:lineRule="exact"/>
              <w:ind w:left="200" w:hangingChars="100" w:hanging="200"/>
              <w:rPr>
                <w:szCs w:val="20"/>
              </w:rPr>
            </w:pPr>
            <w:r w:rsidRPr="007E7ED1">
              <w:rPr>
                <w:rFonts w:hint="eastAsia"/>
                <w:szCs w:val="20"/>
              </w:rPr>
              <w:t>●</w:t>
            </w:r>
            <w:r w:rsidR="00FC7C28" w:rsidRPr="00FC7C28">
              <w:rPr>
                <w:rFonts w:hint="eastAsia"/>
                <w:szCs w:val="20"/>
              </w:rPr>
              <w:t>日常的な話題をテーマにしたスキットをもとに，自分たちで工夫しながら相手と伝え合い，活動の目的を果たすことができる。</w:t>
            </w:r>
          </w:p>
          <w:p w14:paraId="7E554CDE" w14:textId="77777777" w:rsidR="00DE02B0" w:rsidRPr="007E7ED1" w:rsidRDefault="00DE02B0" w:rsidP="00345AAF">
            <w:pPr>
              <w:spacing w:beforeLines="20" w:before="60" w:afterLines="20" w:after="60" w:line="260" w:lineRule="exact"/>
              <w:ind w:left="200" w:hangingChars="100" w:hanging="200"/>
              <w:rPr>
                <w:szCs w:val="20"/>
              </w:rPr>
            </w:pPr>
            <w:r w:rsidRPr="007E7ED1">
              <w:rPr>
                <w:rFonts w:hint="eastAsia"/>
                <w:szCs w:val="20"/>
              </w:rPr>
              <w:t>●</w:t>
            </w:r>
            <w:r w:rsidR="00E83949" w:rsidRPr="00E83949">
              <w:rPr>
                <w:rFonts w:hint="eastAsia"/>
                <w:szCs w:val="20"/>
              </w:rPr>
              <w:t>日常的な話題について，あらかじめ内容をまとめ，簡単な語句や文を用いて相手と伝え合うことができる。</w:t>
            </w:r>
          </w:p>
        </w:tc>
      </w:tr>
      <w:tr w:rsidR="0072612A" w14:paraId="43B0696E" w14:textId="77777777" w:rsidTr="00F87CD6">
        <w:trPr>
          <w:trHeight w:val="2551"/>
        </w:trPr>
        <w:tc>
          <w:tcPr>
            <w:tcW w:w="1304" w:type="dxa"/>
            <w:shd w:val="clear" w:color="auto" w:fill="DEEAF6" w:themeFill="accent1" w:themeFillTint="33"/>
            <w:vAlign w:val="center"/>
          </w:tcPr>
          <w:p w14:paraId="37B2D6BC" w14:textId="77777777" w:rsidR="0072612A" w:rsidRPr="00F9294E" w:rsidRDefault="00D2474E"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話す</w:t>
            </w:r>
          </w:p>
          <w:p w14:paraId="62E4C4A9" w14:textId="77777777" w:rsidR="00D2474E" w:rsidRPr="00F9294E" w:rsidRDefault="003D36EB"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w:t>
            </w:r>
            <w:r w:rsidR="00D2474E" w:rsidRPr="00F9294E">
              <w:rPr>
                <w:rFonts w:ascii="游ゴシック Medium" w:eastAsia="游ゴシック Medium" w:hAnsi="游ゴシック Medium" w:hint="eastAsia"/>
                <w:sz w:val="22"/>
              </w:rPr>
              <w:t>発表</w:t>
            </w:r>
            <w:r w:rsidRPr="00F9294E">
              <w:rPr>
                <w:rFonts w:ascii="游ゴシック Medium" w:eastAsia="游ゴシック Medium" w:hAnsi="游ゴシック Medium" w:hint="eastAsia"/>
                <w:sz w:val="22"/>
              </w:rPr>
              <w:t>)</w:t>
            </w:r>
          </w:p>
        </w:tc>
        <w:tc>
          <w:tcPr>
            <w:tcW w:w="4139" w:type="dxa"/>
          </w:tcPr>
          <w:p w14:paraId="61CF99B4" w14:textId="1421C4C5" w:rsidR="00DE02B0" w:rsidRPr="007E7ED1" w:rsidRDefault="00DE02B0" w:rsidP="00DC1296">
            <w:pPr>
              <w:spacing w:beforeLines="20" w:before="60" w:line="260" w:lineRule="exact"/>
              <w:ind w:left="200" w:hangingChars="100" w:hanging="200"/>
              <w:rPr>
                <w:szCs w:val="20"/>
              </w:rPr>
            </w:pPr>
          </w:p>
        </w:tc>
        <w:tc>
          <w:tcPr>
            <w:tcW w:w="4139" w:type="dxa"/>
            <w:shd w:val="clear" w:color="auto" w:fill="auto"/>
          </w:tcPr>
          <w:p w14:paraId="744867DA" w14:textId="210607F3" w:rsidR="0072612A" w:rsidRPr="007E7ED1" w:rsidRDefault="00B32B05" w:rsidP="00345AAF">
            <w:pPr>
              <w:spacing w:beforeLines="20" w:before="60" w:line="260" w:lineRule="exact"/>
              <w:ind w:left="200" w:hangingChars="100" w:hanging="200"/>
              <w:rPr>
                <w:szCs w:val="20"/>
              </w:rPr>
            </w:pPr>
            <w:r w:rsidRPr="007E7ED1">
              <w:rPr>
                <w:rFonts w:hint="eastAsia"/>
                <w:szCs w:val="20"/>
              </w:rPr>
              <w:t>●</w:t>
            </w:r>
            <w:r w:rsidR="00B85255">
              <w:rPr>
                <w:rFonts w:hint="eastAsia"/>
                <w:szCs w:val="20"/>
              </w:rPr>
              <w:t>簡単な語句や表現を用いて</w:t>
            </w:r>
            <w:r w:rsidR="001B399A">
              <w:rPr>
                <w:rFonts w:hint="eastAsia"/>
                <w:szCs w:val="20"/>
              </w:rPr>
              <w:t>，</w:t>
            </w:r>
            <w:r w:rsidR="00B85255">
              <w:rPr>
                <w:rFonts w:hint="eastAsia"/>
                <w:szCs w:val="20"/>
              </w:rPr>
              <w:t>自分自身や身近な人物について</w:t>
            </w:r>
            <w:r w:rsidR="001B399A">
              <w:rPr>
                <w:rFonts w:hint="eastAsia"/>
                <w:szCs w:val="20"/>
              </w:rPr>
              <w:t>，</w:t>
            </w:r>
            <w:r w:rsidR="00B85255">
              <w:rPr>
                <w:rFonts w:hint="eastAsia"/>
                <w:szCs w:val="20"/>
              </w:rPr>
              <w:t>その場で話すことができる。</w:t>
            </w:r>
          </w:p>
          <w:p w14:paraId="18C511C1" w14:textId="211ADF1D" w:rsidR="00070AD3" w:rsidRPr="007E7ED1" w:rsidRDefault="00267768" w:rsidP="00345AAF">
            <w:pPr>
              <w:spacing w:beforeLines="20" w:before="60" w:line="260" w:lineRule="exact"/>
              <w:ind w:left="200" w:hangingChars="100" w:hanging="200"/>
              <w:rPr>
                <w:szCs w:val="20"/>
              </w:rPr>
            </w:pPr>
            <w:r w:rsidRPr="007E7ED1">
              <w:rPr>
                <w:rFonts w:hint="eastAsia"/>
                <w:szCs w:val="20"/>
              </w:rPr>
              <w:t>●</w:t>
            </w:r>
            <w:r w:rsidR="00B85255">
              <w:rPr>
                <w:rFonts w:hint="eastAsia"/>
                <w:szCs w:val="20"/>
              </w:rPr>
              <w:t>メモなどで伝えたいことを明確にして</w:t>
            </w:r>
            <w:r w:rsidR="001B399A">
              <w:rPr>
                <w:rFonts w:hint="eastAsia"/>
                <w:szCs w:val="20"/>
              </w:rPr>
              <w:t>，</w:t>
            </w:r>
            <w:r w:rsidR="00B85255">
              <w:rPr>
                <w:rFonts w:hint="eastAsia"/>
                <w:szCs w:val="20"/>
              </w:rPr>
              <w:t>簡単な語句や表現を用いて</w:t>
            </w:r>
            <w:r w:rsidR="001B399A">
              <w:rPr>
                <w:rFonts w:hint="eastAsia"/>
                <w:szCs w:val="20"/>
              </w:rPr>
              <w:t>，</w:t>
            </w:r>
            <w:r w:rsidR="00B85255">
              <w:rPr>
                <w:rFonts w:hint="eastAsia"/>
                <w:szCs w:val="20"/>
              </w:rPr>
              <w:t>自己紹介のスピーチをすることができる。</w:t>
            </w:r>
          </w:p>
          <w:p w14:paraId="5B46E0D1" w14:textId="58D480EE" w:rsidR="00DE02B0" w:rsidRPr="007E7ED1" w:rsidRDefault="00DE02B0" w:rsidP="00345AAF">
            <w:pPr>
              <w:spacing w:beforeLines="20" w:before="60" w:afterLines="20" w:after="60" w:line="260" w:lineRule="exact"/>
              <w:ind w:left="200" w:hangingChars="100" w:hanging="200"/>
              <w:rPr>
                <w:szCs w:val="20"/>
              </w:rPr>
            </w:pPr>
            <w:r w:rsidRPr="007E7ED1">
              <w:rPr>
                <w:rFonts w:hint="eastAsia"/>
                <w:szCs w:val="20"/>
              </w:rPr>
              <w:t>●</w:t>
            </w:r>
            <w:r w:rsidR="00B85255">
              <w:rPr>
                <w:rFonts w:hint="eastAsia"/>
                <w:szCs w:val="20"/>
              </w:rPr>
              <w:t>ビデオメッセージなどを聞いて把握した内容を</w:t>
            </w:r>
            <w:r w:rsidR="001B399A">
              <w:rPr>
                <w:rFonts w:hint="eastAsia"/>
                <w:szCs w:val="20"/>
              </w:rPr>
              <w:t>，</w:t>
            </w:r>
            <w:r w:rsidR="00C86C8D">
              <w:rPr>
                <w:rFonts w:hint="eastAsia"/>
                <w:szCs w:val="20"/>
              </w:rPr>
              <w:t>まだ知らない</w:t>
            </w:r>
            <w:r w:rsidR="005639B3" w:rsidRPr="005639B3">
              <w:rPr>
                <w:rFonts w:hint="eastAsia"/>
                <w:szCs w:val="20"/>
              </w:rPr>
              <w:t>友達</w:t>
            </w:r>
            <w:r w:rsidR="00B85255">
              <w:rPr>
                <w:rFonts w:hint="eastAsia"/>
                <w:szCs w:val="20"/>
              </w:rPr>
              <w:t>に話して伝えることができる。</w:t>
            </w:r>
          </w:p>
        </w:tc>
        <w:tc>
          <w:tcPr>
            <w:tcW w:w="4139" w:type="dxa"/>
          </w:tcPr>
          <w:p w14:paraId="492BAB9C" w14:textId="75089DEB" w:rsidR="0072612A" w:rsidRPr="007E7ED1" w:rsidRDefault="00B32B05" w:rsidP="00345AAF">
            <w:pPr>
              <w:spacing w:beforeLines="20" w:before="60" w:line="260" w:lineRule="exact"/>
              <w:ind w:left="200" w:hangingChars="100" w:hanging="200"/>
              <w:rPr>
                <w:szCs w:val="20"/>
              </w:rPr>
            </w:pPr>
            <w:r w:rsidRPr="007E7ED1">
              <w:rPr>
                <w:rFonts w:hint="eastAsia"/>
                <w:szCs w:val="20"/>
              </w:rPr>
              <w:t>●</w:t>
            </w:r>
            <w:r w:rsidR="009032FA">
              <w:rPr>
                <w:rFonts w:hint="eastAsia"/>
                <w:szCs w:val="20"/>
              </w:rPr>
              <w:t>身近な人物や学校生活について</w:t>
            </w:r>
            <w:r w:rsidR="001B399A" w:rsidRPr="009568CD">
              <w:rPr>
                <w:rFonts w:hint="eastAsia"/>
                <w:color w:val="000000" w:themeColor="text1"/>
                <w:szCs w:val="20"/>
              </w:rPr>
              <w:t>，</w:t>
            </w:r>
            <w:r w:rsidR="009032FA">
              <w:rPr>
                <w:rFonts w:hint="eastAsia"/>
                <w:szCs w:val="20"/>
              </w:rPr>
              <w:t>簡単な語句や文を用いてその場で話すことができる。</w:t>
            </w:r>
          </w:p>
          <w:p w14:paraId="2B6358EA" w14:textId="3FFA7F8D" w:rsidR="00070AD3" w:rsidRPr="007E7ED1" w:rsidRDefault="00070AD3" w:rsidP="00345AAF">
            <w:pPr>
              <w:spacing w:beforeLines="20" w:before="60" w:line="260" w:lineRule="exact"/>
              <w:ind w:left="200" w:hangingChars="100" w:hanging="200"/>
              <w:rPr>
                <w:szCs w:val="20"/>
              </w:rPr>
            </w:pPr>
            <w:r w:rsidRPr="007E7ED1">
              <w:rPr>
                <w:rFonts w:hint="eastAsia"/>
                <w:szCs w:val="20"/>
              </w:rPr>
              <w:t>●</w:t>
            </w:r>
            <w:r w:rsidR="009032FA">
              <w:rPr>
                <w:rFonts w:hint="eastAsia"/>
                <w:szCs w:val="20"/>
              </w:rPr>
              <w:t>好きな人物や尊敬する人物について</w:t>
            </w:r>
            <w:r w:rsidR="001B399A">
              <w:rPr>
                <w:rFonts w:hint="eastAsia"/>
                <w:szCs w:val="20"/>
              </w:rPr>
              <w:t>，</w:t>
            </w:r>
            <w:r w:rsidR="009032FA">
              <w:rPr>
                <w:rFonts w:hint="eastAsia"/>
                <w:szCs w:val="20"/>
              </w:rPr>
              <w:t>あらかじめ内容をまとめ</w:t>
            </w:r>
            <w:r w:rsidR="001B399A">
              <w:rPr>
                <w:rFonts w:hint="eastAsia"/>
                <w:szCs w:val="20"/>
              </w:rPr>
              <w:t>，</w:t>
            </w:r>
            <w:r w:rsidR="009032FA">
              <w:rPr>
                <w:rFonts w:hint="eastAsia"/>
                <w:szCs w:val="20"/>
              </w:rPr>
              <w:t>簡単な語句や文を用いて短いスピーチをすることができる。</w:t>
            </w:r>
          </w:p>
          <w:p w14:paraId="1D56C94C" w14:textId="6E287CD6" w:rsidR="00DE02B0" w:rsidRPr="007E7ED1" w:rsidRDefault="00DE02B0" w:rsidP="00345AAF">
            <w:pPr>
              <w:spacing w:beforeLines="20" w:before="60" w:afterLines="20" w:after="60" w:line="260" w:lineRule="exact"/>
              <w:ind w:left="200" w:hangingChars="100" w:hanging="200"/>
              <w:rPr>
                <w:szCs w:val="20"/>
              </w:rPr>
            </w:pPr>
            <w:r w:rsidRPr="007E7ED1">
              <w:rPr>
                <w:rFonts w:hint="eastAsia"/>
                <w:szCs w:val="20"/>
              </w:rPr>
              <w:t>●</w:t>
            </w:r>
            <w:r w:rsidR="00AB1B3E">
              <w:rPr>
                <w:rFonts w:hint="eastAsia"/>
                <w:szCs w:val="20"/>
              </w:rPr>
              <w:t>他者</w:t>
            </w:r>
            <w:r w:rsidR="009032FA">
              <w:rPr>
                <w:rFonts w:hint="eastAsia"/>
                <w:szCs w:val="20"/>
              </w:rPr>
              <w:t>の好きなことややってみたいことについて</w:t>
            </w:r>
            <w:r w:rsidR="00AB1B3E">
              <w:rPr>
                <w:rFonts w:hint="eastAsia"/>
                <w:szCs w:val="20"/>
              </w:rPr>
              <w:t>把握した内容を</w:t>
            </w:r>
            <w:r w:rsidR="001B399A">
              <w:rPr>
                <w:rFonts w:hint="eastAsia"/>
                <w:szCs w:val="20"/>
              </w:rPr>
              <w:t>，</w:t>
            </w:r>
            <w:r w:rsidR="00AB1B3E">
              <w:rPr>
                <w:rFonts w:hint="eastAsia"/>
                <w:szCs w:val="20"/>
              </w:rPr>
              <w:t>別の人に話して伝えることができる。</w:t>
            </w:r>
          </w:p>
        </w:tc>
        <w:tc>
          <w:tcPr>
            <w:tcW w:w="4139" w:type="dxa"/>
            <w:shd w:val="clear" w:color="auto" w:fill="auto"/>
          </w:tcPr>
          <w:p w14:paraId="25753C9B" w14:textId="2D43AC22" w:rsidR="0072612A" w:rsidRPr="007E7ED1" w:rsidRDefault="00B32B05" w:rsidP="00345AAF">
            <w:pPr>
              <w:spacing w:beforeLines="20" w:before="60" w:line="260" w:lineRule="exact"/>
              <w:ind w:left="200" w:hangingChars="100" w:hanging="200"/>
              <w:rPr>
                <w:szCs w:val="20"/>
              </w:rPr>
            </w:pPr>
            <w:r w:rsidRPr="007E7ED1">
              <w:rPr>
                <w:rFonts w:hint="eastAsia"/>
                <w:szCs w:val="20"/>
              </w:rPr>
              <w:t>●</w:t>
            </w:r>
            <w:r w:rsidR="009032FA">
              <w:rPr>
                <w:rFonts w:hint="eastAsia"/>
                <w:szCs w:val="20"/>
              </w:rPr>
              <w:t>自分が過去にしたことについて</w:t>
            </w:r>
            <w:r w:rsidR="001B399A">
              <w:rPr>
                <w:rFonts w:hint="eastAsia"/>
                <w:szCs w:val="20"/>
              </w:rPr>
              <w:t>，</w:t>
            </w:r>
            <w:r w:rsidR="009032FA">
              <w:rPr>
                <w:rFonts w:hint="eastAsia"/>
                <w:szCs w:val="20"/>
              </w:rPr>
              <w:t>簡単な語句を用いて</w:t>
            </w:r>
            <w:r w:rsidR="001B399A">
              <w:rPr>
                <w:rFonts w:hint="eastAsia"/>
                <w:szCs w:val="20"/>
              </w:rPr>
              <w:t>，</w:t>
            </w:r>
            <w:r w:rsidR="009032FA">
              <w:rPr>
                <w:rFonts w:hint="eastAsia"/>
                <w:szCs w:val="20"/>
              </w:rPr>
              <w:t>その場で話すことができる。</w:t>
            </w:r>
          </w:p>
          <w:p w14:paraId="1DA2D18A" w14:textId="6B75AF92" w:rsidR="00070AD3" w:rsidRPr="007E7ED1" w:rsidRDefault="00070AD3" w:rsidP="00345AAF">
            <w:pPr>
              <w:spacing w:beforeLines="20" w:before="60" w:line="260" w:lineRule="exact"/>
              <w:ind w:left="200" w:hangingChars="100" w:hanging="200"/>
              <w:rPr>
                <w:szCs w:val="20"/>
              </w:rPr>
            </w:pPr>
            <w:r w:rsidRPr="007E7ED1">
              <w:rPr>
                <w:rFonts w:hint="eastAsia"/>
                <w:szCs w:val="20"/>
              </w:rPr>
              <w:t>●</w:t>
            </w:r>
            <w:r w:rsidR="00AB1B3E">
              <w:rPr>
                <w:rFonts w:hint="eastAsia"/>
                <w:szCs w:val="20"/>
              </w:rPr>
              <w:t>自分の大切なものについて</w:t>
            </w:r>
            <w:r w:rsidR="001B399A">
              <w:rPr>
                <w:rFonts w:hint="eastAsia"/>
                <w:szCs w:val="20"/>
              </w:rPr>
              <w:t>，</w:t>
            </w:r>
            <w:r w:rsidR="00AB1B3E">
              <w:rPr>
                <w:rFonts w:hint="eastAsia"/>
                <w:szCs w:val="20"/>
              </w:rPr>
              <w:t>あらかじめ内容を</w:t>
            </w:r>
            <w:r w:rsidR="00AB1B3E" w:rsidRPr="00E83949">
              <w:rPr>
                <w:rFonts w:hint="eastAsia"/>
                <w:szCs w:val="20"/>
              </w:rPr>
              <w:t>まとめ，簡単な語句や文を用いて短いスピーチをすることができる。</w:t>
            </w:r>
          </w:p>
          <w:p w14:paraId="0A4D5CB3" w14:textId="2246D920" w:rsidR="00DE02B0" w:rsidRPr="007E7ED1" w:rsidRDefault="00DE02B0" w:rsidP="00345AAF">
            <w:pPr>
              <w:spacing w:beforeLines="20" w:before="60" w:afterLines="20" w:after="60" w:line="260" w:lineRule="exact"/>
              <w:ind w:left="200" w:hangingChars="100" w:hanging="200"/>
              <w:rPr>
                <w:szCs w:val="20"/>
              </w:rPr>
            </w:pPr>
            <w:r w:rsidRPr="007E7ED1">
              <w:rPr>
                <w:rFonts w:hint="eastAsia"/>
                <w:szCs w:val="20"/>
              </w:rPr>
              <w:t>●</w:t>
            </w:r>
            <w:r w:rsidR="00124146">
              <w:rPr>
                <w:rFonts w:hint="eastAsia"/>
                <w:szCs w:val="20"/>
              </w:rPr>
              <w:t>ニュース</w:t>
            </w:r>
            <w:r w:rsidR="00AB1B3E">
              <w:rPr>
                <w:rFonts w:hint="eastAsia"/>
                <w:szCs w:val="20"/>
              </w:rPr>
              <w:t>について聞い</w:t>
            </w:r>
            <w:r w:rsidR="00124146">
              <w:rPr>
                <w:rFonts w:hint="eastAsia"/>
                <w:szCs w:val="20"/>
              </w:rPr>
              <w:t>て理解した</w:t>
            </w:r>
            <w:r w:rsidR="00AB1B3E">
              <w:rPr>
                <w:rFonts w:hint="eastAsia"/>
                <w:szCs w:val="20"/>
              </w:rPr>
              <w:t>ことについて</w:t>
            </w:r>
            <w:r w:rsidR="001B399A">
              <w:rPr>
                <w:rFonts w:hint="eastAsia"/>
                <w:szCs w:val="20"/>
              </w:rPr>
              <w:t>，</w:t>
            </w:r>
            <w:r w:rsidR="00C86C8D">
              <w:rPr>
                <w:rFonts w:hint="eastAsia"/>
                <w:szCs w:val="20"/>
              </w:rPr>
              <w:t>まだ聞いていない</w:t>
            </w:r>
            <w:r w:rsidR="00C86C8D" w:rsidRPr="00C86C8D">
              <w:rPr>
                <w:rFonts w:hint="eastAsia"/>
                <w:szCs w:val="20"/>
              </w:rPr>
              <w:t>友達</w:t>
            </w:r>
            <w:r w:rsidR="00124146">
              <w:rPr>
                <w:rFonts w:hint="eastAsia"/>
                <w:szCs w:val="20"/>
              </w:rPr>
              <w:t>に英語で</w:t>
            </w:r>
            <w:r w:rsidR="0094461E">
              <w:rPr>
                <w:rFonts w:hint="eastAsia"/>
                <w:szCs w:val="20"/>
              </w:rPr>
              <w:t>話</w:t>
            </w:r>
            <w:r w:rsidR="00124146">
              <w:rPr>
                <w:rFonts w:hint="eastAsia"/>
                <w:szCs w:val="20"/>
              </w:rPr>
              <w:t>して伝えることができる</w:t>
            </w:r>
            <w:r w:rsidR="00AB1B3E">
              <w:rPr>
                <w:rFonts w:hint="eastAsia"/>
                <w:szCs w:val="20"/>
              </w:rPr>
              <w:t>。</w:t>
            </w:r>
          </w:p>
        </w:tc>
        <w:tc>
          <w:tcPr>
            <w:tcW w:w="4172" w:type="dxa"/>
          </w:tcPr>
          <w:p w14:paraId="54E9F008" w14:textId="77777777" w:rsidR="0072612A" w:rsidRPr="007E7ED1" w:rsidRDefault="00A306D9" w:rsidP="00345AAF">
            <w:pPr>
              <w:spacing w:beforeLines="20" w:before="60" w:line="260" w:lineRule="exact"/>
              <w:ind w:left="200" w:hangingChars="100" w:hanging="200"/>
              <w:rPr>
                <w:szCs w:val="20"/>
              </w:rPr>
            </w:pPr>
            <w:r w:rsidRPr="007E7ED1">
              <w:rPr>
                <w:rFonts w:hint="eastAsia"/>
                <w:szCs w:val="20"/>
              </w:rPr>
              <w:t>●</w:t>
            </w:r>
            <w:r w:rsidR="00E83949" w:rsidRPr="00E83949">
              <w:rPr>
                <w:rFonts w:hint="eastAsia"/>
                <w:szCs w:val="20"/>
              </w:rPr>
              <w:t>身近で関心のある事柄について簡単な語句や文を用いて，その場で話すことができる。</w:t>
            </w:r>
          </w:p>
          <w:p w14:paraId="2DAA34CE" w14:textId="77777777" w:rsidR="00DE02B0" w:rsidRPr="007E7ED1" w:rsidRDefault="00DE02B0" w:rsidP="00345AAF">
            <w:pPr>
              <w:spacing w:beforeLines="20" w:before="60" w:line="260" w:lineRule="exact"/>
              <w:ind w:left="200" w:hangingChars="100" w:hanging="200"/>
              <w:rPr>
                <w:szCs w:val="20"/>
              </w:rPr>
            </w:pPr>
            <w:r w:rsidRPr="007E7ED1">
              <w:rPr>
                <w:rFonts w:hint="eastAsia"/>
                <w:szCs w:val="20"/>
              </w:rPr>
              <w:t>●</w:t>
            </w:r>
            <w:r w:rsidR="00E83949" w:rsidRPr="00E83949">
              <w:rPr>
                <w:rFonts w:hint="eastAsia"/>
                <w:szCs w:val="20"/>
              </w:rPr>
              <w:t>日常的な話題について，あらかじめ内容をまとめ，簡単な語句や文を用いて短いスピーチをすることができる。</w:t>
            </w:r>
          </w:p>
          <w:p w14:paraId="75B88AC4" w14:textId="77777777" w:rsidR="00DE02B0" w:rsidRPr="007E7ED1" w:rsidRDefault="00DE02B0" w:rsidP="00345AAF">
            <w:pPr>
              <w:spacing w:beforeLines="20" w:before="60" w:afterLines="20" w:after="60" w:line="260" w:lineRule="exact"/>
              <w:ind w:left="200" w:hangingChars="100" w:hanging="200"/>
              <w:rPr>
                <w:szCs w:val="20"/>
              </w:rPr>
            </w:pPr>
            <w:r w:rsidRPr="007E7ED1">
              <w:rPr>
                <w:rFonts w:hint="eastAsia"/>
                <w:szCs w:val="20"/>
              </w:rPr>
              <w:t>●</w:t>
            </w:r>
            <w:r w:rsidR="00E83949" w:rsidRPr="00E83949">
              <w:rPr>
                <w:rFonts w:hint="eastAsia"/>
                <w:szCs w:val="20"/>
              </w:rPr>
              <w:t>日常的な話題について聞いたり読んだりして把握した内容を，簡単な語句や文を用いて話すことができる。</w:t>
            </w:r>
          </w:p>
        </w:tc>
      </w:tr>
      <w:tr w:rsidR="0072612A" w14:paraId="144B2FEB" w14:textId="77777777" w:rsidTr="00F87CD6">
        <w:trPr>
          <w:trHeight w:val="2551"/>
        </w:trPr>
        <w:tc>
          <w:tcPr>
            <w:tcW w:w="1304" w:type="dxa"/>
            <w:shd w:val="clear" w:color="auto" w:fill="DEEAF6" w:themeFill="accent1" w:themeFillTint="33"/>
            <w:vAlign w:val="center"/>
          </w:tcPr>
          <w:p w14:paraId="61C96DE9" w14:textId="77777777" w:rsidR="0072612A" w:rsidRPr="00F9294E" w:rsidRDefault="00D2474E"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書く</w:t>
            </w:r>
          </w:p>
        </w:tc>
        <w:tc>
          <w:tcPr>
            <w:tcW w:w="4139" w:type="dxa"/>
            <w:shd w:val="clear" w:color="auto" w:fill="FFF2CC" w:themeFill="accent4" w:themeFillTint="33"/>
          </w:tcPr>
          <w:p w14:paraId="42BDE6BA" w14:textId="14075616" w:rsidR="001061E9" w:rsidRPr="007E7ED1" w:rsidRDefault="001061E9" w:rsidP="00DC1296">
            <w:pPr>
              <w:spacing w:beforeLines="20" w:before="60" w:line="260" w:lineRule="exact"/>
              <w:ind w:left="200" w:hangingChars="100" w:hanging="200"/>
              <w:rPr>
                <w:szCs w:val="20"/>
              </w:rPr>
            </w:pPr>
            <w:r w:rsidRPr="007E7ED1">
              <w:rPr>
                <w:rFonts w:hint="eastAsia"/>
                <w:szCs w:val="20"/>
              </w:rPr>
              <w:t>●</w:t>
            </w:r>
            <w:r w:rsidR="00223711">
              <w:rPr>
                <w:rFonts w:hint="eastAsia"/>
                <w:szCs w:val="20"/>
              </w:rPr>
              <w:t>発音された単語を聞き</w:t>
            </w:r>
            <w:r w:rsidR="001B399A">
              <w:rPr>
                <w:rFonts w:hint="eastAsia"/>
                <w:szCs w:val="20"/>
              </w:rPr>
              <w:t>，</w:t>
            </w:r>
            <w:r w:rsidR="00223711">
              <w:rPr>
                <w:rFonts w:hint="eastAsia"/>
                <w:szCs w:val="20"/>
              </w:rPr>
              <w:t>必要な文字を正しく書くことができる。</w:t>
            </w:r>
          </w:p>
        </w:tc>
        <w:tc>
          <w:tcPr>
            <w:tcW w:w="4139" w:type="dxa"/>
            <w:shd w:val="clear" w:color="auto" w:fill="FFF2CC" w:themeFill="accent4" w:themeFillTint="33"/>
          </w:tcPr>
          <w:p w14:paraId="0A495799" w14:textId="1CCFA45D" w:rsidR="0072612A" w:rsidRPr="007E7ED1" w:rsidRDefault="00CD188B" w:rsidP="00345AAF">
            <w:pPr>
              <w:spacing w:beforeLines="20" w:before="60" w:line="260" w:lineRule="exact"/>
              <w:ind w:left="200" w:hangingChars="100" w:hanging="200"/>
              <w:rPr>
                <w:szCs w:val="20"/>
              </w:rPr>
            </w:pPr>
            <w:r w:rsidRPr="007E7ED1">
              <w:rPr>
                <w:rFonts w:hint="eastAsia"/>
                <w:szCs w:val="20"/>
              </w:rPr>
              <w:t>●</w:t>
            </w:r>
            <w:r w:rsidR="00B85255">
              <w:rPr>
                <w:rFonts w:hint="eastAsia"/>
                <w:szCs w:val="20"/>
              </w:rPr>
              <w:t>自分自身や身近な人物の好みや特徴について</w:t>
            </w:r>
            <w:r w:rsidR="001B399A">
              <w:rPr>
                <w:rFonts w:hint="eastAsia"/>
                <w:szCs w:val="20"/>
              </w:rPr>
              <w:t>，</w:t>
            </w:r>
            <w:r w:rsidR="00B85255">
              <w:rPr>
                <w:rFonts w:hint="eastAsia"/>
                <w:szCs w:val="20"/>
              </w:rPr>
              <w:t>簡単な語句を用いて正確に書くことができる。</w:t>
            </w:r>
          </w:p>
          <w:p w14:paraId="62D67BB2" w14:textId="7D09782A" w:rsidR="001A06D9" w:rsidRPr="007E7ED1" w:rsidRDefault="001A06D9" w:rsidP="009568CD">
            <w:pPr>
              <w:spacing w:beforeLines="20" w:before="60" w:line="260" w:lineRule="exact"/>
              <w:ind w:left="200" w:hangingChars="100" w:hanging="200"/>
              <w:rPr>
                <w:rFonts w:hint="eastAsia"/>
                <w:szCs w:val="20"/>
              </w:rPr>
            </w:pPr>
            <w:r w:rsidRPr="007E7ED1">
              <w:rPr>
                <w:rFonts w:hint="eastAsia"/>
                <w:szCs w:val="20"/>
              </w:rPr>
              <w:t>●</w:t>
            </w:r>
            <w:r w:rsidR="00DC1296" w:rsidRPr="009568CD">
              <w:rPr>
                <w:rFonts w:hint="eastAsia"/>
                <w:color w:val="000000" w:themeColor="text1"/>
                <w:szCs w:val="20"/>
              </w:rPr>
              <w:t>自分自身について</w:t>
            </w:r>
            <w:r w:rsidR="001B399A" w:rsidRPr="009568CD">
              <w:rPr>
                <w:rFonts w:hint="eastAsia"/>
                <w:color w:val="000000" w:themeColor="text1"/>
                <w:szCs w:val="20"/>
              </w:rPr>
              <w:t>，</w:t>
            </w:r>
            <w:r w:rsidR="00265E58">
              <w:rPr>
                <w:rFonts w:hint="eastAsia"/>
                <w:szCs w:val="20"/>
              </w:rPr>
              <w:t>簡単な語句や文を用いて</w:t>
            </w:r>
            <w:r w:rsidR="001B399A">
              <w:rPr>
                <w:rFonts w:hint="eastAsia"/>
                <w:szCs w:val="20"/>
              </w:rPr>
              <w:t>，</w:t>
            </w:r>
            <w:r w:rsidR="00217B4E">
              <w:rPr>
                <w:rFonts w:hint="eastAsia"/>
                <w:szCs w:val="20"/>
              </w:rPr>
              <w:t>まとまりのある文章を書くことができる。</w:t>
            </w:r>
          </w:p>
        </w:tc>
        <w:tc>
          <w:tcPr>
            <w:tcW w:w="4139" w:type="dxa"/>
            <w:shd w:val="clear" w:color="auto" w:fill="FFF2CC" w:themeFill="accent4" w:themeFillTint="33"/>
          </w:tcPr>
          <w:p w14:paraId="59545472" w14:textId="74E33572" w:rsidR="001A06D9" w:rsidRPr="007E7ED1" w:rsidRDefault="00CD188B" w:rsidP="00345AAF">
            <w:pPr>
              <w:spacing w:beforeLines="20" w:before="60" w:line="260" w:lineRule="exact"/>
              <w:ind w:left="200" w:hangingChars="100" w:hanging="200"/>
              <w:rPr>
                <w:szCs w:val="20"/>
              </w:rPr>
            </w:pPr>
            <w:r w:rsidRPr="007E7ED1">
              <w:rPr>
                <w:rFonts w:hint="eastAsia"/>
                <w:szCs w:val="20"/>
              </w:rPr>
              <w:t>●</w:t>
            </w:r>
            <w:r w:rsidR="00246EBC">
              <w:rPr>
                <w:rFonts w:hint="eastAsia"/>
                <w:szCs w:val="20"/>
              </w:rPr>
              <w:t>好きな人物や尊敬する人物</w:t>
            </w:r>
            <w:r w:rsidR="001B399A">
              <w:rPr>
                <w:rFonts w:hint="eastAsia"/>
                <w:szCs w:val="20"/>
              </w:rPr>
              <w:t>，</w:t>
            </w:r>
            <w:r w:rsidR="00246EBC">
              <w:rPr>
                <w:rFonts w:hint="eastAsia"/>
                <w:szCs w:val="20"/>
              </w:rPr>
              <w:t>学校行事</w:t>
            </w:r>
            <w:r w:rsidR="00DC1296" w:rsidRPr="009568CD">
              <w:rPr>
                <w:rFonts w:hint="eastAsia"/>
                <w:color w:val="000000" w:themeColor="text1"/>
                <w:szCs w:val="20"/>
              </w:rPr>
              <w:t>など</w:t>
            </w:r>
            <w:r w:rsidR="00246EBC">
              <w:rPr>
                <w:rFonts w:hint="eastAsia"/>
                <w:szCs w:val="20"/>
              </w:rPr>
              <w:t>について</w:t>
            </w:r>
            <w:r w:rsidR="001B399A">
              <w:rPr>
                <w:rFonts w:hint="eastAsia"/>
                <w:szCs w:val="20"/>
              </w:rPr>
              <w:t>，</w:t>
            </w:r>
            <w:r w:rsidR="00246EBC">
              <w:rPr>
                <w:rFonts w:hint="eastAsia"/>
                <w:szCs w:val="20"/>
              </w:rPr>
              <w:t>簡単な語句を用いて正確に書くことができる。</w:t>
            </w:r>
          </w:p>
          <w:p w14:paraId="13389220" w14:textId="174A7BEB" w:rsidR="007273AD" w:rsidRPr="007E7ED1" w:rsidRDefault="007273AD" w:rsidP="00345AAF">
            <w:pPr>
              <w:spacing w:beforeLines="20" w:before="60" w:line="260" w:lineRule="exact"/>
              <w:ind w:left="200" w:hangingChars="100" w:hanging="200"/>
              <w:rPr>
                <w:szCs w:val="20"/>
              </w:rPr>
            </w:pPr>
            <w:r w:rsidRPr="007E7ED1">
              <w:rPr>
                <w:rFonts w:hint="eastAsia"/>
                <w:szCs w:val="20"/>
              </w:rPr>
              <w:t>●</w:t>
            </w:r>
            <w:r w:rsidR="00265E58">
              <w:rPr>
                <w:rFonts w:hint="eastAsia"/>
                <w:szCs w:val="20"/>
              </w:rPr>
              <w:t>身近な人物や学校行事について</w:t>
            </w:r>
            <w:r w:rsidR="001B399A">
              <w:rPr>
                <w:rFonts w:hint="eastAsia"/>
                <w:szCs w:val="20"/>
              </w:rPr>
              <w:t>，</w:t>
            </w:r>
            <w:r w:rsidR="00265E58">
              <w:rPr>
                <w:rFonts w:hint="eastAsia"/>
                <w:szCs w:val="20"/>
              </w:rPr>
              <w:t>簡単な語句や文を用いて</w:t>
            </w:r>
            <w:r w:rsidR="001B399A">
              <w:rPr>
                <w:rFonts w:hint="eastAsia"/>
                <w:szCs w:val="20"/>
              </w:rPr>
              <w:t>，</w:t>
            </w:r>
            <w:r w:rsidR="00265E58">
              <w:rPr>
                <w:rFonts w:hint="eastAsia"/>
                <w:szCs w:val="20"/>
              </w:rPr>
              <w:t>まとまりのある文章を書くことができる。</w:t>
            </w:r>
          </w:p>
          <w:p w14:paraId="7C4AA100" w14:textId="273B61BC" w:rsidR="0072612A" w:rsidRPr="007E7ED1" w:rsidRDefault="001A06D9" w:rsidP="00345AAF">
            <w:pPr>
              <w:spacing w:beforeLines="20" w:before="60" w:afterLines="20" w:after="60" w:line="260" w:lineRule="exact"/>
              <w:ind w:left="200" w:hangingChars="100" w:hanging="200"/>
              <w:rPr>
                <w:szCs w:val="20"/>
              </w:rPr>
            </w:pPr>
            <w:r w:rsidRPr="007E7ED1">
              <w:rPr>
                <w:rFonts w:hint="eastAsia"/>
                <w:szCs w:val="20"/>
              </w:rPr>
              <w:t>●</w:t>
            </w:r>
            <w:r w:rsidR="00DC1296" w:rsidRPr="009568CD">
              <w:rPr>
                <w:rFonts w:hint="eastAsia"/>
                <w:color w:val="000000" w:themeColor="text1"/>
                <w:szCs w:val="20"/>
              </w:rPr>
              <w:t>海外</w:t>
            </w:r>
            <w:r w:rsidR="00246EBC">
              <w:rPr>
                <w:rFonts w:hint="eastAsia"/>
                <w:szCs w:val="20"/>
              </w:rPr>
              <w:t>の姉妹校の生徒に対し</w:t>
            </w:r>
            <w:r w:rsidR="001B399A">
              <w:rPr>
                <w:rFonts w:hint="eastAsia"/>
                <w:szCs w:val="20"/>
              </w:rPr>
              <w:t>，</w:t>
            </w:r>
            <w:r w:rsidR="00246EBC">
              <w:rPr>
                <w:rFonts w:hint="eastAsia"/>
                <w:szCs w:val="20"/>
              </w:rPr>
              <w:t>日本の学校生活を紹介するメールを書くことができる。</w:t>
            </w:r>
          </w:p>
        </w:tc>
        <w:tc>
          <w:tcPr>
            <w:tcW w:w="4139" w:type="dxa"/>
            <w:shd w:val="clear" w:color="auto" w:fill="FFF2CC" w:themeFill="accent4" w:themeFillTint="33"/>
          </w:tcPr>
          <w:p w14:paraId="560F72DC" w14:textId="0F05F656" w:rsidR="0072612A" w:rsidRPr="007E7ED1" w:rsidRDefault="00CD188B" w:rsidP="00345AAF">
            <w:pPr>
              <w:spacing w:beforeLines="20" w:before="60" w:line="260" w:lineRule="exact"/>
              <w:ind w:left="200" w:hangingChars="100" w:hanging="200"/>
              <w:rPr>
                <w:szCs w:val="20"/>
              </w:rPr>
            </w:pPr>
            <w:r w:rsidRPr="007E7ED1">
              <w:rPr>
                <w:rFonts w:hint="eastAsia"/>
                <w:szCs w:val="20"/>
              </w:rPr>
              <w:t>●</w:t>
            </w:r>
            <w:r w:rsidR="00124146">
              <w:rPr>
                <w:rFonts w:hint="eastAsia"/>
                <w:szCs w:val="20"/>
              </w:rPr>
              <w:t>自分が過去にしたことについて</w:t>
            </w:r>
            <w:r w:rsidR="001B399A">
              <w:rPr>
                <w:rFonts w:hint="eastAsia"/>
                <w:szCs w:val="20"/>
              </w:rPr>
              <w:t>，</w:t>
            </w:r>
            <w:r w:rsidR="00124146">
              <w:rPr>
                <w:rFonts w:hint="eastAsia"/>
                <w:szCs w:val="20"/>
              </w:rPr>
              <w:t>簡単な語句を用いて正確に書くことができる。</w:t>
            </w:r>
          </w:p>
          <w:p w14:paraId="29B6577C" w14:textId="7BEA29AD" w:rsidR="00264CE1" w:rsidRPr="00762DC4" w:rsidRDefault="00264CE1" w:rsidP="00345AAF">
            <w:pPr>
              <w:spacing w:beforeLines="20" w:before="60" w:line="260" w:lineRule="exact"/>
              <w:ind w:left="200" w:hangingChars="100" w:hanging="200"/>
              <w:rPr>
                <w:color w:val="000000" w:themeColor="text1"/>
                <w:szCs w:val="20"/>
              </w:rPr>
            </w:pPr>
            <w:r w:rsidRPr="007E7ED1">
              <w:rPr>
                <w:rFonts w:hint="eastAsia"/>
                <w:szCs w:val="20"/>
              </w:rPr>
              <w:t>●</w:t>
            </w:r>
            <w:r w:rsidR="00DC1296" w:rsidRPr="00762DC4">
              <w:rPr>
                <w:rFonts w:hint="eastAsia"/>
                <w:color w:val="000000" w:themeColor="text1"/>
                <w:szCs w:val="20"/>
              </w:rPr>
              <w:t>自分がしたことや考え，気持ちなどを順序立てて整理して</w:t>
            </w:r>
            <w:r w:rsidR="001B399A" w:rsidRPr="00762DC4">
              <w:rPr>
                <w:rFonts w:hint="eastAsia"/>
                <w:color w:val="000000" w:themeColor="text1"/>
                <w:szCs w:val="20"/>
              </w:rPr>
              <w:t>，</w:t>
            </w:r>
            <w:r w:rsidR="00DC1296" w:rsidRPr="00762DC4">
              <w:rPr>
                <w:rFonts w:hint="eastAsia"/>
                <w:color w:val="000000" w:themeColor="text1"/>
                <w:szCs w:val="20"/>
              </w:rPr>
              <w:t>日記を書くことができる。</w:t>
            </w:r>
          </w:p>
          <w:p w14:paraId="534709A9" w14:textId="0140D152" w:rsidR="00DE02B0" w:rsidRPr="007E7ED1" w:rsidRDefault="00DE02B0" w:rsidP="00345AAF">
            <w:pPr>
              <w:spacing w:beforeLines="20" w:before="60" w:afterLines="20" w:after="60" w:line="260" w:lineRule="exact"/>
              <w:ind w:left="200" w:hangingChars="100" w:hanging="200"/>
              <w:rPr>
                <w:szCs w:val="20"/>
              </w:rPr>
            </w:pPr>
            <w:r w:rsidRPr="007E7ED1">
              <w:rPr>
                <w:rFonts w:hint="eastAsia"/>
                <w:szCs w:val="20"/>
              </w:rPr>
              <w:t>●</w:t>
            </w:r>
            <w:r w:rsidR="00124146">
              <w:rPr>
                <w:rFonts w:hint="eastAsia"/>
                <w:szCs w:val="20"/>
              </w:rPr>
              <w:t>ALT</w:t>
            </w:r>
            <w:r w:rsidR="00124146">
              <w:rPr>
                <w:rFonts w:hint="eastAsia"/>
                <w:szCs w:val="20"/>
              </w:rPr>
              <w:t>の先生に</w:t>
            </w:r>
            <w:r w:rsidR="001B399A">
              <w:rPr>
                <w:rFonts w:hint="eastAsia"/>
                <w:szCs w:val="20"/>
              </w:rPr>
              <w:t>，</w:t>
            </w:r>
            <w:r w:rsidR="00124146">
              <w:rPr>
                <w:rFonts w:hint="eastAsia"/>
                <w:szCs w:val="20"/>
              </w:rPr>
              <w:t>感謝の気持ちを伝える手紙を書くことがで</w:t>
            </w:r>
            <w:bookmarkStart w:id="0" w:name="_GoBack"/>
            <w:bookmarkEnd w:id="0"/>
            <w:r w:rsidR="00124146">
              <w:rPr>
                <w:rFonts w:hint="eastAsia"/>
                <w:szCs w:val="20"/>
              </w:rPr>
              <w:t>きる。</w:t>
            </w:r>
          </w:p>
        </w:tc>
        <w:tc>
          <w:tcPr>
            <w:tcW w:w="4172" w:type="dxa"/>
            <w:shd w:val="clear" w:color="auto" w:fill="FFF2CC" w:themeFill="accent4" w:themeFillTint="33"/>
          </w:tcPr>
          <w:p w14:paraId="674A7B86" w14:textId="77777777" w:rsidR="0072612A" w:rsidRPr="007E7ED1" w:rsidRDefault="00A306D9" w:rsidP="00345AAF">
            <w:pPr>
              <w:spacing w:beforeLines="20" w:before="60" w:line="260" w:lineRule="exact"/>
              <w:ind w:left="200" w:hangingChars="100" w:hanging="200"/>
              <w:rPr>
                <w:szCs w:val="20"/>
              </w:rPr>
            </w:pPr>
            <w:r w:rsidRPr="007E7ED1">
              <w:rPr>
                <w:rFonts w:hint="eastAsia"/>
                <w:szCs w:val="20"/>
              </w:rPr>
              <w:t>●</w:t>
            </w:r>
            <w:r w:rsidR="00E83949" w:rsidRPr="00E83949">
              <w:rPr>
                <w:rFonts w:hint="eastAsia"/>
                <w:szCs w:val="20"/>
              </w:rPr>
              <w:t>関心のある事柄について，簡単な語句を用いて正確に書くことができる。</w:t>
            </w:r>
          </w:p>
          <w:p w14:paraId="2F71A96F" w14:textId="77777777" w:rsidR="00DE02B0" w:rsidRPr="007E7ED1" w:rsidRDefault="00DE02B0" w:rsidP="00345AAF">
            <w:pPr>
              <w:spacing w:beforeLines="20" w:before="60" w:line="260" w:lineRule="exact"/>
              <w:ind w:left="200" w:hangingChars="100" w:hanging="200"/>
              <w:rPr>
                <w:szCs w:val="20"/>
              </w:rPr>
            </w:pPr>
            <w:r w:rsidRPr="007E7ED1">
              <w:rPr>
                <w:rFonts w:hint="eastAsia"/>
                <w:szCs w:val="20"/>
              </w:rPr>
              <w:t>●</w:t>
            </w:r>
            <w:r w:rsidR="003C2061" w:rsidRPr="003C2061">
              <w:rPr>
                <w:rFonts w:hint="eastAsia"/>
                <w:szCs w:val="20"/>
              </w:rPr>
              <w:t>簡単な語句や文を用いて，日常的な話題や出来事について説明するまとまりのある文章を書くことができる。</w:t>
            </w:r>
          </w:p>
          <w:p w14:paraId="367DD46D" w14:textId="77777777" w:rsidR="00F87CD6" w:rsidRPr="007E7ED1" w:rsidRDefault="00DE02B0" w:rsidP="00F87CD6">
            <w:pPr>
              <w:spacing w:beforeLines="20" w:before="60" w:afterLines="20" w:after="60" w:line="260" w:lineRule="exact"/>
              <w:ind w:left="200" w:hangingChars="100" w:hanging="200"/>
              <w:rPr>
                <w:szCs w:val="20"/>
              </w:rPr>
            </w:pPr>
            <w:r w:rsidRPr="007E7ED1">
              <w:rPr>
                <w:rFonts w:hint="eastAsia"/>
                <w:szCs w:val="20"/>
              </w:rPr>
              <w:t>●</w:t>
            </w:r>
            <w:r w:rsidR="003C2061" w:rsidRPr="003C2061">
              <w:rPr>
                <w:rFonts w:hint="eastAsia"/>
                <w:szCs w:val="20"/>
              </w:rPr>
              <w:t>簡単な手紙やメールで自分のことを伝えることができる。</w:t>
            </w:r>
          </w:p>
        </w:tc>
      </w:tr>
    </w:tbl>
    <w:p w14:paraId="237A0771" w14:textId="77777777" w:rsidR="0002410D" w:rsidRDefault="0002410D"/>
    <w:sectPr w:rsidR="0002410D" w:rsidSect="00D977CF">
      <w:headerReference w:type="default" r:id="rId6"/>
      <w:pgSz w:w="23811" w:h="16838" w:orient="landscape" w:code="8"/>
      <w:pgMar w:top="1418" w:right="851" w:bottom="851" w:left="851" w:header="680" w:footer="567" w:gutter="0"/>
      <w:cols w:space="425"/>
      <w:docGrid w:type="linesAndChars" w:linePitch="3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36532E6" w16cex:dateUtc="2024-06-24T07: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A365C" w14:textId="77777777" w:rsidR="0055727D" w:rsidRDefault="0055727D" w:rsidP="00A306D9">
      <w:r>
        <w:separator/>
      </w:r>
    </w:p>
  </w:endnote>
  <w:endnote w:type="continuationSeparator" w:id="0">
    <w:p w14:paraId="3E633BCD" w14:textId="77777777" w:rsidR="0055727D" w:rsidRDefault="0055727D" w:rsidP="00A3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20343" w14:textId="77777777" w:rsidR="0055727D" w:rsidRDefault="0055727D" w:rsidP="00A306D9">
      <w:r>
        <w:separator/>
      </w:r>
    </w:p>
  </w:footnote>
  <w:footnote w:type="continuationSeparator" w:id="0">
    <w:p w14:paraId="7C1A8B16" w14:textId="77777777" w:rsidR="0055727D" w:rsidRDefault="0055727D" w:rsidP="00A30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935E" w14:textId="77777777" w:rsidR="00D977CF" w:rsidRPr="00D977CF" w:rsidRDefault="00D977CF" w:rsidP="00D977CF">
    <w:pPr>
      <w:pStyle w:val="a4"/>
      <w:rPr>
        <w:rFonts w:asciiTheme="majorEastAsia" w:eastAsiaTheme="majorEastAsia" w:hAnsiTheme="majorEastAsia" w:cs="Arial"/>
        <w:b/>
        <w:sz w:val="28"/>
        <w:szCs w:val="28"/>
      </w:rPr>
    </w:pPr>
    <w:r w:rsidRPr="00D977CF">
      <w:rPr>
        <w:rFonts w:asciiTheme="majorEastAsia" w:eastAsiaTheme="majorEastAsia" w:hAnsiTheme="majorEastAsia" w:cs="Arial" w:hint="eastAsia"/>
        <w:b/>
        <w:sz w:val="28"/>
        <w:szCs w:val="28"/>
      </w:rPr>
      <w:t>啓林館</w:t>
    </w:r>
    <w:r w:rsidR="008813C0" w:rsidRPr="00D977CF">
      <w:rPr>
        <w:rFonts w:asciiTheme="majorEastAsia" w:eastAsiaTheme="majorEastAsia" w:hAnsiTheme="majorEastAsia" w:cs="Arial"/>
        <w:b/>
        <w:sz w:val="28"/>
        <w:szCs w:val="28"/>
      </w:rPr>
      <w:t xml:space="preserve">BLUE SKY </w:t>
    </w:r>
    <w:r w:rsidRPr="00D977CF">
      <w:rPr>
        <w:rFonts w:asciiTheme="majorEastAsia" w:eastAsiaTheme="majorEastAsia" w:hAnsiTheme="majorEastAsia" w:cs="Arial"/>
        <w:b/>
        <w:sz w:val="28"/>
        <w:szCs w:val="28"/>
      </w:rPr>
      <w:t xml:space="preserve">English Course  </w:t>
    </w:r>
    <w:r w:rsidR="008813C0" w:rsidRPr="00D977CF">
      <w:rPr>
        <w:rFonts w:asciiTheme="majorEastAsia" w:eastAsiaTheme="majorEastAsia" w:hAnsiTheme="majorEastAsia" w:cs="Arial"/>
        <w:b/>
        <w:sz w:val="28"/>
        <w:szCs w:val="28"/>
      </w:rPr>
      <w:t xml:space="preserve">Book 1 </w:t>
    </w:r>
    <w:r w:rsidRPr="00D977CF">
      <w:rPr>
        <w:rFonts w:asciiTheme="majorEastAsia" w:eastAsiaTheme="majorEastAsia" w:hAnsiTheme="majorEastAsia" w:cs="Arial"/>
        <w:b/>
        <w:sz w:val="28"/>
        <w:szCs w:val="28"/>
      </w:rPr>
      <w:t xml:space="preserve"> </w:t>
    </w:r>
    <w:r w:rsidR="008813C0" w:rsidRPr="00D977CF">
      <w:rPr>
        <w:rFonts w:asciiTheme="majorEastAsia" w:eastAsiaTheme="majorEastAsia" w:hAnsiTheme="majorEastAsia" w:cs="Arial"/>
        <w:b/>
        <w:sz w:val="28"/>
        <w:szCs w:val="28"/>
      </w:rPr>
      <w:t>CAN-DOリスト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0"/>
  <w:drawingGridVerticalSpacing w:val="15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12A"/>
    <w:rsid w:val="00011C1F"/>
    <w:rsid w:val="0002410D"/>
    <w:rsid w:val="0006429A"/>
    <w:rsid w:val="00065BC4"/>
    <w:rsid w:val="00070AD3"/>
    <w:rsid w:val="0007252B"/>
    <w:rsid w:val="0008702A"/>
    <w:rsid w:val="000C30F9"/>
    <w:rsid w:val="000F1743"/>
    <w:rsid w:val="001061E9"/>
    <w:rsid w:val="00124146"/>
    <w:rsid w:val="00124867"/>
    <w:rsid w:val="00124C3E"/>
    <w:rsid w:val="00166860"/>
    <w:rsid w:val="00170150"/>
    <w:rsid w:val="001A06D9"/>
    <w:rsid w:val="001A436C"/>
    <w:rsid w:val="001A4D6D"/>
    <w:rsid w:val="001A6CDF"/>
    <w:rsid w:val="001B399A"/>
    <w:rsid w:val="001C3667"/>
    <w:rsid w:val="001C6F56"/>
    <w:rsid w:val="001F05FA"/>
    <w:rsid w:val="00211AC6"/>
    <w:rsid w:val="00217B4E"/>
    <w:rsid w:val="00221525"/>
    <w:rsid w:val="00223711"/>
    <w:rsid w:val="00246EBC"/>
    <w:rsid w:val="00264CE1"/>
    <w:rsid w:val="00265BAB"/>
    <w:rsid w:val="00265E58"/>
    <w:rsid w:val="00267768"/>
    <w:rsid w:val="002A45C1"/>
    <w:rsid w:val="002D3387"/>
    <w:rsid w:val="00345AAF"/>
    <w:rsid w:val="00367195"/>
    <w:rsid w:val="003B719C"/>
    <w:rsid w:val="003C2061"/>
    <w:rsid w:val="003D36EB"/>
    <w:rsid w:val="003F56A9"/>
    <w:rsid w:val="0040394A"/>
    <w:rsid w:val="00406A76"/>
    <w:rsid w:val="00426B25"/>
    <w:rsid w:val="00445C79"/>
    <w:rsid w:val="00452230"/>
    <w:rsid w:val="004617C5"/>
    <w:rsid w:val="00466555"/>
    <w:rsid w:val="00474860"/>
    <w:rsid w:val="00487FC0"/>
    <w:rsid w:val="00504F92"/>
    <w:rsid w:val="0054349D"/>
    <w:rsid w:val="0055727D"/>
    <w:rsid w:val="005639B3"/>
    <w:rsid w:val="005F60EC"/>
    <w:rsid w:val="006014CB"/>
    <w:rsid w:val="00605B40"/>
    <w:rsid w:val="006075EA"/>
    <w:rsid w:val="006249F7"/>
    <w:rsid w:val="0063747F"/>
    <w:rsid w:val="006A29A9"/>
    <w:rsid w:val="006B066D"/>
    <w:rsid w:val="006D1515"/>
    <w:rsid w:val="00723103"/>
    <w:rsid w:val="00724F28"/>
    <w:rsid w:val="0072612A"/>
    <w:rsid w:val="007273AD"/>
    <w:rsid w:val="00762DC4"/>
    <w:rsid w:val="0078657B"/>
    <w:rsid w:val="007B34B2"/>
    <w:rsid w:val="007C0FB6"/>
    <w:rsid w:val="007E7ED1"/>
    <w:rsid w:val="00800DC4"/>
    <w:rsid w:val="008113C9"/>
    <w:rsid w:val="0083210B"/>
    <w:rsid w:val="008813C0"/>
    <w:rsid w:val="0089745E"/>
    <w:rsid w:val="008B62AE"/>
    <w:rsid w:val="008D4733"/>
    <w:rsid w:val="008F06F1"/>
    <w:rsid w:val="00900276"/>
    <w:rsid w:val="009032FA"/>
    <w:rsid w:val="009351C6"/>
    <w:rsid w:val="0094461E"/>
    <w:rsid w:val="009568CD"/>
    <w:rsid w:val="009730EF"/>
    <w:rsid w:val="009A73C8"/>
    <w:rsid w:val="009C5696"/>
    <w:rsid w:val="00A13726"/>
    <w:rsid w:val="00A27B73"/>
    <w:rsid w:val="00A306D9"/>
    <w:rsid w:val="00A31DF1"/>
    <w:rsid w:val="00A33AC2"/>
    <w:rsid w:val="00A77E2D"/>
    <w:rsid w:val="00AB1B3E"/>
    <w:rsid w:val="00AB2911"/>
    <w:rsid w:val="00AB4C36"/>
    <w:rsid w:val="00AE5E01"/>
    <w:rsid w:val="00B0616C"/>
    <w:rsid w:val="00B13A40"/>
    <w:rsid w:val="00B32B05"/>
    <w:rsid w:val="00B7327E"/>
    <w:rsid w:val="00B85255"/>
    <w:rsid w:val="00BB099F"/>
    <w:rsid w:val="00BD6A13"/>
    <w:rsid w:val="00BE5D44"/>
    <w:rsid w:val="00C04EE1"/>
    <w:rsid w:val="00C14EFA"/>
    <w:rsid w:val="00C26DBE"/>
    <w:rsid w:val="00C66B93"/>
    <w:rsid w:val="00C816DB"/>
    <w:rsid w:val="00C86C8D"/>
    <w:rsid w:val="00CD188B"/>
    <w:rsid w:val="00D2474E"/>
    <w:rsid w:val="00D32574"/>
    <w:rsid w:val="00D91367"/>
    <w:rsid w:val="00D977CF"/>
    <w:rsid w:val="00DB463E"/>
    <w:rsid w:val="00DC1296"/>
    <w:rsid w:val="00DC634B"/>
    <w:rsid w:val="00DD1C70"/>
    <w:rsid w:val="00DE02B0"/>
    <w:rsid w:val="00DE0E17"/>
    <w:rsid w:val="00DF76E5"/>
    <w:rsid w:val="00E14571"/>
    <w:rsid w:val="00E44394"/>
    <w:rsid w:val="00E54446"/>
    <w:rsid w:val="00E60D0F"/>
    <w:rsid w:val="00E83949"/>
    <w:rsid w:val="00E95403"/>
    <w:rsid w:val="00EE5BD0"/>
    <w:rsid w:val="00F04A2E"/>
    <w:rsid w:val="00F339CD"/>
    <w:rsid w:val="00F4014D"/>
    <w:rsid w:val="00F50769"/>
    <w:rsid w:val="00F55B63"/>
    <w:rsid w:val="00F70A56"/>
    <w:rsid w:val="00F86C4A"/>
    <w:rsid w:val="00F87CD6"/>
    <w:rsid w:val="00F9294E"/>
    <w:rsid w:val="00F94982"/>
    <w:rsid w:val="00FB057A"/>
    <w:rsid w:val="00FC7C28"/>
    <w:rsid w:val="00FE2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8E0D0C9"/>
  <w15:chartTrackingRefBased/>
  <w15:docId w15:val="{22168CF2-BE78-4FA7-81F6-51F8E010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612A"/>
    <w:pPr>
      <w:widowControl w:val="0"/>
      <w:jc w:val="both"/>
    </w:pPr>
    <w:rPr>
      <w:rFonts w:ascii="Times New Roman" w:eastAsia="游明朝" w:hAnsi="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6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06D9"/>
    <w:pPr>
      <w:tabs>
        <w:tab w:val="center" w:pos="4252"/>
        <w:tab w:val="right" w:pos="8504"/>
      </w:tabs>
      <w:snapToGrid w:val="0"/>
    </w:pPr>
  </w:style>
  <w:style w:type="character" w:customStyle="1" w:styleId="a5">
    <w:name w:val="ヘッダー (文字)"/>
    <w:basedOn w:val="a0"/>
    <w:link w:val="a4"/>
    <w:uiPriority w:val="99"/>
    <w:rsid w:val="00A306D9"/>
    <w:rPr>
      <w:rFonts w:ascii="Times New Roman" w:eastAsia="游明朝" w:hAnsi="Times New Roman"/>
      <w:sz w:val="20"/>
    </w:rPr>
  </w:style>
  <w:style w:type="paragraph" w:styleId="a6">
    <w:name w:val="footer"/>
    <w:basedOn w:val="a"/>
    <w:link w:val="a7"/>
    <w:uiPriority w:val="99"/>
    <w:unhideWhenUsed/>
    <w:rsid w:val="00A306D9"/>
    <w:pPr>
      <w:tabs>
        <w:tab w:val="center" w:pos="4252"/>
        <w:tab w:val="right" w:pos="8504"/>
      </w:tabs>
      <w:snapToGrid w:val="0"/>
    </w:pPr>
  </w:style>
  <w:style w:type="character" w:customStyle="1" w:styleId="a7">
    <w:name w:val="フッター (文字)"/>
    <w:basedOn w:val="a0"/>
    <w:link w:val="a6"/>
    <w:uiPriority w:val="99"/>
    <w:rsid w:val="00A306D9"/>
    <w:rPr>
      <w:rFonts w:ascii="Times New Roman" w:eastAsia="游明朝" w:hAnsi="Times New Roman"/>
      <w:sz w:val="20"/>
    </w:rPr>
  </w:style>
  <w:style w:type="paragraph" w:styleId="a8">
    <w:name w:val="Balloon Text"/>
    <w:basedOn w:val="a"/>
    <w:link w:val="a9"/>
    <w:uiPriority w:val="99"/>
    <w:semiHidden/>
    <w:unhideWhenUsed/>
    <w:rsid w:val="00065B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5BC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C1296"/>
    <w:rPr>
      <w:sz w:val="18"/>
      <w:szCs w:val="18"/>
    </w:rPr>
  </w:style>
  <w:style w:type="paragraph" w:styleId="ab">
    <w:name w:val="annotation text"/>
    <w:basedOn w:val="a"/>
    <w:link w:val="ac"/>
    <w:uiPriority w:val="99"/>
    <w:unhideWhenUsed/>
    <w:rsid w:val="00DC1296"/>
    <w:pPr>
      <w:jc w:val="left"/>
    </w:pPr>
  </w:style>
  <w:style w:type="character" w:customStyle="1" w:styleId="ac">
    <w:name w:val="コメント文字列 (文字)"/>
    <w:basedOn w:val="a0"/>
    <w:link w:val="ab"/>
    <w:uiPriority w:val="99"/>
    <w:rsid w:val="00DC1296"/>
    <w:rPr>
      <w:rFonts w:ascii="Times New Roman" w:eastAsia="游明朝" w:hAnsi="Times New Roman"/>
      <w:sz w:val="20"/>
    </w:rPr>
  </w:style>
  <w:style w:type="paragraph" w:styleId="ad">
    <w:name w:val="annotation subject"/>
    <w:basedOn w:val="ab"/>
    <w:next w:val="ab"/>
    <w:link w:val="ae"/>
    <w:uiPriority w:val="99"/>
    <w:semiHidden/>
    <w:unhideWhenUsed/>
    <w:rsid w:val="00DC1296"/>
    <w:rPr>
      <w:b/>
      <w:bCs/>
    </w:rPr>
  </w:style>
  <w:style w:type="character" w:customStyle="1" w:styleId="ae">
    <w:name w:val="コメント内容 (文字)"/>
    <w:basedOn w:val="ac"/>
    <w:link w:val="ad"/>
    <w:uiPriority w:val="99"/>
    <w:semiHidden/>
    <w:rsid w:val="00DC1296"/>
    <w:rPr>
      <w:rFonts w:ascii="Times New Roman" w:eastAsia="游明朝" w:hAnsi="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480</Words>
  <Characters>2741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嶋本誠</dc:creator>
  <cp:keywords/>
  <dc:description/>
  <cp:lastModifiedBy>嶋本誠</cp:lastModifiedBy>
  <cp:revision>3</cp:revision>
  <cp:lastPrinted>2024-03-08T09:56:00Z</cp:lastPrinted>
  <dcterms:created xsi:type="dcterms:W3CDTF">2024-08-26T08:20:00Z</dcterms:created>
  <dcterms:modified xsi:type="dcterms:W3CDTF">2024-08-26T08:27:00Z</dcterms:modified>
</cp:coreProperties>
</file>