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22032" w:type="dxa"/>
        <w:tblLook w:val="04A0" w:firstRow="1" w:lastRow="0" w:firstColumn="1" w:lastColumn="0" w:noHBand="0" w:noVBand="1"/>
      </w:tblPr>
      <w:tblGrid>
        <w:gridCol w:w="1304"/>
        <w:gridCol w:w="4139"/>
        <w:gridCol w:w="4139"/>
        <w:gridCol w:w="4139"/>
        <w:gridCol w:w="4139"/>
        <w:gridCol w:w="4172"/>
      </w:tblGrid>
      <w:tr w:rsidR="0072612A" w:rsidTr="00D977CF">
        <w:tc>
          <w:tcPr>
            <w:tcW w:w="1304" w:type="dxa"/>
            <w:shd w:val="clear" w:color="auto" w:fill="DEEAF6" w:themeFill="accent1" w:themeFillTint="33"/>
          </w:tcPr>
          <w:p w:rsidR="0072612A" w:rsidRPr="00D2474E" w:rsidRDefault="0072612A" w:rsidP="00D2474E">
            <w:pPr>
              <w:spacing w:line="300" w:lineRule="exact"/>
              <w:rPr>
                <w:rFonts w:ascii="游ゴシック Medium" w:eastAsia="游ゴシック Medium" w:hAnsi="游ゴシック Medium"/>
                <w:sz w:val="21"/>
                <w:szCs w:val="21"/>
              </w:rPr>
            </w:pPr>
            <w:bookmarkStart w:id="0" w:name="_GoBack"/>
            <w:bookmarkEnd w:id="0"/>
          </w:p>
        </w:tc>
        <w:tc>
          <w:tcPr>
            <w:tcW w:w="4139" w:type="dxa"/>
            <w:shd w:val="clear" w:color="auto" w:fill="DEEAF6" w:themeFill="accent1" w:themeFillTint="33"/>
          </w:tcPr>
          <w:p w:rsidR="0072612A" w:rsidRPr="00F9294E" w:rsidRDefault="0072612A"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Let</w:t>
            </w:r>
            <w:r w:rsidRPr="00F9294E">
              <w:rPr>
                <w:rFonts w:ascii="游ゴシック Medium" w:eastAsia="游ゴシック Medium" w:hAnsi="游ゴシック Medium"/>
                <w:sz w:val="22"/>
              </w:rPr>
              <w:t>’</w:t>
            </w:r>
            <w:r w:rsidRPr="00F9294E">
              <w:rPr>
                <w:rFonts w:ascii="游ゴシック Medium" w:eastAsia="游ゴシック Medium" w:hAnsi="游ゴシック Medium" w:hint="eastAsia"/>
                <w:sz w:val="22"/>
              </w:rPr>
              <w:t>s Start</w:t>
            </w:r>
            <w:r w:rsidR="00E95403" w:rsidRPr="00F9294E">
              <w:rPr>
                <w:rFonts w:ascii="游ゴシック Medium" w:eastAsia="游ゴシック Medium" w:hAnsi="游ゴシック Medium" w:hint="eastAsia"/>
                <w:sz w:val="22"/>
              </w:rPr>
              <w:t>（小学校との接続</w:t>
            </w:r>
            <w:r w:rsidR="001F05FA" w:rsidRPr="00F9294E">
              <w:rPr>
                <w:rFonts w:ascii="游ゴシック Medium" w:eastAsia="游ゴシック Medium" w:hAnsi="游ゴシック Medium" w:hint="eastAsia"/>
                <w:sz w:val="22"/>
              </w:rPr>
              <w:t>）</w:t>
            </w:r>
            <w:r w:rsidR="00DF76E5" w:rsidRPr="00F9294E">
              <w:rPr>
                <w:rFonts w:ascii="游ゴシック Medium" w:eastAsia="游ゴシック Medium" w:hAnsi="游ゴシック Medium" w:hint="eastAsia"/>
                <w:sz w:val="22"/>
              </w:rPr>
              <w:t>pp.8-21</w:t>
            </w:r>
          </w:p>
        </w:tc>
        <w:tc>
          <w:tcPr>
            <w:tcW w:w="4139" w:type="dxa"/>
            <w:shd w:val="clear" w:color="auto" w:fill="DEEAF6" w:themeFill="accent1" w:themeFillTint="33"/>
          </w:tcPr>
          <w:p w:rsidR="0072612A" w:rsidRPr="00F9294E" w:rsidRDefault="0072612A"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１</w:t>
            </w:r>
            <w:r w:rsidR="00D2474E" w:rsidRPr="00F9294E">
              <w:rPr>
                <w:rFonts w:ascii="游ゴシック Medium" w:eastAsia="游ゴシック Medium" w:hAnsi="游ゴシック Medium" w:hint="eastAsia"/>
                <w:sz w:val="22"/>
              </w:rPr>
              <w:t>学期</w:t>
            </w:r>
            <w:r w:rsidR="00DF76E5" w:rsidRPr="00F9294E">
              <w:rPr>
                <w:rFonts w:ascii="游ゴシック Medium" w:eastAsia="游ゴシック Medium" w:hAnsi="游ゴシック Medium" w:hint="eastAsia"/>
                <w:sz w:val="22"/>
              </w:rPr>
              <w:t xml:space="preserve">　pp.22-55</w:t>
            </w:r>
          </w:p>
        </w:tc>
        <w:tc>
          <w:tcPr>
            <w:tcW w:w="4139" w:type="dxa"/>
            <w:shd w:val="clear" w:color="auto" w:fill="DEEAF6" w:themeFill="accent1" w:themeFillTint="33"/>
          </w:tcPr>
          <w:p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２学期</w:t>
            </w:r>
            <w:r w:rsidR="00DF76E5" w:rsidRPr="00F9294E">
              <w:rPr>
                <w:rFonts w:ascii="游ゴシック Medium" w:eastAsia="游ゴシック Medium" w:hAnsi="游ゴシック Medium" w:hint="eastAsia"/>
                <w:sz w:val="22"/>
              </w:rPr>
              <w:t xml:space="preserve">　pp.56-93</w:t>
            </w:r>
          </w:p>
        </w:tc>
        <w:tc>
          <w:tcPr>
            <w:tcW w:w="4139" w:type="dxa"/>
            <w:shd w:val="clear" w:color="auto" w:fill="DEEAF6" w:themeFill="accent1" w:themeFillTint="33"/>
          </w:tcPr>
          <w:p w:rsidR="001F05FA" w:rsidRPr="00F9294E" w:rsidRDefault="00D2474E" w:rsidP="001F05FA">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３学期</w:t>
            </w:r>
            <w:r w:rsidR="00DF76E5" w:rsidRPr="00F9294E">
              <w:rPr>
                <w:rFonts w:ascii="游ゴシック Medium" w:eastAsia="游ゴシック Medium" w:hAnsi="游ゴシック Medium" w:hint="eastAsia"/>
                <w:sz w:val="22"/>
              </w:rPr>
              <w:t xml:space="preserve">　</w:t>
            </w:r>
            <w:r w:rsidR="00466555" w:rsidRPr="00F9294E">
              <w:rPr>
                <w:rFonts w:ascii="游ゴシック Medium" w:eastAsia="游ゴシック Medium" w:hAnsi="游ゴシック Medium" w:hint="eastAsia"/>
                <w:sz w:val="22"/>
              </w:rPr>
              <w:t>pp.94-121</w:t>
            </w:r>
          </w:p>
        </w:tc>
        <w:tc>
          <w:tcPr>
            <w:tcW w:w="4172" w:type="dxa"/>
            <w:shd w:val="clear" w:color="auto" w:fill="DEEAF6" w:themeFill="accent1" w:themeFillTint="33"/>
          </w:tcPr>
          <w:p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１年</w:t>
            </w:r>
            <w:r w:rsidR="0006429A" w:rsidRPr="00F9294E">
              <w:rPr>
                <w:rFonts w:ascii="游ゴシック Medium" w:eastAsia="游ゴシック Medium" w:hAnsi="游ゴシック Medium" w:hint="eastAsia"/>
                <w:sz w:val="22"/>
              </w:rPr>
              <w:t>修了</w:t>
            </w:r>
            <w:r w:rsidR="00C04EE1" w:rsidRPr="00F9294E">
              <w:rPr>
                <w:rFonts w:ascii="游ゴシック Medium" w:eastAsia="游ゴシック Medium" w:hAnsi="游ゴシック Medium" w:hint="eastAsia"/>
                <w:sz w:val="22"/>
              </w:rPr>
              <w:t>時</w:t>
            </w:r>
          </w:p>
        </w:tc>
      </w:tr>
      <w:tr w:rsidR="0072612A" w:rsidTr="00D977CF">
        <w:trPr>
          <w:trHeight w:val="2381"/>
        </w:trPr>
        <w:tc>
          <w:tcPr>
            <w:tcW w:w="1304" w:type="dxa"/>
            <w:shd w:val="clear" w:color="auto" w:fill="DEEAF6" w:themeFill="accent1" w:themeFillTint="33"/>
            <w:vAlign w:val="center"/>
          </w:tcPr>
          <w:p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聞くこと</w:t>
            </w:r>
          </w:p>
        </w:tc>
        <w:tc>
          <w:tcPr>
            <w:tcW w:w="4139" w:type="dxa"/>
            <w:shd w:val="clear" w:color="auto" w:fill="FFF2CC" w:themeFill="accent4" w:themeFillTint="33"/>
          </w:tcPr>
          <w:p w:rsidR="0072612A" w:rsidRPr="00F9294E" w:rsidRDefault="00B32B05" w:rsidP="00605B40">
            <w:pPr>
              <w:spacing w:beforeLines="50" w:before="150" w:line="320" w:lineRule="exact"/>
              <w:ind w:left="210" w:hangingChars="100" w:hanging="210"/>
              <w:rPr>
                <w:sz w:val="21"/>
                <w:szCs w:val="21"/>
              </w:rPr>
            </w:pPr>
            <w:r w:rsidRPr="00F9294E">
              <w:rPr>
                <w:rFonts w:hint="eastAsia"/>
                <w:sz w:val="21"/>
                <w:szCs w:val="21"/>
              </w:rPr>
              <w:t>●</w:t>
            </w:r>
            <w:r w:rsidR="001061E9" w:rsidRPr="00F9294E">
              <w:rPr>
                <w:rFonts w:hint="eastAsia"/>
                <w:sz w:val="21"/>
                <w:szCs w:val="21"/>
              </w:rPr>
              <w:t>A</w:t>
            </w:r>
            <w:r w:rsidRPr="00F9294E">
              <w:rPr>
                <w:rFonts w:hint="eastAsia"/>
                <w:sz w:val="21"/>
                <w:szCs w:val="21"/>
              </w:rPr>
              <w:t>から</w:t>
            </w:r>
            <w:r w:rsidRPr="00F9294E">
              <w:rPr>
                <w:rFonts w:hint="eastAsia"/>
                <w:sz w:val="21"/>
                <w:szCs w:val="21"/>
              </w:rPr>
              <w:t>Z</w:t>
            </w:r>
            <w:r w:rsidRPr="00F9294E">
              <w:rPr>
                <w:rFonts w:hint="eastAsia"/>
                <w:sz w:val="21"/>
                <w:szCs w:val="21"/>
              </w:rPr>
              <w:t>までの文字の名前と音を識別し聞き分けることができる。</w:t>
            </w:r>
          </w:p>
          <w:p w:rsidR="00B32B05" w:rsidRPr="00F9294E" w:rsidRDefault="00B32B05" w:rsidP="00605B40">
            <w:pPr>
              <w:spacing w:beforeLines="50" w:before="150" w:line="320" w:lineRule="exact"/>
              <w:ind w:left="210" w:hangingChars="100" w:hanging="210"/>
              <w:rPr>
                <w:sz w:val="21"/>
                <w:szCs w:val="21"/>
              </w:rPr>
            </w:pPr>
            <w:r w:rsidRPr="00F9294E">
              <w:rPr>
                <w:rFonts w:hint="eastAsia"/>
                <w:sz w:val="21"/>
                <w:szCs w:val="21"/>
              </w:rPr>
              <w:t>●</w:t>
            </w:r>
            <w:r w:rsidR="00DD1C70" w:rsidRPr="00F9294E">
              <w:rPr>
                <w:rFonts w:hint="eastAsia"/>
                <w:sz w:val="21"/>
                <w:szCs w:val="21"/>
              </w:rPr>
              <w:t>ゆっくりはっきりと話されれば，日常生活に関する身近で簡単な事柄について，短い話の概要を捉えることができる</w:t>
            </w:r>
            <w:r w:rsidR="00DE0E17" w:rsidRPr="00F9294E">
              <w:rPr>
                <w:rFonts w:hint="eastAsia"/>
                <w:sz w:val="21"/>
                <w:szCs w:val="21"/>
              </w:rPr>
              <w:t>。</w:t>
            </w:r>
          </w:p>
        </w:tc>
        <w:tc>
          <w:tcPr>
            <w:tcW w:w="4139" w:type="dxa"/>
            <w:shd w:val="clear" w:color="auto" w:fill="FFF2CC" w:themeFill="accent4" w:themeFillTint="33"/>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1C3667">
              <w:rPr>
                <w:rFonts w:hint="eastAsia"/>
                <w:sz w:val="21"/>
                <w:szCs w:val="21"/>
              </w:rPr>
              <w:t>ゆっくりはっきり</w:t>
            </w:r>
            <w:r w:rsidR="004617C5">
              <w:rPr>
                <w:rFonts w:hint="eastAsia"/>
                <w:sz w:val="21"/>
                <w:szCs w:val="21"/>
              </w:rPr>
              <w:t>と</w:t>
            </w:r>
            <w:r w:rsidR="001C3667">
              <w:rPr>
                <w:rFonts w:hint="eastAsia"/>
                <w:sz w:val="21"/>
                <w:szCs w:val="21"/>
              </w:rPr>
              <w:t>話されれば，</w:t>
            </w:r>
            <w:r w:rsidR="006014CB" w:rsidRPr="006014CB">
              <w:rPr>
                <w:rFonts w:hint="eastAsia"/>
                <w:sz w:val="21"/>
                <w:szCs w:val="21"/>
              </w:rPr>
              <w:t>短い自己紹介や好きなスポーツについての対話の内容を聞き取ることができる。</w:t>
            </w:r>
          </w:p>
          <w:p w:rsidR="006014CB" w:rsidRPr="00F9294E" w:rsidRDefault="006014CB" w:rsidP="00605B40">
            <w:pPr>
              <w:spacing w:beforeLines="50" w:before="150" w:line="320" w:lineRule="exact"/>
              <w:ind w:left="210" w:hangingChars="100" w:hanging="210"/>
              <w:rPr>
                <w:sz w:val="21"/>
                <w:szCs w:val="21"/>
              </w:rPr>
            </w:pPr>
            <w:r>
              <w:rPr>
                <w:rFonts w:hint="eastAsia"/>
                <w:sz w:val="21"/>
                <w:szCs w:val="21"/>
              </w:rPr>
              <w:t>●はっきりと話されれば，買い物の際の客と店員の対話を聞いて</w:t>
            </w:r>
            <w:r w:rsidRPr="006014CB">
              <w:rPr>
                <w:rFonts w:hint="eastAsia"/>
                <w:sz w:val="21"/>
                <w:szCs w:val="21"/>
              </w:rPr>
              <w:t>必要な情報を聞き取ることができる。</w:t>
            </w:r>
          </w:p>
        </w:tc>
        <w:tc>
          <w:tcPr>
            <w:tcW w:w="4139" w:type="dxa"/>
            <w:shd w:val="clear" w:color="auto" w:fill="FFF2CC" w:themeFill="accent4" w:themeFillTint="33"/>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1C3667">
              <w:rPr>
                <w:rFonts w:hint="eastAsia"/>
                <w:sz w:val="21"/>
                <w:szCs w:val="21"/>
              </w:rPr>
              <w:t>はっきりと話されれば，人を紹介する短い話</w:t>
            </w:r>
            <w:r w:rsidR="001C3667" w:rsidRPr="001C3667">
              <w:rPr>
                <w:rFonts w:hint="eastAsia"/>
                <w:sz w:val="21"/>
                <w:szCs w:val="21"/>
              </w:rPr>
              <w:t>や対話から必要な情報を聞き取ることができる。</w:t>
            </w:r>
          </w:p>
          <w:p w:rsidR="001C3667" w:rsidRPr="00F9294E" w:rsidRDefault="001C3667" w:rsidP="00605B40">
            <w:pPr>
              <w:spacing w:beforeLines="50" w:before="150" w:line="320" w:lineRule="exact"/>
              <w:ind w:left="210" w:hangingChars="100" w:hanging="210"/>
              <w:rPr>
                <w:sz w:val="21"/>
                <w:szCs w:val="21"/>
              </w:rPr>
            </w:pPr>
            <w:r>
              <w:rPr>
                <w:rFonts w:hint="eastAsia"/>
                <w:sz w:val="21"/>
                <w:szCs w:val="21"/>
              </w:rPr>
              <w:t>●</w:t>
            </w:r>
            <w:r w:rsidRPr="001C3667">
              <w:rPr>
                <w:rFonts w:hint="eastAsia"/>
                <w:sz w:val="21"/>
                <w:szCs w:val="21"/>
              </w:rPr>
              <w:t>はっきりと話されれば，</w:t>
            </w:r>
            <w:r>
              <w:rPr>
                <w:rFonts w:hint="eastAsia"/>
                <w:sz w:val="21"/>
                <w:szCs w:val="21"/>
              </w:rPr>
              <w:t>ラジオでの飲食店のコマーシャルを聞いて</w:t>
            </w:r>
            <w:r w:rsidRPr="001C3667">
              <w:rPr>
                <w:rFonts w:hint="eastAsia"/>
                <w:sz w:val="21"/>
                <w:szCs w:val="21"/>
              </w:rPr>
              <w:t>必要な情報を聞き取ることができる。</w:t>
            </w:r>
          </w:p>
        </w:tc>
        <w:tc>
          <w:tcPr>
            <w:tcW w:w="4139" w:type="dxa"/>
            <w:shd w:val="clear" w:color="auto" w:fill="FFF2CC" w:themeFill="accent4" w:themeFillTint="33"/>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1C3667">
              <w:rPr>
                <w:rFonts w:hint="eastAsia"/>
                <w:sz w:val="21"/>
                <w:szCs w:val="21"/>
              </w:rPr>
              <w:t>はっきりと話されれば，</w:t>
            </w:r>
            <w:r w:rsidR="001C3667" w:rsidRPr="001C3667">
              <w:rPr>
                <w:rFonts w:hint="eastAsia"/>
                <w:sz w:val="21"/>
                <w:szCs w:val="21"/>
              </w:rPr>
              <w:t>自分や友だち，ペットのことについての話の内容を聞き取ることができる。</w:t>
            </w:r>
          </w:p>
          <w:p w:rsidR="001C3667" w:rsidRPr="00F9294E" w:rsidRDefault="001C3667" w:rsidP="00605B40">
            <w:pPr>
              <w:spacing w:beforeLines="50" w:before="150" w:line="320" w:lineRule="exact"/>
              <w:ind w:left="210" w:hangingChars="100" w:hanging="210"/>
              <w:rPr>
                <w:sz w:val="21"/>
                <w:szCs w:val="21"/>
              </w:rPr>
            </w:pPr>
            <w:r>
              <w:rPr>
                <w:rFonts w:hint="eastAsia"/>
                <w:sz w:val="21"/>
                <w:szCs w:val="21"/>
              </w:rPr>
              <w:t>●はっきりと話されれば，ニュースのレ</w:t>
            </w:r>
            <w:r w:rsidRPr="001C3667">
              <w:rPr>
                <w:rFonts w:hint="eastAsia"/>
                <w:sz w:val="21"/>
                <w:szCs w:val="21"/>
              </w:rPr>
              <w:t>ポートを聞いて，必要な情報を聞き取ることができる。</w:t>
            </w:r>
          </w:p>
        </w:tc>
        <w:tc>
          <w:tcPr>
            <w:tcW w:w="4172" w:type="dxa"/>
            <w:shd w:val="clear" w:color="auto" w:fill="FFF2CC" w:themeFill="accent4" w:themeFillTint="33"/>
          </w:tcPr>
          <w:p w:rsidR="0072612A" w:rsidRPr="00F9294E" w:rsidRDefault="00A306D9" w:rsidP="00605B40">
            <w:pPr>
              <w:spacing w:beforeLines="50" w:before="150" w:line="320" w:lineRule="exact"/>
              <w:ind w:left="210" w:hangingChars="100" w:hanging="210"/>
              <w:rPr>
                <w:sz w:val="21"/>
                <w:szCs w:val="21"/>
              </w:rPr>
            </w:pPr>
            <w:r w:rsidRPr="00F9294E">
              <w:rPr>
                <w:rFonts w:hint="eastAsia"/>
                <w:sz w:val="21"/>
                <w:szCs w:val="21"/>
              </w:rPr>
              <w:t>●はっきりと話されれば，</w:t>
            </w:r>
            <w:r w:rsidR="00DE0E17" w:rsidRPr="00F9294E">
              <w:rPr>
                <w:rFonts w:hint="eastAsia"/>
                <w:sz w:val="21"/>
                <w:szCs w:val="21"/>
              </w:rPr>
              <w:t>日常的な話題について，必要な情報を聞き取ることができる</w:t>
            </w:r>
            <w:r w:rsidRPr="00F9294E">
              <w:rPr>
                <w:rFonts w:hint="eastAsia"/>
                <w:sz w:val="21"/>
                <w:szCs w:val="21"/>
              </w:rPr>
              <w:t>。</w:t>
            </w:r>
          </w:p>
        </w:tc>
      </w:tr>
      <w:tr w:rsidR="0072612A" w:rsidTr="00D977CF">
        <w:trPr>
          <w:trHeight w:val="2494"/>
        </w:trPr>
        <w:tc>
          <w:tcPr>
            <w:tcW w:w="1304" w:type="dxa"/>
            <w:shd w:val="clear" w:color="auto" w:fill="DEEAF6" w:themeFill="accent1" w:themeFillTint="33"/>
            <w:vAlign w:val="center"/>
          </w:tcPr>
          <w:p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読むこと</w:t>
            </w:r>
          </w:p>
        </w:tc>
        <w:tc>
          <w:tcPr>
            <w:tcW w:w="4139" w:type="dxa"/>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1061E9" w:rsidRPr="00F9294E">
              <w:rPr>
                <w:rFonts w:hint="eastAsia"/>
                <w:sz w:val="21"/>
                <w:szCs w:val="21"/>
              </w:rPr>
              <w:t>A</w:t>
            </w:r>
            <w:r w:rsidR="001061E9" w:rsidRPr="00F9294E">
              <w:rPr>
                <w:rFonts w:hint="eastAsia"/>
                <w:sz w:val="21"/>
                <w:szCs w:val="21"/>
              </w:rPr>
              <w:t>から</w:t>
            </w:r>
            <w:r w:rsidR="001061E9" w:rsidRPr="00F9294E">
              <w:rPr>
                <w:rFonts w:hint="eastAsia"/>
                <w:sz w:val="21"/>
                <w:szCs w:val="21"/>
              </w:rPr>
              <w:t>Z</w:t>
            </w:r>
            <w:r w:rsidR="001061E9" w:rsidRPr="00F9294E">
              <w:rPr>
                <w:rFonts w:hint="eastAsia"/>
                <w:sz w:val="21"/>
                <w:szCs w:val="21"/>
              </w:rPr>
              <w:t>までの文字の名前と音を識別し発音することができる。</w:t>
            </w:r>
          </w:p>
          <w:p w:rsidR="003F56A9" w:rsidRPr="00F9294E" w:rsidRDefault="003F56A9" w:rsidP="00605B40">
            <w:pPr>
              <w:spacing w:beforeLines="50" w:before="150" w:line="320" w:lineRule="exact"/>
              <w:ind w:left="210" w:hangingChars="100" w:hanging="210"/>
              <w:rPr>
                <w:sz w:val="21"/>
                <w:szCs w:val="21"/>
              </w:rPr>
            </w:pPr>
            <w:r>
              <w:rPr>
                <w:rFonts w:hint="eastAsia"/>
                <w:sz w:val="21"/>
                <w:szCs w:val="21"/>
              </w:rPr>
              <w:t>●教科名や建物名、学校行事名や部活動名を識別し読むことができる。</w:t>
            </w:r>
          </w:p>
          <w:p w:rsidR="001061E9" w:rsidRPr="00F9294E" w:rsidRDefault="001061E9" w:rsidP="00605B40">
            <w:pPr>
              <w:spacing w:beforeLines="50" w:before="150" w:line="320" w:lineRule="exact"/>
              <w:ind w:left="210" w:hangingChars="100" w:hanging="210"/>
              <w:rPr>
                <w:sz w:val="21"/>
                <w:szCs w:val="21"/>
              </w:rPr>
            </w:pPr>
            <w:r w:rsidRPr="00F9294E">
              <w:rPr>
                <w:rFonts w:hint="eastAsia"/>
                <w:sz w:val="21"/>
                <w:szCs w:val="21"/>
              </w:rPr>
              <w:t>●</w:t>
            </w:r>
            <w:r w:rsidR="00DE0E17" w:rsidRPr="00F9294E">
              <w:rPr>
                <w:rFonts w:hint="eastAsia"/>
                <w:sz w:val="21"/>
                <w:szCs w:val="21"/>
              </w:rPr>
              <w:t>音声で十分に慣れ親しんだ簡単な語句や基本的な表現の意味が理解できる</w:t>
            </w:r>
            <w:r w:rsidR="0008702A" w:rsidRPr="00F9294E">
              <w:rPr>
                <w:rFonts w:hint="eastAsia"/>
                <w:sz w:val="21"/>
                <w:szCs w:val="21"/>
              </w:rPr>
              <w:t>。</w:t>
            </w:r>
          </w:p>
        </w:tc>
        <w:tc>
          <w:tcPr>
            <w:tcW w:w="4139" w:type="dxa"/>
            <w:shd w:val="clear" w:color="auto" w:fill="auto"/>
          </w:tcPr>
          <w:p w:rsidR="0007252B" w:rsidRDefault="00B32B05" w:rsidP="00605B40">
            <w:pPr>
              <w:spacing w:beforeLines="50" w:before="150" w:line="320" w:lineRule="exact"/>
              <w:ind w:left="210" w:hangingChars="100" w:hanging="210"/>
              <w:rPr>
                <w:sz w:val="21"/>
                <w:szCs w:val="21"/>
              </w:rPr>
            </w:pPr>
            <w:r w:rsidRPr="00F9294E">
              <w:rPr>
                <w:rFonts w:hint="eastAsia"/>
                <w:sz w:val="21"/>
                <w:szCs w:val="21"/>
              </w:rPr>
              <w:t>●</w:t>
            </w:r>
            <w:r w:rsidR="0007252B" w:rsidRPr="0007252B">
              <w:rPr>
                <w:rFonts w:hint="eastAsia"/>
                <w:sz w:val="21"/>
                <w:szCs w:val="21"/>
              </w:rPr>
              <w:t>ふだん</w:t>
            </w:r>
            <w:r w:rsidR="0007252B">
              <w:rPr>
                <w:rFonts w:hint="eastAsia"/>
                <w:sz w:val="21"/>
                <w:szCs w:val="21"/>
              </w:rPr>
              <w:t>することや好きなことについて，簡単な語句や文で書かれた</w:t>
            </w:r>
            <w:r w:rsidR="0007252B" w:rsidRPr="0007252B">
              <w:rPr>
                <w:rFonts w:hint="eastAsia"/>
                <w:sz w:val="21"/>
                <w:szCs w:val="21"/>
              </w:rPr>
              <w:t>対話文から必要な情報を読み取ることができる。</w:t>
            </w:r>
          </w:p>
          <w:p w:rsidR="00B7327E" w:rsidRPr="00F9294E" w:rsidRDefault="00B7327E" w:rsidP="00605B40">
            <w:pPr>
              <w:spacing w:beforeLines="50" w:before="150" w:line="320" w:lineRule="exact"/>
              <w:ind w:left="210" w:hangingChars="100" w:hanging="210"/>
              <w:rPr>
                <w:sz w:val="21"/>
                <w:szCs w:val="21"/>
              </w:rPr>
            </w:pPr>
            <w:r>
              <w:rPr>
                <w:rFonts w:hint="eastAsia"/>
                <w:sz w:val="21"/>
                <w:szCs w:val="21"/>
              </w:rPr>
              <w:t>●</w:t>
            </w:r>
            <w:r w:rsidR="0007252B">
              <w:rPr>
                <w:rFonts w:hint="eastAsia"/>
                <w:sz w:val="21"/>
                <w:szCs w:val="21"/>
              </w:rPr>
              <w:t>簡単な語句や文で書かれた短い自己紹介文から必要な情報を読み取る</w:t>
            </w:r>
            <w:r w:rsidRPr="00B7327E">
              <w:rPr>
                <w:rFonts w:hint="eastAsia"/>
                <w:sz w:val="21"/>
                <w:szCs w:val="21"/>
              </w:rPr>
              <w:t>ことができる。</w:t>
            </w:r>
          </w:p>
        </w:tc>
        <w:tc>
          <w:tcPr>
            <w:tcW w:w="4139" w:type="dxa"/>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6B066D">
              <w:rPr>
                <w:rFonts w:hint="eastAsia"/>
                <w:sz w:val="21"/>
                <w:szCs w:val="21"/>
              </w:rPr>
              <w:t>アメリカの学校について，簡単な語句や文で書かれた対話</w:t>
            </w:r>
            <w:r w:rsidR="006B066D" w:rsidRPr="006B066D">
              <w:rPr>
                <w:rFonts w:hint="eastAsia"/>
                <w:sz w:val="21"/>
                <w:szCs w:val="21"/>
              </w:rPr>
              <w:t>文から必要な情報を捉えることができる。</w:t>
            </w:r>
          </w:p>
          <w:p w:rsidR="0007252B" w:rsidRPr="00F9294E" w:rsidRDefault="0007252B" w:rsidP="00605B40">
            <w:pPr>
              <w:spacing w:beforeLines="50" w:before="150" w:line="320" w:lineRule="exact"/>
              <w:ind w:left="210" w:hangingChars="100" w:hanging="210"/>
              <w:rPr>
                <w:sz w:val="21"/>
                <w:szCs w:val="21"/>
              </w:rPr>
            </w:pPr>
            <w:r>
              <w:rPr>
                <w:rFonts w:hint="eastAsia"/>
                <w:sz w:val="21"/>
                <w:szCs w:val="21"/>
              </w:rPr>
              <w:t>●簡単な語句や文で書かれた友だちを紹介する記事から</w:t>
            </w:r>
            <w:r w:rsidRPr="0007252B">
              <w:rPr>
                <w:rFonts w:hint="eastAsia"/>
                <w:sz w:val="21"/>
                <w:szCs w:val="21"/>
              </w:rPr>
              <w:t>必要な情報を読み取ることができる。</w:t>
            </w:r>
          </w:p>
        </w:tc>
        <w:tc>
          <w:tcPr>
            <w:tcW w:w="4139" w:type="dxa"/>
            <w:shd w:val="clear" w:color="auto" w:fill="auto"/>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E60D0F">
              <w:rPr>
                <w:rFonts w:hint="eastAsia"/>
                <w:sz w:val="21"/>
                <w:szCs w:val="21"/>
              </w:rPr>
              <w:t>旅行の思い出やイベントの</w:t>
            </w:r>
            <w:r w:rsidR="00A77E2D">
              <w:rPr>
                <w:rFonts w:hint="eastAsia"/>
                <w:sz w:val="21"/>
                <w:szCs w:val="21"/>
              </w:rPr>
              <w:t>記事</w:t>
            </w:r>
            <w:r w:rsidR="00E60D0F">
              <w:rPr>
                <w:rFonts w:hint="eastAsia"/>
                <w:sz w:val="21"/>
                <w:szCs w:val="21"/>
              </w:rPr>
              <w:t>について，簡単な語句や文で書かれた短い文章の概要を捉えることができる。</w:t>
            </w:r>
          </w:p>
          <w:p w:rsidR="006B066D" w:rsidRPr="00F9294E" w:rsidRDefault="006B066D" w:rsidP="00605B40">
            <w:pPr>
              <w:spacing w:beforeLines="50" w:before="150" w:line="320" w:lineRule="exact"/>
              <w:ind w:left="210" w:hangingChars="100" w:hanging="210"/>
              <w:rPr>
                <w:sz w:val="21"/>
                <w:szCs w:val="21"/>
              </w:rPr>
            </w:pPr>
            <w:r>
              <w:rPr>
                <w:rFonts w:hint="eastAsia"/>
                <w:sz w:val="21"/>
                <w:szCs w:val="21"/>
              </w:rPr>
              <w:t>●</w:t>
            </w:r>
            <w:r w:rsidR="00E60D0F">
              <w:rPr>
                <w:rFonts w:hint="eastAsia"/>
                <w:sz w:val="21"/>
                <w:szCs w:val="21"/>
              </w:rPr>
              <w:t>寓話やパズルについて，簡単な語句や文で書かれた短い文章の概要を捉えることができる。</w:t>
            </w:r>
          </w:p>
        </w:tc>
        <w:tc>
          <w:tcPr>
            <w:tcW w:w="4172" w:type="dxa"/>
          </w:tcPr>
          <w:p w:rsidR="0072612A" w:rsidRPr="00F9294E" w:rsidRDefault="00A306D9" w:rsidP="00605B40">
            <w:pPr>
              <w:spacing w:beforeLines="50" w:before="150" w:line="320" w:lineRule="exact"/>
              <w:ind w:left="210" w:hangingChars="100" w:hanging="210"/>
              <w:rPr>
                <w:sz w:val="21"/>
                <w:szCs w:val="21"/>
              </w:rPr>
            </w:pPr>
            <w:r w:rsidRPr="00F9294E">
              <w:rPr>
                <w:rFonts w:hint="eastAsia"/>
                <w:sz w:val="21"/>
                <w:szCs w:val="21"/>
              </w:rPr>
              <w:t>●日常的な話題について，簡単な語句</w:t>
            </w:r>
            <w:r w:rsidR="00DE0E17" w:rsidRPr="00F9294E">
              <w:rPr>
                <w:rFonts w:hint="eastAsia"/>
                <w:sz w:val="21"/>
                <w:szCs w:val="21"/>
              </w:rPr>
              <w:t>や文で書かれたものから必要な情報を読み取ることができる</w:t>
            </w:r>
            <w:r w:rsidRPr="00F9294E">
              <w:rPr>
                <w:rFonts w:hint="eastAsia"/>
                <w:sz w:val="21"/>
                <w:szCs w:val="21"/>
              </w:rPr>
              <w:t>。</w:t>
            </w:r>
          </w:p>
        </w:tc>
      </w:tr>
      <w:tr w:rsidR="0072612A" w:rsidTr="00D977CF">
        <w:trPr>
          <w:trHeight w:val="2665"/>
        </w:trPr>
        <w:tc>
          <w:tcPr>
            <w:tcW w:w="1304" w:type="dxa"/>
            <w:shd w:val="clear" w:color="auto" w:fill="DEEAF6" w:themeFill="accent1" w:themeFillTint="33"/>
            <w:vAlign w:val="center"/>
          </w:tcPr>
          <w:p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話すこと</w:t>
            </w:r>
          </w:p>
          <w:p w:rsidR="00D2474E" w:rsidRPr="00D2474E" w:rsidRDefault="00F9294E" w:rsidP="00D2474E">
            <w:pPr>
              <w:spacing w:line="30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2"/>
              </w:rPr>
              <w:t>(</w:t>
            </w:r>
            <w:r w:rsidR="00D2474E" w:rsidRPr="00F9294E">
              <w:rPr>
                <w:rFonts w:ascii="游ゴシック Medium" w:eastAsia="游ゴシック Medium" w:hAnsi="游ゴシック Medium" w:hint="eastAsia"/>
                <w:sz w:val="22"/>
              </w:rPr>
              <w:t>やり取り</w:t>
            </w:r>
            <w:r>
              <w:rPr>
                <w:rFonts w:ascii="游ゴシック Medium" w:eastAsia="游ゴシック Medium" w:hAnsi="游ゴシック Medium" w:hint="eastAsia"/>
                <w:sz w:val="22"/>
              </w:rPr>
              <w:t>)</w:t>
            </w:r>
          </w:p>
        </w:tc>
        <w:tc>
          <w:tcPr>
            <w:tcW w:w="4139" w:type="dxa"/>
            <w:shd w:val="clear" w:color="auto" w:fill="FFF2CC" w:themeFill="accent4" w:themeFillTint="33"/>
          </w:tcPr>
          <w:p w:rsidR="0008702A" w:rsidRPr="00F9294E" w:rsidRDefault="0008702A" w:rsidP="00605B40">
            <w:pPr>
              <w:spacing w:beforeLines="50" w:before="150" w:line="320" w:lineRule="exact"/>
              <w:ind w:left="210" w:hangingChars="100" w:hanging="210"/>
              <w:rPr>
                <w:sz w:val="21"/>
                <w:szCs w:val="21"/>
              </w:rPr>
            </w:pPr>
            <w:r w:rsidRPr="00F9294E">
              <w:rPr>
                <w:rFonts w:hint="eastAsia"/>
                <w:sz w:val="21"/>
                <w:szCs w:val="21"/>
              </w:rPr>
              <w:t>●基本的な表現を用いて誕生日を尋ねたり，答えたりすることができる。</w:t>
            </w:r>
          </w:p>
          <w:p w:rsidR="0072612A" w:rsidRPr="00F9294E" w:rsidRDefault="00B32B05" w:rsidP="00605B40">
            <w:pPr>
              <w:spacing w:beforeLines="50" w:before="150" w:line="320" w:lineRule="exact"/>
              <w:ind w:left="210" w:hangingChars="100" w:hanging="210"/>
              <w:rPr>
                <w:sz w:val="21"/>
                <w:szCs w:val="21"/>
              </w:rPr>
            </w:pPr>
            <w:r w:rsidRPr="00F9294E">
              <w:rPr>
                <w:rFonts w:hint="eastAsia"/>
                <w:sz w:val="21"/>
                <w:szCs w:val="21"/>
              </w:rPr>
              <w:t>●</w:t>
            </w:r>
            <w:r w:rsidR="001061E9" w:rsidRPr="00F9294E">
              <w:rPr>
                <w:rFonts w:hint="eastAsia"/>
                <w:sz w:val="21"/>
                <w:szCs w:val="21"/>
              </w:rPr>
              <w:t>自分や相手のこと及び身の回りの物に関する事柄について，簡単な語句や基本的な表現を用いてその場で質問をしたり質問に答えたりして，伝え合うことができる。</w:t>
            </w:r>
          </w:p>
        </w:tc>
        <w:tc>
          <w:tcPr>
            <w:tcW w:w="4139" w:type="dxa"/>
            <w:shd w:val="clear" w:color="auto" w:fill="FFF2CC" w:themeFill="accent4" w:themeFillTint="33"/>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6075EA">
              <w:rPr>
                <w:rFonts w:hint="eastAsia"/>
                <w:sz w:val="21"/>
                <w:szCs w:val="21"/>
              </w:rPr>
              <w:t>ふだんすることや好きなことについて，簡単な語句や文を用いて即興で伝え合うことができる。</w:t>
            </w:r>
          </w:p>
          <w:p w:rsidR="006075EA" w:rsidRPr="00F9294E" w:rsidRDefault="006075EA" w:rsidP="00605B40">
            <w:pPr>
              <w:spacing w:beforeLines="50" w:before="150" w:line="320" w:lineRule="exact"/>
              <w:ind w:left="210" w:hangingChars="100" w:hanging="210"/>
              <w:rPr>
                <w:sz w:val="21"/>
                <w:szCs w:val="21"/>
              </w:rPr>
            </w:pPr>
            <w:r>
              <w:rPr>
                <w:rFonts w:hint="eastAsia"/>
                <w:sz w:val="21"/>
                <w:szCs w:val="21"/>
              </w:rPr>
              <w:t>●自己紹介の発表について</w:t>
            </w:r>
            <w:r w:rsidRPr="006075EA">
              <w:rPr>
                <w:rFonts w:hint="eastAsia"/>
                <w:sz w:val="21"/>
                <w:szCs w:val="21"/>
              </w:rPr>
              <w:t>，簡単な語句や文を用いて</w:t>
            </w:r>
            <w:r w:rsidR="00A33AC2">
              <w:rPr>
                <w:rFonts w:hint="eastAsia"/>
                <w:sz w:val="21"/>
                <w:szCs w:val="21"/>
              </w:rPr>
              <w:t>即興で</w:t>
            </w:r>
            <w:r w:rsidRPr="006075EA">
              <w:rPr>
                <w:rFonts w:hint="eastAsia"/>
                <w:sz w:val="21"/>
                <w:szCs w:val="21"/>
              </w:rPr>
              <w:t>発表者に質問</w:t>
            </w:r>
            <w:r w:rsidR="00C66B93">
              <w:rPr>
                <w:rFonts w:hint="eastAsia"/>
                <w:sz w:val="21"/>
                <w:szCs w:val="21"/>
              </w:rPr>
              <w:t>を</w:t>
            </w:r>
            <w:r>
              <w:rPr>
                <w:rFonts w:hint="eastAsia"/>
                <w:sz w:val="21"/>
                <w:szCs w:val="21"/>
              </w:rPr>
              <w:t>したり，質問者の質問に答えたり</w:t>
            </w:r>
            <w:r w:rsidRPr="006075EA">
              <w:rPr>
                <w:rFonts w:hint="eastAsia"/>
                <w:sz w:val="21"/>
                <w:szCs w:val="21"/>
              </w:rPr>
              <w:t>することができる。</w:t>
            </w:r>
          </w:p>
        </w:tc>
        <w:tc>
          <w:tcPr>
            <w:tcW w:w="4139" w:type="dxa"/>
            <w:shd w:val="clear" w:color="auto" w:fill="FFF2CC" w:themeFill="accent4" w:themeFillTint="33"/>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C66B93">
              <w:rPr>
                <w:rFonts w:hint="eastAsia"/>
                <w:sz w:val="21"/>
                <w:szCs w:val="21"/>
              </w:rPr>
              <w:t>身近な人物について</w:t>
            </w:r>
            <w:r w:rsidR="007B34B2">
              <w:rPr>
                <w:rFonts w:hint="eastAsia"/>
                <w:sz w:val="21"/>
                <w:szCs w:val="21"/>
              </w:rPr>
              <w:t>，簡単な語句や文を用いて即興で伝え合うことができる。</w:t>
            </w:r>
          </w:p>
          <w:p w:rsidR="007B34B2" w:rsidRPr="00F9294E" w:rsidRDefault="007B34B2" w:rsidP="00605B40">
            <w:pPr>
              <w:spacing w:beforeLines="50" w:before="150" w:line="320" w:lineRule="exact"/>
              <w:ind w:left="210" w:hangingChars="100" w:hanging="210"/>
              <w:rPr>
                <w:sz w:val="21"/>
                <w:szCs w:val="21"/>
              </w:rPr>
            </w:pPr>
            <w:r>
              <w:rPr>
                <w:rFonts w:hint="eastAsia"/>
                <w:sz w:val="21"/>
                <w:szCs w:val="21"/>
              </w:rPr>
              <w:t>●</w:t>
            </w:r>
            <w:r w:rsidR="00AE5E01">
              <w:rPr>
                <w:rFonts w:hint="eastAsia"/>
                <w:sz w:val="21"/>
                <w:szCs w:val="21"/>
              </w:rPr>
              <w:t>好きなことについて，簡単な語句や文を用いて即興で</w:t>
            </w:r>
            <w:r w:rsidR="00D32574">
              <w:rPr>
                <w:rFonts w:hint="eastAsia"/>
                <w:sz w:val="21"/>
                <w:szCs w:val="21"/>
              </w:rPr>
              <w:t>その</w:t>
            </w:r>
            <w:r w:rsidR="00AE5E01">
              <w:rPr>
                <w:rFonts w:hint="eastAsia"/>
                <w:sz w:val="21"/>
                <w:szCs w:val="21"/>
              </w:rPr>
              <w:t>理由を尋ねたり，それに答えたりすることができる。</w:t>
            </w:r>
          </w:p>
        </w:tc>
        <w:tc>
          <w:tcPr>
            <w:tcW w:w="4139" w:type="dxa"/>
            <w:shd w:val="clear" w:color="auto" w:fill="FFF2CC" w:themeFill="accent4" w:themeFillTint="33"/>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D32574">
              <w:rPr>
                <w:rFonts w:hint="eastAsia"/>
                <w:sz w:val="21"/>
                <w:szCs w:val="21"/>
              </w:rPr>
              <w:t>自分や友だちが昨日したことについて，簡単な語句や文を用いて即興で</w:t>
            </w:r>
            <w:r w:rsidR="00124867">
              <w:rPr>
                <w:rFonts w:hint="eastAsia"/>
                <w:sz w:val="21"/>
                <w:szCs w:val="21"/>
              </w:rPr>
              <w:t>尋ねたり，それに答えたりすることができる。</w:t>
            </w:r>
          </w:p>
          <w:p w:rsidR="007B34B2" w:rsidRPr="00F9294E" w:rsidRDefault="007B34B2" w:rsidP="00605B40">
            <w:pPr>
              <w:spacing w:beforeLines="50" w:before="150" w:line="320" w:lineRule="exact"/>
              <w:ind w:left="210" w:hangingChars="100" w:hanging="210"/>
              <w:rPr>
                <w:sz w:val="21"/>
                <w:szCs w:val="21"/>
              </w:rPr>
            </w:pPr>
            <w:r>
              <w:rPr>
                <w:rFonts w:hint="eastAsia"/>
                <w:sz w:val="21"/>
                <w:szCs w:val="21"/>
              </w:rPr>
              <w:t>●</w:t>
            </w:r>
            <w:r w:rsidR="00A31DF1">
              <w:rPr>
                <w:rFonts w:hint="eastAsia"/>
                <w:sz w:val="21"/>
                <w:szCs w:val="21"/>
              </w:rPr>
              <w:t>友だちと日記を交換して読んだ後，</w:t>
            </w:r>
            <w:r w:rsidR="006D1515">
              <w:rPr>
                <w:rFonts w:hint="eastAsia"/>
                <w:sz w:val="21"/>
                <w:szCs w:val="21"/>
              </w:rPr>
              <w:t>その内容について</w:t>
            </w:r>
            <w:r w:rsidR="006D1515">
              <w:rPr>
                <w:rFonts w:hint="eastAsia"/>
                <w:sz w:val="21"/>
                <w:szCs w:val="21"/>
              </w:rPr>
              <w:t>,</w:t>
            </w:r>
            <w:r w:rsidR="006D1515">
              <w:rPr>
                <w:rFonts w:hint="eastAsia"/>
                <w:sz w:val="21"/>
                <w:szCs w:val="21"/>
              </w:rPr>
              <w:t>簡単な語句や文を用いて即興で尋ねたり，それに答えたりすることができる。</w:t>
            </w:r>
          </w:p>
        </w:tc>
        <w:tc>
          <w:tcPr>
            <w:tcW w:w="4172" w:type="dxa"/>
            <w:shd w:val="clear" w:color="auto" w:fill="FFF2CC" w:themeFill="accent4" w:themeFillTint="33"/>
          </w:tcPr>
          <w:p w:rsidR="0072612A" w:rsidRPr="00F9294E" w:rsidRDefault="00A306D9" w:rsidP="00605B40">
            <w:pPr>
              <w:spacing w:beforeLines="50" w:before="150" w:line="320" w:lineRule="exact"/>
              <w:ind w:left="210" w:hangingChars="100" w:hanging="210"/>
              <w:rPr>
                <w:sz w:val="21"/>
                <w:szCs w:val="21"/>
              </w:rPr>
            </w:pPr>
            <w:r w:rsidRPr="00F9294E">
              <w:rPr>
                <w:rFonts w:hint="eastAsia"/>
                <w:sz w:val="21"/>
                <w:szCs w:val="21"/>
              </w:rPr>
              <w:t>●関心のある事柄につ</w:t>
            </w:r>
            <w:r w:rsidR="00DE0E17" w:rsidRPr="00F9294E">
              <w:rPr>
                <w:rFonts w:hint="eastAsia"/>
                <w:sz w:val="21"/>
                <w:szCs w:val="21"/>
              </w:rPr>
              <w:t>いて，簡単な語句や文を用いて即興で伝え合うことができる</w:t>
            </w:r>
            <w:r w:rsidRPr="00F9294E">
              <w:rPr>
                <w:rFonts w:hint="eastAsia"/>
                <w:sz w:val="21"/>
                <w:szCs w:val="21"/>
              </w:rPr>
              <w:t>。</w:t>
            </w:r>
          </w:p>
        </w:tc>
      </w:tr>
      <w:tr w:rsidR="0072612A" w:rsidTr="00D977CF">
        <w:trPr>
          <w:trHeight w:val="2665"/>
        </w:trPr>
        <w:tc>
          <w:tcPr>
            <w:tcW w:w="1304" w:type="dxa"/>
            <w:shd w:val="clear" w:color="auto" w:fill="DEEAF6" w:themeFill="accent1" w:themeFillTint="33"/>
            <w:vAlign w:val="center"/>
          </w:tcPr>
          <w:p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話すこと</w:t>
            </w:r>
          </w:p>
          <w:p w:rsidR="00D2474E" w:rsidRPr="00F9294E" w:rsidRDefault="003D36EB"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w:t>
            </w:r>
            <w:r w:rsidR="00D2474E" w:rsidRPr="00F9294E">
              <w:rPr>
                <w:rFonts w:ascii="游ゴシック Medium" w:eastAsia="游ゴシック Medium" w:hAnsi="游ゴシック Medium" w:hint="eastAsia"/>
                <w:sz w:val="22"/>
              </w:rPr>
              <w:t>発表</w:t>
            </w:r>
            <w:r w:rsidRPr="00F9294E">
              <w:rPr>
                <w:rFonts w:ascii="游ゴシック Medium" w:eastAsia="游ゴシック Medium" w:hAnsi="游ゴシック Medium" w:hint="eastAsia"/>
                <w:sz w:val="22"/>
              </w:rPr>
              <w:t>)</w:t>
            </w:r>
          </w:p>
        </w:tc>
        <w:tc>
          <w:tcPr>
            <w:tcW w:w="4139" w:type="dxa"/>
          </w:tcPr>
          <w:p w:rsidR="001061E9" w:rsidRPr="00F9294E" w:rsidRDefault="001061E9" w:rsidP="00605B40">
            <w:pPr>
              <w:spacing w:beforeLines="50" w:before="150" w:line="320" w:lineRule="exact"/>
              <w:ind w:left="210" w:hangingChars="100" w:hanging="210"/>
              <w:rPr>
                <w:sz w:val="21"/>
                <w:szCs w:val="21"/>
              </w:rPr>
            </w:pPr>
            <w:r w:rsidRPr="00F9294E">
              <w:rPr>
                <w:rFonts w:hint="eastAsia"/>
                <w:sz w:val="21"/>
                <w:szCs w:val="21"/>
              </w:rPr>
              <w:t>●小学校の思い出や中学校で参加したい部活動やしてみたいことを簡単な語句や文を</w:t>
            </w:r>
            <w:r w:rsidR="00DD1C70" w:rsidRPr="00F9294E">
              <w:rPr>
                <w:rFonts w:hint="eastAsia"/>
                <w:sz w:val="21"/>
                <w:szCs w:val="21"/>
              </w:rPr>
              <w:t>用いて</w:t>
            </w:r>
            <w:r w:rsidRPr="00F9294E">
              <w:rPr>
                <w:rFonts w:hint="eastAsia"/>
                <w:sz w:val="21"/>
                <w:szCs w:val="21"/>
              </w:rPr>
              <w:t>話すことができる。</w:t>
            </w:r>
          </w:p>
          <w:p w:rsidR="0072612A" w:rsidRPr="00F9294E" w:rsidRDefault="00B32B05" w:rsidP="00605B40">
            <w:pPr>
              <w:spacing w:beforeLines="50" w:before="150" w:line="320" w:lineRule="exact"/>
              <w:ind w:left="210" w:hangingChars="100" w:hanging="210"/>
              <w:rPr>
                <w:sz w:val="21"/>
                <w:szCs w:val="21"/>
              </w:rPr>
            </w:pPr>
            <w:r w:rsidRPr="00F9294E">
              <w:rPr>
                <w:rFonts w:hint="eastAsia"/>
                <w:sz w:val="21"/>
                <w:szCs w:val="21"/>
              </w:rPr>
              <w:t>●</w:t>
            </w:r>
            <w:r w:rsidR="001061E9" w:rsidRPr="00F9294E">
              <w:rPr>
                <w:rFonts w:hint="eastAsia"/>
                <w:sz w:val="21"/>
                <w:szCs w:val="21"/>
              </w:rPr>
              <w:t>身近で簡単な事柄について，伝えようとする内容を整理した上で，自分の考えや気持ちなどを，簡単な語句や基本的な表現を用いて話すことができる。</w:t>
            </w:r>
          </w:p>
        </w:tc>
        <w:tc>
          <w:tcPr>
            <w:tcW w:w="4139" w:type="dxa"/>
            <w:shd w:val="clear" w:color="auto" w:fill="auto"/>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F94982">
              <w:rPr>
                <w:rFonts w:hint="eastAsia"/>
                <w:sz w:val="21"/>
                <w:szCs w:val="21"/>
              </w:rPr>
              <w:t>自分のことについて，簡単な語句や文を用いて</w:t>
            </w:r>
            <w:r w:rsidR="00070AD3">
              <w:rPr>
                <w:rFonts w:hint="eastAsia"/>
                <w:sz w:val="21"/>
                <w:szCs w:val="21"/>
              </w:rPr>
              <w:t>紹介</w:t>
            </w:r>
            <w:r w:rsidR="00F94982">
              <w:rPr>
                <w:rFonts w:hint="eastAsia"/>
                <w:sz w:val="21"/>
                <w:szCs w:val="21"/>
              </w:rPr>
              <w:t>すること</w:t>
            </w:r>
            <w:r w:rsidR="00070AD3">
              <w:rPr>
                <w:rFonts w:hint="eastAsia"/>
                <w:sz w:val="21"/>
                <w:szCs w:val="21"/>
              </w:rPr>
              <w:t>ができる。</w:t>
            </w:r>
          </w:p>
          <w:p w:rsidR="00070AD3" w:rsidRPr="00F9294E" w:rsidRDefault="00267768" w:rsidP="00605B40">
            <w:pPr>
              <w:spacing w:beforeLines="50" w:before="150" w:line="320" w:lineRule="exact"/>
              <w:ind w:left="210" w:hangingChars="100" w:hanging="210"/>
              <w:rPr>
                <w:sz w:val="21"/>
                <w:szCs w:val="21"/>
              </w:rPr>
            </w:pPr>
            <w:r>
              <w:rPr>
                <w:rFonts w:hint="eastAsia"/>
                <w:sz w:val="21"/>
                <w:szCs w:val="21"/>
              </w:rPr>
              <w:t>●</w:t>
            </w:r>
            <w:r w:rsidR="00070AD3">
              <w:rPr>
                <w:rFonts w:hint="eastAsia"/>
                <w:sz w:val="21"/>
                <w:szCs w:val="21"/>
              </w:rPr>
              <w:t>友だちやあこがれの人について，写真や絵を見せながら簡単な語句や文を用いて紹介することができる。</w:t>
            </w:r>
          </w:p>
        </w:tc>
        <w:tc>
          <w:tcPr>
            <w:tcW w:w="4139" w:type="dxa"/>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F86C4A">
              <w:rPr>
                <w:rFonts w:hint="eastAsia"/>
                <w:sz w:val="21"/>
                <w:szCs w:val="21"/>
              </w:rPr>
              <w:t>身近な人物について，簡単な語句や文を用いて</w:t>
            </w:r>
            <w:r w:rsidR="00F94982">
              <w:rPr>
                <w:rFonts w:hint="eastAsia"/>
                <w:sz w:val="21"/>
                <w:szCs w:val="21"/>
              </w:rPr>
              <w:t>即興で</w:t>
            </w:r>
            <w:r w:rsidR="00F86C4A">
              <w:rPr>
                <w:rFonts w:hint="eastAsia"/>
                <w:sz w:val="21"/>
                <w:szCs w:val="21"/>
              </w:rPr>
              <w:t>紹介することができる。</w:t>
            </w:r>
          </w:p>
          <w:p w:rsidR="00070AD3" w:rsidRPr="00F9294E" w:rsidRDefault="00070AD3" w:rsidP="00F94982">
            <w:pPr>
              <w:spacing w:beforeLines="50" w:before="150" w:line="320" w:lineRule="exact"/>
              <w:ind w:left="210" w:hangingChars="100" w:hanging="210"/>
              <w:rPr>
                <w:sz w:val="21"/>
                <w:szCs w:val="21"/>
              </w:rPr>
            </w:pPr>
            <w:r>
              <w:rPr>
                <w:rFonts w:hint="eastAsia"/>
                <w:sz w:val="21"/>
                <w:szCs w:val="21"/>
              </w:rPr>
              <w:t>●</w:t>
            </w:r>
            <w:r w:rsidR="00605B40">
              <w:rPr>
                <w:rFonts w:hint="eastAsia"/>
                <w:sz w:val="21"/>
                <w:szCs w:val="21"/>
              </w:rPr>
              <w:t>関心のある事柄</w:t>
            </w:r>
            <w:r w:rsidR="00F94982">
              <w:rPr>
                <w:rFonts w:hint="eastAsia"/>
                <w:sz w:val="21"/>
                <w:szCs w:val="21"/>
              </w:rPr>
              <w:t>で昔と今で</w:t>
            </w:r>
            <w:r w:rsidR="00065BC4">
              <w:rPr>
                <w:rFonts w:hint="eastAsia"/>
                <w:sz w:val="21"/>
                <w:szCs w:val="21"/>
              </w:rPr>
              <w:t>ちが</w:t>
            </w:r>
            <w:r w:rsidR="00F94982">
              <w:rPr>
                <w:rFonts w:hint="eastAsia"/>
                <w:sz w:val="21"/>
                <w:szCs w:val="21"/>
              </w:rPr>
              <w:t>うこと</w:t>
            </w:r>
            <w:r w:rsidR="00605B40">
              <w:rPr>
                <w:rFonts w:hint="eastAsia"/>
                <w:sz w:val="21"/>
                <w:szCs w:val="21"/>
              </w:rPr>
              <w:t>について，簡単な語句や文を用いて即興で話すことができる。</w:t>
            </w:r>
          </w:p>
        </w:tc>
        <w:tc>
          <w:tcPr>
            <w:tcW w:w="4139" w:type="dxa"/>
            <w:shd w:val="clear" w:color="auto" w:fill="auto"/>
          </w:tcPr>
          <w:p w:rsidR="0072612A" w:rsidRDefault="00B32B05" w:rsidP="00605B40">
            <w:pPr>
              <w:spacing w:beforeLines="50" w:before="150" w:line="320" w:lineRule="exact"/>
              <w:ind w:left="210" w:hangingChars="100" w:hanging="210"/>
              <w:rPr>
                <w:sz w:val="21"/>
                <w:szCs w:val="21"/>
              </w:rPr>
            </w:pPr>
            <w:r w:rsidRPr="00F9294E">
              <w:rPr>
                <w:rFonts w:hint="eastAsia"/>
                <w:sz w:val="21"/>
                <w:szCs w:val="21"/>
              </w:rPr>
              <w:t>●</w:t>
            </w:r>
            <w:r w:rsidR="00B13A40">
              <w:rPr>
                <w:rFonts w:hint="eastAsia"/>
                <w:sz w:val="21"/>
                <w:szCs w:val="21"/>
              </w:rPr>
              <w:t>週末に自分が行った場所とそこでしたことについて，簡単な語句や文を用いて</w:t>
            </w:r>
            <w:r w:rsidR="00F94982">
              <w:rPr>
                <w:rFonts w:hint="eastAsia"/>
                <w:sz w:val="21"/>
                <w:szCs w:val="21"/>
              </w:rPr>
              <w:t>即興で</w:t>
            </w:r>
            <w:r w:rsidR="00B13A40">
              <w:rPr>
                <w:rFonts w:hint="eastAsia"/>
                <w:sz w:val="21"/>
                <w:szCs w:val="21"/>
              </w:rPr>
              <w:t>話すことができる。</w:t>
            </w:r>
          </w:p>
          <w:p w:rsidR="00070AD3" w:rsidRPr="00F9294E" w:rsidRDefault="00070AD3" w:rsidP="00605B40">
            <w:pPr>
              <w:spacing w:beforeLines="50" w:before="150" w:line="320" w:lineRule="exact"/>
              <w:ind w:left="210" w:hangingChars="100" w:hanging="210"/>
              <w:rPr>
                <w:sz w:val="21"/>
                <w:szCs w:val="21"/>
              </w:rPr>
            </w:pPr>
            <w:r>
              <w:rPr>
                <w:rFonts w:hint="eastAsia"/>
                <w:sz w:val="21"/>
                <w:szCs w:val="21"/>
              </w:rPr>
              <w:t>●</w:t>
            </w:r>
            <w:r w:rsidR="00B13A40">
              <w:rPr>
                <w:rFonts w:hint="eastAsia"/>
                <w:sz w:val="21"/>
                <w:szCs w:val="21"/>
              </w:rPr>
              <w:t>旅行の思い</w:t>
            </w:r>
            <w:r w:rsidR="00F94982">
              <w:rPr>
                <w:rFonts w:hint="eastAsia"/>
                <w:sz w:val="21"/>
                <w:szCs w:val="21"/>
              </w:rPr>
              <w:t>出について書かれた文章を読んで，自分が行ってみたいと思った場所について，</w:t>
            </w:r>
            <w:r w:rsidR="00B13A40">
              <w:rPr>
                <w:rFonts w:hint="eastAsia"/>
                <w:sz w:val="21"/>
                <w:szCs w:val="21"/>
              </w:rPr>
              <w:t>簡単な語句や文を用いて</w:t>
            </w:r>
            <w:r w:rsidR="00F94982">
              <w:rPr>
                <w:rFonts w:hint="eastAsia"/>
                <w:sz w:val="21"/>
                <w:szCs w:val="21"/>
              </w:rPr>
              <w:t>即興で</w:t>
            </w:r>
            <w:r w:rsidR="00B13A40">
              <w:rPr>
                <w:rFonts w:hint="eastAsia"/>
                <w:sz w:val="21"/>
                <w:szCs w:val="21"/>
              </w:rPr>
              <w:t>話すことができる。</w:t>
            </w:r>
          </w:p>
        </w:tc>
        <w:tc>
          <w:tcPr>
            <w:tcW w:w="4172" w:type="dxa"/>
          </w:tcPr>
          <w:p w:rsidR="0072612A" w:rsidRPr="00F9294E" w:rsidRDefault="00A306D9" w:rsidP="00605B40">
            <w:pPr>
              <w:spacing w:beforeLines="50" w:before="150" w:line="320" w:lineRule="exact"/>
              <w:ind w:left="210" w:hangingChars="100" w:hanging="210"/>
              <w:rPr>
                <w:sz w:val="21"/>
                <w:szCs w:val="21"/>
              </w:rPr>
            </w:pPr>
            <w:r w:rsidRPr="00F9294E">
              <w:rPr>
                <w:rFonts w:hint="eastAsia"/>
                <w:sz w:val="21"/>
                <w:szCs w:val="21"/>
              </w:rPr>
              <w:t>●関心のある事柄</w:t>
            </w:r>
            <w:r w:rsidR="00DE0E17" w:rsidRPr="00F9294E">
              <w:rPr>
                <w:rFonts w:hint="eastAsia"/>
                <w:sz w:val="21"/>
                <w:szCs w:val="21"/>
              </w:rPr>
              <w:t>について，簡単な語句や文を用いて即興で話すことができる</w:t>
            </w:r>
            <w:r w:rsidRPr="00F9294E">
              <w:rPr>
                <w:rFonts w:hint="eastAsia"/>
                <w:sz w:val="21"/>
                <w:szCs w:val="21"/>
              </w:rPr>
              <w:t>。</w:t>
            </w:r>
          </w:p>
        </w:tc>
      </w:tr>
      <w:tr w:rsidR="0072612A" w:rsidTr="00A33AC2">
        <w:trPr>
          <w:trHeight w:val="3458"/>
        </w:trPr>
        <w:tc>
          <w:tcPr>
            <w:tcW w:w="1304" w:type="dxa"/>
            <w:shd w:val="clear" w:color="auto" w:fill="DEEAF6" w:themeFill="accent1" w:themeFillTint="33"/>
            <w:vAlign w:val="center"/>
          </w:tcPr>
          <w:p w:rsidR="0072612A" w:rsidRPr="00F9294E" w:rsidRDefault="00D2474E" w:rsidP="00D2474E">
            <w:pPr>
              <w:spacing w:line="300" w:lineRule="exact"/>
              <w:jc w:val="center"/>
              <w:rPr>
                <w:rFonts w:ascii="游ゴシック Medium" w:eastAsia="游ゴシック Medium" w:hAnsi="游ゴシック Medium"/>
                <w:sz w:val="22"/>
              </w:rPr>
            </w:pPr>
            <w:r w:rsidRPr="00F9294E">
              <w:rPr>
                <w:rFonts w:ascii="游ゴシック Medium" w:eastAsia="游ゴシック Medium" w:hAnsi="游ゴシック Medium" w:hint="eastAsia"/>
                <w:sz w:val="22"/>
              </w:rPr>
              <w:t>書くこと</w:t>
            </w:r>
          </w:p>
        </w:tc>
        <w:tc>
          <w:tcPr>
            <w:tcW w:w="4139" w:type="dxa"/>
            <w:shd w:val="clear" w:color="auto" w:fill="FFF2CC" w:themeFill="accent4" w:themeFillTint="33"/>
          </w:tcPr>
          <w:p w:rsidR="001061E9" w:rsidRPr="00F9294E" w:rsidRDefault="001061E9" w:rsidP="00605B40">
            <w:pPr>
              <w:spacing w:beforeLines="50" w:before="150" w:line="320" w:lineRule="exact"/>
              <w:ind w:left="210" w:hangingChars="100" w:hanging="210"/>
              <w:rPr>
                <w:sz w:val="21"/>
                <w:szCs w:val="21"/>
              </w:rPr>
            </w:pPr>
            <w:r w:rsidRPr="00F9294E">
              <w:rPr>
                <w:rFonts w:hint="eastAsia"/>
                <w:sz w:val="21"/>
                <w:szCs w:val="21"/>
              </w:rPr>
              <w:t>●</w:t>
            </w:r>
            <w:r w:rsidRPr="00F9294E">
              <w:rPr>
                <w:rFonts w:hint="eastAsia"/>
                <w:sz w:val="21"/>
                <w:szCs w:val="21"/>
              </w:rPr>
              <w:t>A</w:t>
            </w:r>
            <w:r w:rsidRPr="00F9294E">
              <w:rPr>
                <w:rFonts w:hint="eastAsia"/>
                <w:sz w:val="21"/>
                <w:szCs w:val="21"/>
              </w:rPr>
              <w:t>から</w:t>
            </w:r>
            <w:r w:rsidRPr="00F9294E">
              <w:rPr>
                <w:rFonts w:hint="eastAsia"/>
                <w:sz w:val="21"/>
                <w:szCs w:val="21"/>
              </w:rPr>
              <w:t>Z</w:t>
            </w:r>
            <w:r w:rsidRPr="00F9294E">
              <w:rPr>
                <w:rFonts w:hint="eastAsia"/>
                <w:sz w:val="21"/>
                <w:szCs w:val="21"/>
              </w:rPr>
              <w:t>までの大文字と小文字を書くことができる。</w:t>
            </w:r>
          </w:p>
          <w:p w:rsidR="001061E9" w:rsidRPr="00F9294E" w:rsidRDefault="003F56A9" w:rsidP="00605B40">
            <w:pPr>
              <w:spacing w:beforeLines="50" w:before="150" w:line="320" w:lineRule="exact"/>
              <w:ind w:left="210" w:hangingChars="100" w:hanging="210"/>
              <w:rPr>
                <w:sz w:val="21"/>
                <w:szCs w:val="21"/>
              </w:rPr>
            </w:pPr>
            <w:r>
              <w:rPr>
                <w:rFonts w:hint="eastAsia"/>
                <w:sz w:val="21"/>
                <w:szCs w:val="21"/>
              </w:rPr>
              <w:t>●自分の名刺</w:t>
            </w:r>
            <w:r w:rsidR="001061E9" w:rsidRPr="00F9294E">
              <w:rPr>
                <w:rFonts w:hint="eastAsia"/>
                <w:sz w:val="21"/>
                <w:szCs w:val="21"/>
              </w:rPr>
              <w:t>を書くことができる。</w:t>
            </w:r>
          </w:p>
          <w:p w:rsidR="001061E9" w:rsidRPr="00F9294E" w:rsidRDefault="001061E9" w:rsidP="00605B40">
            <w:pPr>
              <w:spacing w:beforeLines="50" w:before="150" w:line="320" w:lineRule="exact"/>
              <w:ind w:left="210" w:hangingChars="100" w:hanging="210"/>
              <w:rPr>
                <w:sz w:val="21"/>
                <w:szCs w:val="21"/>
              </w:rPr>
            </w:pPr>
            <w:r w:rsidRPr="00F9294E">
              <w:rPr>
                <w:rFonts w:hint="eastAsia"/>
                <w:sz w:val="21"/>
                <w:szCs w:val="21"/>
              </w:rPr>
              <w:t>●</w:t>
            </w:r>
            <w:r w:rsidR="00DD1C70" w:rsidRPr="00F9294E">
              <w:rPr>
                <w:rFonts w:hint="eastAsia"/>
                <w:sz w:val="21"/>
                <w:szCs w:val="21"/>
              </w:rPr>
              <w:t>語順を意識しながら音声で十分に慣れ親しんだ簡単な語句や基本的な表現を書き写すことができる。</w:t>
            </w:r>
          </w:p>
        </w:tc>
        <w:tc>
          <w:tcPr>
            <w:tcW w:w="4139" w:type="dxa"/>
            <w:shd w:val="clear" w:color="auto" w:fill="FFF2CC" w:themeFill="accent4" w:themeFillTint="33"/>
          </w:tcPr>
          <w:p w:rsidR="0072612A" w:rsidRDefault="00CD188B" w:rsidP="00605B40">
            <w:pPr>
              <w:spacing w:beforeLines="50" w:before="150" w:line="320" w:lineRule="exact"/>
              <w:ind w:left="210" w:hangingChars="100" w:hanging="210"/>
              <w:rPr>
                <w:sz w:val="21"/>
                <w:szCs w:val="21"/>
              </w:rPr>
            </w:pPr>
            <w:r w:rsidRPr="00F9294E">
              <w:rPr>
                <w:rFonts w:hint="eastAsia"/>
                <w:sz w:val="21"/>
                <w:szCs w:val="21"/>
              </w:rPr>
              <w:t>●</w:t>
            </w:r>
            <w:r w:rsidR="001A06D9" w:rsidRPr="001A06D9">
              <w:rPr>
                <w:rFonts w:hint="eastAsia"/>
                <w:sz w:val="21"/>
                <w:szCs w:val="21"/>
              </w:rPr>
              <w:t>身の回りのものについて，簡単な語句や文を用いて正確に書くことができる。</w:t>
            </w:r>
          </w:p>
          <w:p w:rsidR="001A06D9" w:rsidRDefault="001A06D9" w:rsidP="00605B40">
            <w:pPr>
              <w:spacing w:beforeLines="50" w:before="150" w:line="320" w:lineRule="exact"/>
              <w:ind w:left="210" w:hangingChars="100" w:hanging="210"/>
              <w:rPr>
                <w:sz w:val="21"/>
                <w:szCs w:val="21"/>
              </w:rPr>
            </w:pPr>
            <w:r>
              <w:rPr>
                <w:rFonts w:hint="eastAsia"/>
                <w:sz w:val="21"/>
                <w:szCs w:val="21"/>
              </w:rPr>
              <w:t>●</w:t>
            </w:r>
            <w:r w:rsidRPr="001A06D9">
              <w:rPr>
                <w:rFonts w:hint="eastAsia"/>
                <w:sz w:val="21"/>
                <w:szCs w:val="21"/>
              </w:rPr>
              <w:t>ふだんすることや好きなことについて，簡単な語句や文を用いて正確に書くことができる。</w:t>
            </w:r>
          </w:p>
          <w:p w:rsidR="001A06D9" w:rsidRPr="00F9294E" w:rsidRDefault="001A06D9" w:rsidP="00605B40">
            <w:pPr>
              <w:spacing w:beforeLines="50" w:before="150" w:line="320" w:lineRule="exact"/>
              <w:ind w:left="210" w:hangingChars="100" w:hanging="210"/>
              <w:rPr>
                <w:sz w:val="21"/>
                <w:szCs w:val="21"/>
              </w:rPr>
            </w:pPr>
            <w:r>
              <w:rPr>
                <w:rFonts w:hint="eastAsia"/>
                <w:sz w:val="21"/>
                <w:szCs w:val="21"/>
              </w:rPr>
              <w:t>●</w:t>
            </w:r>
            <w:r w:rsidRPr="001A06D9">
              <w:rPr>
                <w:rFonts w:hint="eastAsia"/>
                <w:sz w:val="21"/>
                <w:szCs w:val="21"/>
              </w:rPr>
              <w:t>簡単な語句や文を用いて自己紹介文を</w:t>
            </w:r>
            <w:r w:rsidR="00A33AC2">
              <w:rPr>
                <w:rFonts w:hint="eastAsia"/>
                <w:sz w:val="21"/>
                <w:szCs w:val="21"/>
              </w:rPr>
              <w:t>正確に</w:t>
            </w:r>
            <w:r w:rsidRPr="001A06D9">
              <w:rPr>
                <w:rFonts w:hint="eastAsia"/>
                <w:sz w:val="21"/>
                <w:szCs w:val="21"/>
              </w:rPr>
              <w:t>書くことができる。</w:t>
            </w:r>
          </w:p>
        </w:tc>
        <w:tc>
          <w:tcPr>
            <w:tcW w:w="4139" w:type="dxa"/>
            <w:shd w:val="clear" w:color="auto" w:fill="FFF2CC" w:themeFill="accent4" w:themeFillTint="33"/>
          </w:tcPr>
          <w:p w:rsidR="001A06D9" w:rsidRDefault="00CD188B" w:rsidP="00605B40">
            <w:pPr>
              <w:spacing w:beforeLines="50" w:before="150" w:line="320" w:lineRule="exact"/>
              <w:ind w:left="210" w:hangingChars="100" w:hanging="210"/>
              <w:rPr>
                <w:sz w:val="21"/>
                <w:szCs w:val="21"/>
              </w:rPr>
            </w:pPr>
            <w:r w:rsidRPr="00F9294E">
              <w:rPr>
                <w:rFonts w:hint="eastAsia"/>
                <w:sz w:val="21"/>
                <w:szCs w:val="21"/>
              </w:rPr>
              <w:t>●</w:t>
            </w:r>
            <w:r w:rsidR="00A33AC2">
              <w:rPr>
                <w:rFonts w:hint="eastAsia"/>
                <w:sz w:val="21"/>
                <w:szCs w:val="21"/>
              </w:rPr>
              <w:t>身近な人物に関して聞いたことについて，</w:t>
            </w:r>
            <w:r w:rsidR="007273AD">
              <w:rPr>
                <w:rFonts w:hint="eastAsia"/>
                <w:sz w:val="21"/>
                <w:szCs w:val="21"/>
              </w:rPr>
              <w:t>簡単な語句や文を用いて</w:t>
            </w:r>
            <w:r w:rsidR="00A33AC2">
              <w:rPr>
                <w:rFonts w:hint="eastAsia"/>
                <w:sz w:val="21"/>
                <w:szCs w:val="21"/>
              </w:rPr>
              <w:t>正確に</w:t>
            </w:r>
            <w:r w:rsidR="007273AD">
              <w:rPr>
                <w:rFonts w:hint="eastAsia"/>
                <w:sz w:val="21"/>
                <w:szCs w:val="21"/>
              </w:rPr>
              <w:t>書くことができる。</w:t>
            </w:r>
          </w:p>
          <w:p w:rsidR="007273AD" w:rsidRDefault="007273AD" w:rsidP="00605B40">
            <w:pPr>
              <w:spacing w:beforeLines="50" w:before="150" w:line="320" w:lineRule="exact"/>
              <w:ind w:left="210" w:hangingChars="100" w:hanging="210"/>
              <w:rPr>
                <w:sz w:val="21"/>
                <w:szCs w:val="21"/>
              </w:rPr>
            </w:pPr>
            <w:r>
              <w:rPr>
                <w:rFonts w:hint="eastAsia"/>
                <w:sz w:val="21"/>
                <w:szCs w:val="21"/>
              </w:rPr>
              <w:t>●</w:t>
            </w:r>
            <w:r w:rsidR="00264CE1">
              <w:rPr>
                <w:rFonts w:hint="eastAsia"/>
                <w:sz w:val="21"/>
                <w:szCs w:val="21"/>
              </w:rPr>
              <w:t>友だちが</w:t>
            </w:r>
            <w:r>
              <w:rPr>
                <w:rFonts w:hint="eastAsia"/>
                <w:sz w:val="21"/>
                <w:szCs w:val="21"/>
              </w:rPr>
              <w:t>週末</w:t>
            </w:r>
            <w:r w:rsidR="00A33AC2">
              <w:rPr>
                <w:rFonts w:hint="eastAsia"/>
                <w:sz w:val="21"/>
                <w:szCs w:val="21"/>
              </w:rPr>
              <w:t>によくすることについて，</w:t>
            </w:r>
            <w:r w:rsidR="00264CE1">
              <w:rPr>
                <w:rFonts w:hint="eastAsia"/>
                <w:sz w:val="21"/>
                <w:szCs w:val="21"/>
              </w:rPr>
              <w:t>簡単な語句や文を用いて</w:t>
            </w:r>
            <w:r w:rsidR="00A33AC2">
              <w:rPr>
                <w:rFonts w:hint="eastAsia"/>
                <w:sz w:val="21"/>
                <w:szCs w:val="21"/>
              </w:rPr>
              <w:t>正確に</w:t>
            </w:r>
            <w:r w:rsidR="00264CE1">
              <w:rPr>
                <w:rFonts w:hint="eastAsia"/>
                <w:sz w:val="21"/>
                <w:szCs w:val="21"/>
              </w:rPr>
              <w:t>書くことができる。</w:t>
            </w:r>
          </w:p>
          <w:p w:rsidR="0072612A" w:rsidRPr="00F9294E" w:rsidRDefault="001A06D9" w:rsidP="00A33AC2">
            <w:pPr>
              <w:spacing w:beforeLines="50" w:before="150" w:line="320" w:lineRule="exact"/>
              <w:ind w:left="210" w:hangingChars="100" w:hanging="210"/>
              <w:rPr>
                <w:sz w:val="21"/>
                <w:szCs w:val="21"/>
              </w:rPr>
            </w:pPr>
            <w:r>
              <w:rPr>
                <w:rFonts w:hint="eastAsia"/>
                <w:sz w:val="21"/>
                <w:szCs w:val="21"/>
              </w:rPr>
              <w:t>●</w:t>
            </w:r>
            <w:r w:rsidR="00A33AC2">
              <w:rPr>
                <w:rFonts w:hint="eastAsia"/>
                <w:sz w:val="21"/>
                <w:szCs w:val="21"/>
              </w:rPr>
              <w:t>友だちや先生について，簡単な語句や文を用いて英語新聞に</w:t>
            </w:r>
            <w:r>
              <w:rPr>
                <w:rFonts w:hint="eastAsia"/>
                <w:sz w:val="21"/>
                <w:szCs w:val="21"/>
              </w:rPr>
              <w:t>紹介する記事を</w:t>
            </w:r>
            <w:r w:rsidR="00A33AC2">
              <w:rPr>
                <w:rFonts w:hint="eastAsia"/>
                <w:sz w:val="21"/>
                <w:szCs w:val="21"/>
              </w:rPr>
              <w:t>正確に</w:t>
            </w:r>
            <w:r>
              <w:rPr>
                <w:rFonts w:hint="eastAsia"/>
                <w:sz w:val="21"/>
                <w:szCs w:val="21"/>
              </w:rPr>
              <w:t>書くことができる。</w:t>
            </w:r>
          </w:p>
        </w:tc>
        <w:tc>
          <w:tcPr>
            <w:tcW w:w="4139" w:type="dxa"/>
            <w:shd w:val="clear" w:color="auto" w:fill="FFF2CC" w:themeFill="accent4" w:themeFillTint="33"/>
          </w:tcPr>
          <w:p w:rsidR="0072612A" w:rsidRDefault="00CD188B" w:rsidP="00605B40">
            <w:pPr>
              <w:spacing w:beforeLines="50" w:before="150" w:line="320" w:lineRule="exact"/>
              <w:ind w:left="210" w:hangingChars="100" w:hanging="210"/>
              <w:rPr>
                <w:sz w:val="21"/>
                <w:szCs w:val="21"/>
              </w:rPr>
            </w:pPr>
            <w:r w:rsidRPr="00F9294E">
              <w:rPr>
                <w:rFonts w:hint="eastAsia"/>
                <w:sz w:val="21"/>
                <w:szCs w:val="21"/>
              </w:rPr>
              <w:t>●</w:t>
            </w:r>
            <w:r w:rsidR="00A33AC2">
              <w:rPr>
                <w:rFonts w:hint="eastAsia"/>
                <w:sz w:val="21"/>
                <w:szCs w:val="21"/>
              </w:rPr>
              <w:t>自分が行った場所とそこでしたことについて，</w:t>
            </w:r>
            <w:r w:rsidR="00264CE1">
              <w:rPr>
                <w:rFonts w:hint="eastAsia"/>
                <w:sz w:val="21"/>
                <w:szCs w:val="21"/>
              </w:rPr>
              <w:t>簡単な語句や文を用いて</w:t>
            </w:r>
            <w:r w:rsidR="00A33AC2">
              <w:rPr>
                <w:rFonts w:hint="eastAsia"/>
                <w:sz w:val="21"/>
                <w:szCs w:val="21"/>
              </w:rPr>
              <w:t>正確に</w:t>
            </w:r>
            <w:r w:rsidR="00264CE1">
              <w:rPr>
                <w:rFonts w:hint="eastAsia"/>
                <w:sz w:val="21"/>
                <w:szCs w:val="21"/>
              </w:rPr>
              <w:t>書くことができる。</w:t>
            </w:r>
          </w:p>
          <w:p w:rsidR="00264CE1" w:rsidRPr="00F9294E" w:rsidRDefault="00264CE1" w:rsidP="00605B40">
            <w:pPr>
              <w:spacing w:beforeLines="50" w:before="150" w:line="320" w:lineRule="exact"/>
              <w:ind w:left="210" w:hangingChars="100" w:hanging="210"/>
              <w:rPr>
                <w:sz w:val="21"/>
                <w:szCs w:val="21"/>
              </w:rPr>
            </w:pPr>
            <w:r>
              <w:rPr>
                <w:rFonts w:hint="eastAsia"/>
                <w:sz w:val="21"/>
                <w:szCs w:val="21"/>
              </w:rPr>
              <w:t>●</w:t>
            </w:r>
            <w:r w:rsidR="00A33AC2">
              <w:rPr>
                <w:rFonts w:hint="eastAsia"/>
                <w:sz w:val="21"/>
                <w:szCs w:val="21"/>
              </w:rPr>
              <w:t>その日のことについて，</w:t>
            </w:r>
            <w:r w:rsidR="00DC634B">
              <w:rPr>
                <w:rFonts w:hint="eastAsia"/>
                <w:sz w:val="21"/>
                <w:szCs w:val="21"/>
              </w:rPr>
              <w:t>簡単な語句や文を用いて２種類の方法（</w:t>
            </w:r>
            <w:r>
              <w:rPr>
                <w:rFonts w:hint="eastAsia"/>
                <w:sz w:val="21"/>
                <w:szCs w:val="21"/>
              </w:rPr>
              <w:t>１日の出来事を時間</w:t>
            </w:r>
            <w:r w:rsidR="00A77E2D">
              <w:rPr>
                <w:rFonts w:hint="eastAsia"/>
                <w:sz w:val="21"/>
                <w:szCs w:val="21"/>
              </w:rPr>
              <w:t>の</w:t>
            </w:r>
            <w:r>
              <w:rPr>
                <w:rFonts w:hint="eastAsia"/>
                <w:sz w:val="21"/>
                <w:szCs w:val="21"/>
              </w:rPr>
              <w:t>順に書</w:t>
            </w:r>
            <w:r w:rsidR="00DC634B">
              <w:rPr>
                <w:rFonts w:hint="eastAsia"/>
                <w:sz w:val="21"/>
                <w:szCs w:val="21"/>
              </w:rPr>
              <w:t>く</w:t>
            </w:r>
            <w:r>
              <w:rPr>
                <w:rFonts w:hint="eastAsia"/>
                <w:sz w:val="21"/>
                <w:szCs w:val="21"/>
              </w:rPr>
              <w:t>，ある出来事を</w:t>
            </w:r>
            <w:r w:rsidR="00A77E2D">
              <w:rPr>
                <w:rFonts w:hint="eastAsia"/>
                <w:sz w:val="21"/>
                <w:szCs w:val="21"/>
              </w:rPr>
              <w:t>くわ</w:t>
            </w:r>
            <w:r>
              <w:rPr>
                <w:rFonts w:hint="eastAsia"/>
                <w:sz w:val="21"/>
                <w:szCs w:val="21"/>
              </w:rPr>
              <w:t>しく書</w:t>
            </w:r>
            <w:r w:rsidR="00DC634B">
              <w:rPr>
                <w:rFonts w:hint="eastAsia"/>
                <w:sz w:val="21"/>
                <w:szCs w:val="21"/>
              </w:rPr>
              <w:t>く）で</w:t>
            </w:r>
            <w:r w:rsidR="00A33AC2">
              <w:rPr>
                <w:rFonts w:hint="eastAsia"/>
                <w:sz w:val="21"/>
                <w:szCs w:val="21"/>
              </w:rPr>
              <w:t>正確に日記を</w:t>
            </w:r>
            <w:r w:rsidR="00DC634B">
              <w:rPr>
                <w:rFonts w:hint="eastAsia"/>
                <w:sz w:val="21"/>
                <w:szCs w:val="21"/>
              </w:rPr>
              <w:t>書くこと</w:t>
            </w:r>
            <w:r>
              <w:rPr>
                <w:rFonts w:hint="eastAsia"/>
                <w:sz w:val="21"/>
                <w:szCs w:val="21"/>
              </w:rPr>
              <w:t>ができる。</w:t>
            </w:r>
          </w:p>
        </w:tc>
        <w:tc>
          <w:tcPr>
            <w:tcW w:w="4172" w:type="dxa"/>
            <w:shd w:val="clear" w:color="auto" w:fill="FFF2CC" w:themeFill="accent4" w:themeFillTint="33"/>
          </w:tcPr>
          <w:p w:rsidR="0072612A" w:rsidRPr="00F9294E" w:rsidRDefault="00A306D9" w:rsidP="00605B40">
            <w:pPr>
              <w:spacing w:beforeLines="50" w:before="150" w:line="320" w:lineRule="exact"/>
              <w:ind w:left="210" w:hangingChars="100" w:hanging="210"/>
              <w:rPr>
                <w:sz w:val="21"/>
                <w:szCs w:val="21"/>
              </w:rPr>
            </w:pPr>
            <w:r w:rsidRPr="00F9294E">
              <w:rPr>
                <w:rFonts w:hint="eastAsia"/>
                <w:sz w:val="21"/>
                <w:szCs w:val="21"/>
              </w:rPr>
              <w:t>●関心のある事柄</w:t>
            </w:r>
            <w:r w:rsidR="00DE0E17" w:rsidRPr="00F9294E">
              <w:rPr>
                <w:rFonts w:hint="eastAsia"/>
                <w:sz w:val="21"/>
                <w:szCs w:val="21"/>
              </w:rPr>
              <w:t>について，簡単な語句や文を用いて正確に書くことができる</w:t>
            </w:r>
            <w:r w:rsidRPr="00F9294E">
              <w:rPr>
                <w:rFonts w:hint="eastAsia"/>
                <w:sz w:val="21"/>
                <w:szCs w:val="21"/>
              </w:rPr>
              <w:t>。</w:t>
            </w:r>
          </w:p>
        </w:tc>
      </w:tr>
    </w:tbl>
    <w:p w:rsidR="0002410D" w:rsidRDefault="0002410D"/>
    <w:sectPr w:rsidR="0002410D" w:rsidSect="00D977CF">
      <w:headerReference w:type="default" r:id="rId6"/>
      <w:pgSz w:w="23811" w:h="16838" w:orient="landscape" w:code="8"/>
      <w:pgMar w:top="1418" w:right="851" w:bottom="851" w:left="851" w:header="680" w:footer="567"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27D" w:rsidRDefault="0055727D" w:rsidP="00A306D9">
      <w:r>
        <w:separator/>
      </w:r>
    </w:p>
  </w:endnote>
  <w:endnote w:type="continuationSeparator" w:id="0">
    <w:p w:rsidR="0055727D" w:rsidRDefault="0055727D" w:rsidP="00A3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27D" w:rsidRDefault="0055727D" w:rsidP="00A306D9">
      <w:r>
        <w:separator/>
      </w:r>
    </w:p>
  </w:footnote>
  <w:footnote w:type="continuationSeparator" w:id="0">
    <w:p w:rsidR="0055727D" w:rsidRDefault="0055727D" w:rsidP="00A3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7CF" w:rsidRPr="00D977CF" w:rsidRDefault="00D977CF" w:rsidP="00D977CF">
    <w:pPr>
      <w:pStyle w:val="a4"/>
      <w:rPr>
        <w:rFonts w:asciiTheme="majorEastAsia" w:eastAsiaTheme="majorEastAsia" w:hAnsiTheme="majorEastAsia" w:cs="Arial"/>
        <w:b/>
        <w:sz w:val="28"/>
        <w:szCs w:val="28"/>
      </w:rPr>
    </w:pPr>
    <w:r w:rsidRPr="00D977CF">
      <w:rPr>
        <w:rFonts w:asciiTheme="majorEastAsia" w:eastAsiaTheme="majorEastAsia" w:hAnsiTheme="majorEastAsia" w:cs="Arial" w:hint="eastAsia"/>
        <w:b/>
        <w:sz w:val="28"/>
        <w:szCs w:val="28"/>
      </w:rPr>
      <w:t>啓林館</w:t>
    </w:r>
    <w:r w:rsidR="008813C0" w:rsidRPr="00D977CF">
      <w:rPr>
        <w:rFonts w:asciiTheme="majorEastAsia" w:eastAsiaTheme="majorEastAsia" w:hAnsiTheme="majorEastAsia" w:cs="Arial"/>
        <w:b/>
        <w:sz w:val="28"/>
        <w:szCs w:val="28"/>
      </w:rPr>
      <w:t xml:space="preserve">BLUE SKY </w:t>
    </w:r>
    <w:r w:rsidRPr="00D977CF">
      <w:rPr>
        <w:rFonts w:asciiTheme="majorEastAsia" w:eastAsiaTheme="majorEastAsia" w:hAnsiTheme="majorEastAsia" w:cs="Arial"/>
        <w:b/>
        <w:sz w:val="28"/>
        <w:szCs w:val="28"/>
      </w:rPr>
      <w:t xml:space="preserve">English Course  </w:t>
    </w:r>
    <w:r w:rsidR="008813C0" w:rsidRPr="00D977CF">
      <w:rPr>
        <w:rFonts w:asciiTheme="majorEastAsia" w:eastAsiaTheme="majorEastAsia" w:hAnsiTheme="majorEastAsia" w:cs="Arial"/>
        <w:b/>
        <w:sz w:val="28"/>
        <w:szCs w:val="28"/>
      </w:rPr>
      <w:t xml:space="preserve">Book 1 </w:t>
    </w:r>
    <w:r w:rsidRPr="00D977CF">
      <w:rPr>
        <w:rFonts w:asciiTheme="majorEastAsia" w:eastAsiaTheme="majorEastAsia" w:hAnsiTheme="majorEastAsia" w:cs="Arial"/>
        <w:b/>
        <w:sz w:val="28"/>
        <w:szCs w:val="28"/>
      </w:rPr>
      <w:t xml:space="preserve"> </w:t>
    </w:r>
    <w:r w:rsidR="008813C0" w:rsidRPr="00D977CF">
      <w:rPr>
        <w:rFonts w:asciiTheme="majorEastAsia" w:eastAsiaTheme="majorEastAsia" w:hAnsiTheme="majorEastAsia" w:cs="Arial"/>
        <w:b/>
        <w:sz w:val="28"/>
        <w:szCs w:val="28"/>
      </w:rPr>
      <w:t>CAN-DOリスト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0"/>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2A"/>
    <w:rsid w:val="0002410D"/>
    <w:rsid w:val="0006429A"/>
    <w:rsid w:val="00065BC4"/>
    <w:rsid w:val="00070AD3"/>
    <w:rsid w:val="0007252B"/>
    <w:rsid w:val="0008702A"/>
    <w:rsid w:val="000C30F9"/>
    <w:rsid w:val="001061E9"/>
    <w:rsid w:val="00124867"/>
    <w:rsid w:val="00170150"/>
    <w:rsid w:val="001A06D9"/>
    <w:rsid w:val="001A436C"/>
    <w:rsid w:val="001A6CDF"/>
    <w:rsid w:val="001C3667"/>
    <w:rsid w:val="001C6F56"/>
    <w:rsid w:val="001F05FA"/>
    <w:rsid w:val="00264CE1"/>
    <w:rsid w:val="00267768"/>
    <w:rsid w:val="003B719C"/>
    <w:rsid w:val="003D36EB"/>
    <w:rsid w:val="003F56A9"/>
    <w:rsid w:val="0040394A"/>
    <w:rsid w:val="00406A76"/>
    <w:rsid w:val="00445C79"/>
    <w:rsid w:val="004617C5"/>
    <w:rsid w:val="00466555"/>
    <w:rsid w:val="00504F92"/>
    <w:rsid w:val="0054349D"/>
    <w:rsid w:val="0055727D"/>
    <w:rsid w:val="005F60EC"/>
    <w:rsid w:val="006014CB"/>
    <w:rsid w:val="00605B40"/>
    <w:rsid w:val="006075EA"/>
    <w:rsid w:val="006249F7"/>
    <w:rsid w:val="006B066D"/>
    <w:rsid w:val="006D1515"/>
    <w:rsid w:val="0072612A"/>
    <w:rsid w:val="007273AD"/>
    <w:rsid w:val="007B34B2"/>
    <w:rsid w:val="00800DC4"/>
    <w:rsid w:val="008113C9"/>
    <w:rsid w:val="0083210B"/>
    <w:rsid w:val="008813C0"/>
    <w:rsid w:val="00A27B73"/>
    <w:rsid w:val="00A306D9"/>
    <w:rsid w:val="00A31DF1"/>
    <w:rsid w:val="00A33AC2"/>
    <w:rsid w:val="00A77E2D"/>
    <w:rsid w:val="00AE5E01"/>
    <w:rsid w:val="00B0616C"/>
    <w:rsid w:val="00B13A40"/>
    <w:rsid w:val="00B32B05"/>
    <w:rsid w:val="00B7327E"/>
    <w:rsid w:val="00C04EE1"/>
    <w:rsid w:val="00C26DBE"/>
    <w:rsid w:val="00C66B93"/>
    <w:rsid w:val="00C816DB"/>
    <w:rsid w:val="00CD188B"/>
    <w:rsid w:val="00D2474E"/>
    <w:rsid w:val="00D32574"/>
    <w:rsid w:val="00D977CF"/>
    <w:rsid w:val="00DC634B"/>
    <w:rsid w:val="00DD1C70"/>
    <w:rsid w:val="00DE0E17"/>
    <w:rsid w:val="00DF76E5"/>
    <w:rsid w:val="00E60D0F"/>
    <w:rsid w:val="00E95403"/>
    <w:rsid w:val="00F50769"/>
    <w:rsid w:val="00F55B63"/>
    <w:rsid w:val="00F86C4A"/>
    <w:rsid w:val="00F9294E"/>
    <w:rsid w:val="00F94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2168CF2-BE78-4FA7-81F6-51F8E010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12A"/>
    <w:pPr>
      <w:widowControl w:val="0"/>
      <w:jc w:val="both"/>
    </w:pPr>
    <w:rPr>
      <w:rFonts w:ascii="Times New Roman" w:eastAsia="游明朝"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6D9"/>
    <w:pPr>
      <w:tabs>
        <w:tab w:val="center" w:pos="4252"/>
        <w:tab w:val="right" w:pos="8504"/>
      </w:tabs>
      <w:snapToGrid w:val="0"/>
    </w:pPr>
  </w:style>
  <w:style w:type="character" w:customStyle="1" w:styleId="a5">
    <w:name w:val="ヘッダー (文字)"/>
    <w:basedOn w:val="a0"/>
    <w:link w:val="a4"/>
    <w:uiPriority w:val="99"/>
    <w:rsid w:val="00A306D9"/>
    <w:rPr>
      <w:rFonts w:ascii="Times New Roman" w:eastAsia="游明朝" w:hAnsi="Times New Roman"/>
      <w:sz w:val="20"/>
    </w:rPr>
  </w:style>
  <w:style w:type="paragraph" w:styleId="a6">
    <w:name w:val="footer"/>
    <w:basedOn w:val="a"/>
    <w:link w:val="a7"/>
    <w:uiPriority w:val="99"/>
    <w:unhideWhenUsed/>
    <w:rsid w:val="00A306D9"/>
    <w:pPr>
      <w:tabs>
        <w:tab w:val="center" w:pos="4252"/>
        <w:tab w:val="right" w:pos="8504"/>
      </w:tabs>
      <w:snapToGrid w:val="0"/>
    </w:pPr>
  </w:style>
  <w:style w:type="character" w:customStyle="1" w:styleId="a7">
    <w:name w:val="フッター (文字)"/>
    <w:basedOn w:val="a0"/>
    <w:link w:val="a6"/>
    <w:uiPriority w:val="99"/>
    <w:rsid w:val="00A306D9"/>
    <w:rPr>
      <w:rFonts w:ascii="Times New Roman" w:eastAsia="游明朝" w:hAnsi="Times New Roman"/>
      <w:sz w:val="20"/>
    </w:rPr>
  </w:style>
  <w:style w:type="paragraph" w:styleId="a8">
    <w:name w:val="Balloon Text"/>
    <w:basedOn w:val="a"/>
    <w:link w:val="a9"/>
    <w:uiPriority w:val="99"/>
    <w:semiHidden/>
    <w:unhideWhenUsed/>
    <w:rsid w:val="00065B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5B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2020-12-11T04:21:00Z</cp:lastPrinted>
  <dcterms:created xsi:type="dcterms:W3CDTF">2020-12-11T10:40:00Z</dcterms:created>
  <dcterms:modified xsi:type="dcterms:W3CDTF">2020-12-11T10:40:00Z</dcterms:modified>
</cp:coreProperties>
</file>